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5"/>
        <w:rPr>
          <w:color w:val="000000"/>
        </w:rPr>
      </w:pPr>
      <w:r>
        <w:rPr>
          <w:rFonts w:hint="eastAsia"/>
        </w:rPr>
        <w:t>ICS 65.020.</w:t>
      </w:r>
      <w:r>
        <w:rPr>
          <w:rFonts w:hint="eastAsia"/>
          <w:lang w:val="en-US" w:eastAsia="zh-CN"/>
        </w:rPr>
        <w:t>20</w:t>
      </w:r>
      <w:r>
        <w:rPr>
          <w:color w:val="000000"/>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AACQ
</w:fldData>
        </w:fldChar>
      </w:r>
      <w:r>
        <w:rPr>
          <w:color w:val="000000"/>
        </w:rPr>
        <w:instrText xml:space="preserve">ADDIN CNKISM.UserStyle</w:instrText>
      </w:r>
      <w:r>
        <w:rPr>
          <w:color w:val="000000"/>
        </w:rPr>
        <w:fldChar w:fldCharType="end"/>
      </w:r>
    </w:p>
    <w:p>
      <w:pPr>
        <w:pStyle w:val="145"/>
        <w:rPr>
          <w:rFonts w:hint="default"/>
          <w:color w:val="000000"/>
          <w:lang w:val="en-US"/>
        </w:rPr>
      </w:pPr>
      <w:r>
        <w:rPr>
          <w:rFonts w:hint="eastAsia"/>
          <w:color w:val="000000"/>
        </w:rPr>
        <w:t xml:space="preserve">CCS B </w:t>
      </w:r>
      <w:r>
        <w:rPr>
          <w:rFonts w:hint="eastAsia"/>
          <w:color w:val="000000"/>
          <w:lang w:val="en-US" w:eastAsia="zh-CN"/>
        </w:rPr>
        <w:t>61</w:t>
      </w:r>
    </w:p>
    <w:tbl>
      <w:tblPr>
        <w:tblStyle w:val="38"/>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145"/>
              <w:rPr>
                <w:color w:val="000000"/>
              </w:rPr>
            </w:pPr>
            <w: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3"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upright="true"/>
                          </wps:wsp>
                        </a:graphicData>
                      </a:graphic>
                    </wp:anchor>
                  </w:drawing>
                </mc:Choice>
                <mc:Fallback>
                  <w:pict>
                    <v:rect id="BAH" o:spid="_x0000_s1026" o:spt="1" style="position:absolute;left:0pt;margin-left:-5.25pt;margin-top:0pt;height:15.6pt;width:68.25pt;z-index:-251654144;mso-width-relative:page;mso-height-relative:page;" fillcolor="#FFFFFF" filled="t" stroked="f" coordsize="21600,21600" o:gfxdata="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BYAAABkcnMvUEsBAhQAFAAAAAgAh07iQMiuL+zVAAAABwEAAA8AAAAAAAAA&#10;AQAgAAAAOAAAAGRycy9kb3ducmV2LnhtbFBLAQIUABQAAAAIAIdO4kAwV62PjAEAAA4DAAAOAAAA&#10;AAAAAAEAIAAAADoBAABkcnMvZTJvRG9jLnhtbFBLBQYAAAAABgAGAFkBAAA4BQAAAAA=&#10;">
                      <v:fill on="t" focussize="0,0"/>
                      <v:stroke on="f"/>
                      <v:imagedata o:title=""/>
                      <o:lock v:ext="edit" aspectratio="f"/>
                    </v:rect>
                  </w:pict>
                </mc:Fallback>
              </mc:AlternateContent>
            </w:r>
            <w:bookmarkStart w:id="0" w:name="BAH"/>
            <w:r>
              <w:rPr>
                <w:color w:val="000000"/>
              </w:rPr>
              <w:fldChar w:fldCharType="begin">
                <w:ffData>
                  <w:name w:val="BAH"/>
                  <w:enabled/>
                  <w:calcOnExit w:val="0"/>
                  <w:textInput/>
                </w:ffData>
              </w:fldChar>
            </w:r>
            <w:r>
              <w:rPr>
                <w:color w:val="000000"/>
              </w:rPr>
              <w:instrText xml:space="preserve"> FORMTEXT </w:instrText>
            </w:r>
            <w:r>
              <w:rPr>
                <w:color w:val="000000"/>
              </w:rPr>
              <w:fldChar w:fldCharType="separate"/>
            </w:r>
            <w:r>
              <w:rPr>
                <w:color w:val="000000"/>
              </w:rPr>
              <w:t>     </w:t>
            </w:r>
            <w:r>
              <w:rPr>
                <w:color w:val="000000"/>
              </w:rPr>
              <w:fldChar w:fldCharType="end"/>
            </w:r>
            <w:bookmarkEnd w:id="0"/>
          </w:p>
        </w:tc>
      </w:tr>
    </w:tbl>
    <w:p>
      <w:pPr>
        <w:pStyle w:val="132"/>
        <w:rPr>
          <w:color w:val="000000"/>
        </w:rPr>
      </w:pPr>
      <w:r>
        <w:rPr>
          <w:color w:val="000000"/>
        </w:rPr>
        <w:t>DB1308</w:t>
      </w:r>
    </w:p>
    <w:p>
      <w:pPr>
        <w:pStyle w:val="133"/>
        <w:rPr>
          <w:color w:val="000000"/>
        </w:rPr>
      </w:pPr>
      <w:r>
        <w:rPr>
          <w:rFonts w:hint="eastAsia"/>
          <w:color w:val="000000"/>
        </w:rPr>
        <w:t>承德市地方标准</w:t>
      </w:r>
    </w:p>
    <w:p>
      <w:pPr>
        <w:pStyle w:val="69"/>
        <w:rPr>
          <w:color w:val="000000"/>
        </w:rPr>
      </w:pPr>
      <w:r>
        <w:rPr>
          <w:color w:val="000000"/>
        </w:rPr>
        <w:t>DB 1308/T</w:t>
      </w:r>
      <w:r>
        <w:rPr>
          <w:rFonts w:hint="eastAsia"/>
          <w:color w:val="000000"/>
        </w:rPr>
        <w:t xml:space="preserve"> </w:t>
      </w:r>
      <w:r>
        <w:rPr>
          <w:rFonts w:hint="eastAsia"/>
          <w:color w:val="000000"/>
          <w:lang w:val="en-US" w:eastAsia="zh-CN"/>
        </w:rPr>
        <w:t>***</w:t>
      </w:r>
      <w:r>
        <w:rPr>
          <w:rFonts w:hint="eastAsia"/>
          <w:color w:val="000000"/>
        </w:rPr>
        <w:t>—</w:t>
      </w:r>
      <w:r>
        <w:rPr>
          <w:color w:val="000000"/>
        </w:rPr>
        <w:t>202</w:t>
      </w:r>
      <w:r>
        <w:rPr>
          <w:rFonts w:hint="eastAsia"/>
          <w:color w:val="000000"/>
        </w:rPr>
        <w:t>3</w:t>
      </w:r>
    </w:p>
    <w:tbl>
      <w:tblPr>
        <w:tblStyle w:val="38"/>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98"/>
              <w:rPr>
                <w:color w:val="000000"/>
              </w:rPr>
            </w:pPr>
            <w:bookmarkStart w:id="1" w:name="DT"/>
            <w:r>
              <mc:AlternateContent>
                <mc:Choice Requires="wps">
                  <w:drawing>
                    <wp:anchor distT="0" distB="0" distL="114300" distR="114300" simplePos="0" relativeHeight="251663360"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4"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upright="true"/>
                          </wps:wsp>
                        </a:graphicData>
                      </a:graphic>
                    </wp:anchor>
                  </w:drawing>
                </mc:Choice>
                <mc:Fallback>
                  <w:pict>
                    <v:rect id="DT" o:spid="_x0000_s1026" o:spt="1" style="position:absolute;left:0pt;margin-left:372.8pt;margin-top:2.7pt;height:18pt;width:90pt;z-index:-251653120;mso-width-relative:page;mso-height-relative:page;" fillcolor="#FFFFFF" filled="t" stroked="f" coordsize="21600,21600" o:gfxdata="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AeYPLL1gAAAAgBAAAPAAAAAAAAAAEAIAAA&#10;ADgAAABkcnMvZG93bnJldi54bWxQSwECFAAUAAAACACHTuJAA1MtqYYBAAAOAwAADgAAAAAAAAAB&#10;ACAAAAA7AQAAZHJzL2Uyb0RvYy54bWxQSwUGAAAAAAYABgBZAQAAMwUAAAAA&#10;">
                      <v:fill on="t" focussize="0,0"/>
                      <v:stroke on="f"/>
                      <v:imagedata o:title=""/>
                      <o:lock v:ext="edit" aspectratio="f"/>
                    </v:rect>
                  </w:pict>
                </mc:Fallback>
              </mc:AlternateContent>
            </w:r>
            <w:r>
              <w:rPr>
                <w:color w:val="000000"/>
              </w:rPr>
              <w:fldChar w:fldCharType="begin">
                <w:ffData>
                  <w:name w:val="DT"/>
                  <w:enabled/>
                  <w:calcOnExit w:val="0"/>
                  <w:textInput/>
                </w:ffData>
              </w:fldChar>
            </w:r>
            <w:r>
              <w:rPr>
                <w:color w:val="000000"/>
              </w:rPr>
              <w:instrText xml:space="preserve"> FORMTEXT </w:instrText>
            </w:r>
            <w:r>
              <w:rPr>
                <w:color w:val="000000"/>
              </w:rPr>
              <w:fldChar w:fldCharType="separate"/>
            </w:r>
            <w:r>
              <w:rPr>
                <w:color w:val="000000"/>
              </w:rPr>
              <w:t>     </w:t>
            </w:r>
            <w:r>
              <w:rPr>
                <w:color w:val="000000"/>
              </w:rPr>
              <w:fldChar w:fldCharType="end"/>
            </w:r>
            <w:bookmarkEnd w:id="1"/>
          </w:p>
        </w:tc>
      </w:tr>
    </w:tbl>
    <w:p>
      <w:pPr>
        <w:pStyle w:val="69"/>
        <w:rPr>
          <w:color w:val="000000"/>
        </w:rPr>
      </w:pPr>
    </w:p>
    <w:p>
      <w:pPr>
        <w:pStyle w:val="69"/>
        <w:rPr>
          <w:color w:val="000000"/>
        </w:rPr>
      </w:pPr>
    </w:p>
    <w:p>
      <w:pPr>
        <w:pStyle w:val="100"/>
        <w:rPr>
          <w:color w:val="000000"/>
          <w:szCs w:val="52"/>
        </w:rPr>
      </w:pPr>
      <w:r>
        <w:rPr>
          <w:rFonts w:hint="eastAsia" w:hAnsi="宋体"/>
          <w:color w:val="000000"/>
          <w:lang w:eastAsia="zh-CN"/>
        </w:rPr>
        <w:t>“宇璐”沙棘扦插育苗</w:t>
      </w:r>
      <w:r>
        <w:rPr>
          <w:rFonts w:hint="eastAsia" w:hAnsi="宋体"/>
          <w:color w:val="000000"/>
        </w:rPr>
        <w:t>技术规程</w:t>
      </w:r>
    </w:p>
    <w:p>
      <w:pPr>
        <w:pStyle w:val="100"/>
        <w:rPr>
          <w:color w:val="000000"/>
          <w:szCs w:val="52"/>
        </w:rPr>
      </w:pPr>
    </w:p>
    <w:p>
      <w:pPr>
        <w:pStyle w:val="101"/>
        <w:tabs>
          <w:tab w:val="left" w:pos="3396"/>
        </w:tabs>
        <w:jc w:val="left"/>
        <w:rPr>
          <w:rFonts w:hint="eastAsia" w:eastAsia="黑体"/>
          <w:color w:val="000000"/>
          <w:lang w:eastAsia="zh-CN"/>
        </w:rPr>
      </w:pPr>
      <w:r>
        <w:rPr>
          <w:rFonts w:hint="eastAsia"/>
          <w:color w:val="000000"/>
        </w:rPr>
        <w:tab/>
      </w:r>
      <w:r>
        <w:rPr>
          <w:rFonts w:hint="eastAsia"/>
          <w:color w:val="000000"/>
          <w:lang w:val="en-US" w:eastAsia="zh-CN"/>
        </w:rPr>
        <w:t xml:space="preserve">     </w:t>
      </w:r>
    </w:p>
    <w:tbl>
      <w:tblPr>
        <w:tblStyle w:val="38"/>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103"/>
              <w:rPr>
                <w:color w:val="000000"/>
              </w:rPr>
            </w:pPr>
            <w:r>
              <mc:AlternateContent>
                <mc:Choice Requires="wps">
                  <w:drawing>
                    <wp:anchor distT="0" distB="0" distL="114300" distR="114300" simplePos="0" relativeHeight="251664384"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5"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upright="true"/>
                          </wps:wsp>
                        </a:graphicData>
                      </a:graphic>
                    </wp:anchor>
                  </w:drawing>
                </mc:Choice>
                <mc:Fallback>
                  <w:pict>
                    <v:rect id="RQ" o:spid="_x0000_s1026" o:spt="1" style="position:absolute;left:0pt;margin-left:173.3pt;margin-top:45.15pt;height:20pt;width:150pt;z-index:-251652096;mso-width-relative:page;mso-height-relative:page;" fillcolor="#FFFFFF" filled="t" stroked="f" coordsize="21600,21600" o:gfxdata="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AWJrpLVAAAACgEAAA8AAAAAAAAAAQAgAAAA&#10;OAAAAGRycy9kb3ducmV2LnhtbFBLAQIUABQAAAAIAIdO4kD0xkqThgEAAA4DAAAOAAAAAAAAAAEA&#10;IAAAADoBAABkcnMvZTJvRG9jLnhtbFBLBQYAAAAABgAGAFkBAAAyBQAAAAA=&#10;">
                      <v:fill on="t" focussize="0,0"/>
                      <v:stroke on="f"/>
                      <v:imagedata o:title=""/>
                      <o:lock v:ext="edit" aspectratio="f"/>
                      <w10:anchorlock/>
                    </v:rect>
                  </w:pict>
                </mc:Fallback>
              </mc:AlternateContent>
            </w:r>
            <w:r>
              <mc:AlternateContent>
                <mc:Choice Requires="wps">
                  <w:drawing>
                    <wp:anchor distT="0" distB="0" distL="114300" distR="114300" simplePos="0" relativeHeight="251665408"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6"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upright="true"/>
                          </wps:wsp>
                        </a:graphicData>
                      </a:graphic>
                    </wp:anchor>
                  </w:drawing>
                </mc:Choice>
                <mc:Fallback>
                  <w:pict>
                    <v:rect id="LB" o:spid="_x0000_s1026" o:spt="1" style="position:absolute;left:0pt;margin-left:193.3pt;margin-top:20.15pt;height:24pt;width:100pt;z-index:-251651072;mso-width-relative:page;mso-height-relative:page;" fillcolor="#FFFFFF" filled="t" stroked="f" coordsize="21600,21600" o:gfxdata="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AD4Yvl1gAAAAkBAAAPAAAAAAAAAAEAIAAA&#10;ADgAAABkcnMvZG93bnJldi54bWxQSwECFAAUAAAACACHTuJAAbi+m4YBAAAOAwAADgAAAAAAAAAB&#10;ACAAAAA7AQAAZHJzL2Uyb0RvYy54bWxQSwUGAAAAAAYABgBZAQAAMwU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104"/>
              <w:jc w:val="both"/>
              <w:rPr>
                <w:color w:val="000000"/>
              </w:rPr>
            </w:pPr>
          </w:p>
        </w:tc>
      </w:tr>
    </w:tbl>
    <w:p>
      <w:pPr>
        <w:pStyle w:val="152"/>
        <w:framePr w:hAnchor="page" w:x="1486" w:y="14101"/>
        <w:rPr>
          <w:color w:val="000000"/>
        </w:rPr>
      </w:pPr>
      <w:r>
        <w:rPr>
          <w:rFonts w:ascii="黑体"/>
          <w:color w:val="000000"/>
        </w:rPr>
        <w:t>202</w:t>
      </w:r>
      <w:r>
        <w:rPr>
          <w:rFonts w:hint="eastAsia" w:ascii="黑体"/>
          <w:color w:val="000000"/>
        </w:rPr>
        <w:t>3</w:t>
      </w:r>
      <w:r>
        <w:rPr>
          <w:rFonts w:ascii="黑体"/>
          <w:color w:val="000000"/>
        </w:rPr>
        <w:t>-</w:t>
      </w:r>
      <w:r>
        <w:rPr>
          <w:rFonts w:hint="eastAsia" w:ascii="黑体"/>
          <w:color w:val="000000"/>
          <w:lang w:val="en-US" w:eastAsia="zh-CN"/>
        </w:rPr>
        <w:t>**</w:t>
      </w:r>
      <w:r>
        <w:rPr>
          <w:rFonts w:ascii="黑体"/>
          <w:color w:val="000000"/>
        </w:rPr>
        <w:t>-</w:t>
      </w:r>
      <w:r>
        <w:rPr>
          <w:rFonts w:hint="eastAsia" w:ascii="黑体"/>
          <w:color w:val="000000"/>
          <w:lang w:val="en-US" w:eastAsia="zh-CN"/>
        </w:rPr>
        <w:t>**</w:t>
      </w:r>
      <w:r>
        <w:rPr>
          <w:rFonts w:hint="eastAsia"/>
          <w:color w:val="000000"/>
        </w:rPr>
        <w:t>发布</w:t>
      </w:r>
      <w:r>
        <mc:AlternateContent>
          <mc:Choice Requires="wps">
            <w:drawing>
              <wp:anchor distT="0" distB="0" distL="114300" distR="114300" simplePos="0" relativeHeight="251660288" behindDoc="0" locked="1" layoutInCell="1" allowOverlap="1">
                <wp:simplePos x="0" y="0"/>
                <wp:positionH relativeFrom="column">
                  <wp:posOffset>-635</wp:posOffset>
                </wp:positionH>
                <wp:positionV relativeFrom="page">
                  <wp:posOffset>9251950</wp:posOffset>
                </wp:positionV>
                <wp:extent cx="6120130" cy="0"/>
                <wp:effectExtent l="0" t="0" r="0" b="0"/>
                <wp:wrapNone/>
                <wp:docPr id="1" name="直线 6"/>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6" o:spid="_x0000_s1026" o:spt="20" style="position:absolute;left:0pt;margin-left:-0.05pt;margin-top:728.5pt;height:0pt;width:481.9pt;mso-position-vertical-relative:page;z-index:251660288;mso-width-relative:page;mso-height-relative:page;" filled="f" stroked="t" coordsize="21600,21600" o:gfxdata="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lh2s81gAAAAsB&#10;AAAPAAAAAAAAAAEAIAAAADgAAABkcnMvZG93bnJldi54bWxQSwECFAAUAAAACACHTuJAmw+NYM4B&#10;AACQAwAADgAAAAAAAAABACAAAAA7AQAAZHJzL2Uyb0RvYy54bWxQSwUGAAAAAAYABgBZAQAAewUA&#10;AAAA&#10;">
                <v:fill on="f" focussize="0,0"/>
                <v:stroke color="#000000" joinstyle="round"/>
                <v:imagedata o:title=""/>
                <o:lock v:ext="edit" aspectratio="f"/>
                <w10:anchorlock/>
              </v:line>
            </w:pict>
          </mc:Fallback>
        </mc:AlternateContent>
      </w:r>
    </w:p>
    <w:p>
      <w:pPr>
        <w:pStyle w:val="153"/>
        <w:framePr w:hAnchor="page" w:x="7126" w:y="14101"/>
        <w:rPr>
          <w:color w:val="000000"/>
        </w:rPr>
      </w:pPr>
      <w:r>
        <w:rPr>
          <w:rFonts w:ascii="黑体"/>
          <w:color w:val="000000"/>
        </w:rPr>
        <w:t>202</w:t>
      </w:r>
      <w:r>
        <w:rPr>
          <w:rFonts w:hint="eastAsia" w:ascii="黑体"/>
          <w:color w:val="000000"/>
        </w:rPr>
        <w:t>3</w:t>
      </w:r>
      <w:r>
        <w:rPr>
          <w:rFonts w:ascii="黑体"/>
          <w:color w:val="000000"/>
        </w:rPr>
        <w:t>-</w:t>
      </w:r>
      <w:r>
        <w:rPr>
          <w:rFonts w:hint="eastAsia" w:ascii="黑体"/>
          <w:color w:val="000000"/>
          <w:lang w:val="en-US" w:eastAsia="zh-CN"/>
        </w:rPr>
        <w:t>**</w:t>
      </w:r>
      <w:r>
        <w:rPr>
          <w:rFonts w:ascii="黑体"/>
          <w:color w:val="000000"/>
        </w:rPr>
        <w:t>-</w:t>
      </w:r>
      <w:r>
        <w:rPr>
          <w:rFonts w:hint="eastAsia" w:ascii="黑体"/>
          <w:color w:val="000000"/>
          <w:lang w:val="en-US" w:eastAsia="zh-CN"/>
        </w:rPr>
        <w:t>**</w:t>
      </w:r>
      <w:r>
        <w:rPr>
          <w:rFonts w:hint="eastAsia"/>
          <w:color w:val="000000"/>
        </w:rPr>
        <w:t>实施</w:t>
      </w:r>
    </w:p>
    <w:p>
      <w:pPr>
        <w:pStyle w:val="134"/>
        <w:rPr>
          <w:color w:val="000000"/>
        </w:rPr>
      </w:pPr>
      <w:bookmarkStart w:id="2" w:name="fm"/>
      <w:r>
        <w:rPr>
          <w:color w:val="000000"/>
        </w:rPr>
        <w:fldChar w:fldCharType="begin">
          <w:ffData>
            <w:name w:val="fm"/>
            <w:enabled/>
            <w:calcOnExit w:val="0"/>
            <w:textInput/>
          </w:ffData>
        </w:fldChar>
      </w:r>
      <w:r>
        <w:rPr>
          <w:color w:val="000000"/>
        </w:rPr>
        <w:instrText xml:space="preserve"> FORMTEXT </w:instrText>
      </w:r>
      <w:r>
        <w:rPr>
          <w:color w:val="000000"/>
        </w:rPr>
        <w:fldChar w:fldCharType="separate"/>
      </w:r>
      <w:r>
        <w:rPr>
          <w:rFonts w:hint="eastAsia"/>
          <w:color w:val="000000"/>
        </w:rPr>
        <w:t>承德市市场监督管理局</w:t>
      </w:r>
      <w:r>
        <w:rPr>
          <w:color w:val="000000"/>
        </w:rPr>
        <w:fldChar w:fldCharType="end"/>
      </w:r>
      <w:bookmarkEnd w:id="2"/>
      <w:r>
        <w:rPr>
          <w:rFonts w:ascii="Cambria Math" w:hAnsi="Cambria Math" w:cs="Cambria Math"/>
          <w:color w:val="000000"/>
        </w:rPr>
        <w:t>   </w:t>
      </w:r>
      <w:r>
        <w:rPr>
          <w:rStyle w:val="95"/>
          <w:rFonts w:hint="eastAsia"/>
          <w:color w:val="000000"/>
        </w:rPr>
        <w:t>发布</w:t>
      </w:r>
    </w:p>
    <w:p>
      <w:pPr>
        <w:pStyle w:val="28"/>
        <w:rPr>
          <w:color w:val="000000"/>
        </w:rPr>
        <w:sectPr>
          <w:pgSz w:w="11906" w:h="16838"/>
          <w:pgMar w:top="567" w:right="850" w:bottom="1134" w:left="1418" w:header="0" w:footer="0" w:gutter="0"/>
          <w:pgNumType w:start="1"/>
          <w:cols w:space="425" w:num="1"/>
          <w:docGrid w:type="lines" w:linePitch="312" w:charSpace="0"/>
        </w:sectPr>
      </w:pPr>
      <w: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2" name="直线 7"/>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7" o:spid="_x0000_s1026" o:spt="20" style="position:absolute;left:0pt;margin-left:-0.05pt;margin-top:184.25pt;height:0pt;width:481.9pt;z-index:251661312;mso-width-relative:page;mso-height-relative:page;" filled="f" stroked="t" coordsize="21600,21600" o:gfxdata="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EJB4l/XAAAA&#10;CQEAAA8AAAAAAAAAAQAgAAAAOAAAAGRycy9kb3ducmV2LnhtbFBLAQIUABQAAAAIAIdO4kBU20qa&#10;zwEAAJADAAAOAAAAAAAAAAEAIAAAADwBAABkcnMvZTJvRG9jLnhtbFBLBQYAAAAABgAGAFkBAAB9&#10;BQAAAAA=&#10;">
                <v:fill on="f" focussize="0,0"/>
                <v:stroke color="#000000" joinstyle="round"/>
                <v:imagedata o:title=""/>
                <o:lock v:ext="edit" aspectratio="f"/>
              </v:line>
            </w:pict>
          </mc:Fallback>
        </mc:AlternateContent>
      </w:r>
    </w:p>
    <w:p>
      <w:pPr>
        <w:pStyle w:val="107"/>
        <w:rPr>
          <w:color w:val="000000"/>
        </w:rPr>
      </w:pPr>
      <w:r>
        <w:rPr>
          <w:rFonts w:hint="eastAsia"/>
          <w:color w:val="000000"/>
        </w:rPr>
        <w:t>前</w:t>
      </w:r>
      <w:r>
        <w:rPr>
          <w:rFonts w:ascii="Cambria Math" w:hAnsi="Cambria Math" w:cs="Cambria Math"/>
          <w:color w:val="000000"/>
        </w:rPr>
        <w:t>  </w:t>
      </w:r>
      <w:r>
        <w:rPr>
          <w:rFonts w:hint="eastAsia"/>
          <w:color w:val="000000"/>
        </w:rPr>
        <w:t>言</w:t>
      </w:r>
    </w:p>
    <w:p>
      <w:pPr>
        <w:pStyle w:val="28"/>
        <w:bidi w:val="0"/>
      </w:pPr>
      <w:r>
        <w:rPr>
          <w:rFonts w:hint="default"/>
        </w:rPr>
        <w:t>本文件按照</w:t>
      </w:r>
      <w:r>
        <w:t xml:space="preserve"> GB/T 1.1-20</w:t>
      </w:r>
      <w:r>
        <w:rPr>
          <w:rFonts w:hint="default"/>
        </w:rPr>
        <w:t>20《标准化工作导则  第1部分：标准化文件的结构和起草规则》的规定起草。</w:t>
      </w:r>
    </w:p>
    <w:p>
      <w:pPr>
        <w:pStyle w:val="28"/>
        <w:bidi w:val="0"/>
      </w:pPr>
      <w:r>
        <w:rPr>
          <w:rFonts w:hint="default"/>
        </w:rPr>
        <w:t>本文件由承德市</w:t>
      </w:r>
      <w:r>
        <w:rPr>
          <w:rFonts w:hint="default"/>
          <w:lang w:eastAsia="zh-CN"/>
        </w:rPr>
        <w:t>林业和草原局提出并</w:t>
      </w:r>
      <w:r>
        <w:rPr>
          <w:rFonts w:hint="default"/>
        </w:rPr>
        <w:t>归口。</w:t>
      </w:r>
    </w:p>
    <w:p>
      <w:pPr>
        <w:pStyle w:val="28"/>
        <w:bidi w:val="0"/>
      </w:pPr>
      <w:r>
        <w:rPr>
          <w:rFonts w:hint="default"/>
        </w:rPr>
        <w:t>本文件起草单位</w:t>
      </w:r>
      <w:r>
        <w:rPr>
          <w:rFonts w:hint="default"/>
          <w:lang w:eastAsia="zh-CN"/>
        </w:rPr>
        <w:t>：</w:t>
      </w:r>
      <w:r>
        <w:rPr>
          <w:rFonts w:hint="default"/>
        </w:rPr>
        <w:t>承德宇航人高山植物应用技术有限责任公司</w:t>
      </w:r>
      <w:r>
        <w:rPr>
          <w:rFonts w:hint="default"/>
          <w:lang w:eastAsia="zh-CN"/>
        </w:rPr>
        <w:t>、</w:t>
      </w:r>
      <w:r>
        <w:rPr>
          <w:rFonts w:hint="eastAsia"/>
          <w:lang w:val="en-US" w:eastAsia="zh-CN"/>
        </w:rPr>
        <w:t>河北农业大学、</w:t>
      </w:r>
      <w:r>
        <w:rPr>
          <w:rFonts w:hint="default"/>
          <w:lang w:eastAsia="zh-CN"/>
        </w:rPr>
        <w:t>围场满族蒙古族自治县林业和草原局</w:t>
      </w:r>
      <w:r>
        <w:rPr>
          <w:rFonts w:hint="default"/>
        </w:rPr>
        <w:t>。</w:t>
      </w:r>
    </w:p>
    <w:p>
      <w:pPr>
        <w:pStyle w:val="28"/>
        <w:bidi w:val="0"/>
        <w:rPr>
          <w:rFonts w:ascii="Times New Roman" w:hAnsi="Times New Roman"/>
          <w:szCs w:val="21"/>
        </w:rPr>
      </w:pPr>
      <w:r>
        <w:rPr>
          <w:rFonts w:hint="default"/>
        </w:rPr>
        <w:t>本文件主要起草人：</w:t>
      </w:r>
      <w:r>
        <w:rPr>
          <w:rFonts w:hint="default"/>
          <w:lang w:val="en-US" w:eastAsia="zh-CN"/>
        </w:rPr>
        <w:t>刘春海、岳丽华、张龙、李玉灵、曲丽、池树学、潘亚菲、张学增、焦艳、赵鹏智、史伟伟、兰静宇、岳五峰、岳志娟、戴楠</w:t>
      </w:r>
      <w:r>
        <w:rPr>
          <w:rFonts w:hint="default" w:ascii="Times New Roman" w:hAnsi="Times New Roman"/>
          <w:szCs w:val="21"/>
        </w:rPr>
        <w:t>。</w:t>
      </w:r>
    </w:p>
    <w:p>
      <w:pPr>
        <w:pStyle w:val="28"/>
        <w:rPr>
          <w:rFonts w:ascii="Times New Roman"/>
          <w:color w:val="000000"/>
        </w:rPr>
      </w:pPr>
    </w:p>
    <w:p>
      <w:pPr>
        <w:pStyle w:val="28"/>
        <w:rPr>
          <w:rFonts w:ascii="Times New Roman"/>
          <w:color w:val="000000"/>
        </w:rPr>
      </w:pPr>
    </w:p>
    <w:p>
      <w:pPr>
        <w:pStyle w:val="28"/>
        <w:rPr>
          <w:rFonts w:ascii="Times New Roman"/>
          <w:color w:val="000000"/>
        </w:rPr>
      </w:pPr>
    </w:p>
    <w:p>
      <w:pPr>
        <w:pStyle w:val="28"/>
        <w:rPr>
          <w:rFonts w:ascii="Times New Roman"/>
          <w:color w:val="000000"/>
        </w:rPr>
      </w:pPr>
    </w:p>
    <w:p>
      <w:pPr>
        <w:pStyle w:val="28"/>
        <w:rPr>
          <w:rFonts w:ascii="Times New Roman"/>
          <w:color w:val="000000"/>
        </w:rPr>
      </w:pPr>
    </w:p>
    <w:p>
      <w:pPr>
        <w:pStyle w:val="28"/>
        <w:rPr>
          <w:rFonts w:ascii="Times New Roman"/>
          <w:color w:val="000000"/>
        </w:rPr>
      </w:pPr>
    </w:p>
    <w:p>
      <w:pPr>
        <w:pStyle w:val="28"/>
        <w:rPr>
          <w:rFonts w:ascii="Times New Roman"/>
          <w:color w:val="000000"/>
        </w:rPr>
      </w:pPr>
    </w:p>
    <w:p>
      <w:pPr>
        <w:pStyle w:val="28"/>
        <w:rPr>
          <w:rFonts w:ascii="Times New Roman"/>
          <w:color w:val="000000"/>
        </w:rPr>
      </w:pPr>
    </w:p>
    <w:p>
      <w:pPr>
        <w:pStyle w:val="28"/>
        <w:rPr>
          <w:rFonts w:ascii="Times New Roman"/>
          <w:color w:val="000000"/>
        </w:rPr>
      </w:pPr>
    </w:p>
    <w:p>
      <w:pPr>
        <w:pStyle w:val="28"/>
        <w:rPr>
          <w:rFonts w:ascii="Times New Roman"/>
          <w:color w:val="000000"/>
        </w:rPr>
      </w:pPr>
    </w:p>
    <w:p>
      <w:pPr>
        <w:pStyle w:val="28"/>
        <w:rPr>
          <w:rFonts w:ascii="Times New Roman"/>
          <w:color w:val="000000"/>
        </w:rPr>
      </w:pPr>
    </w:p>
    <w:p>
      <w:pPr>
        <w:pStyle w:val="28"/>
        <w:tabs>
          <w:tab w:val="left" w:pos="3413"/>
          <w:tab w:val="clear" w:pos="4201"/>
        </w:tabs>
        <w:rPr>
          <w:rFonts w:ascii="Times New Roman"/>
          <w:color w:val="000000"/>
        </w:rPr>
      </w:pPr>
      <w:r>
        <w:rPr>
          <w:rFonts w:hint="default" w:ascii="Times New Roman"/>
          <w:color w:val="000000"/>
        </w:rPr>
        <w:tab/>
      </w:r>
    </w:p>
    <w:p>
      <w:pPr>
        <w:pStyle w:val="28"/>
        <w:rPr>
          <w:rFonts w:ascii="Times New Roman"/>
          <w:color w:val="000000"/>
        </w:rPr>
      </w:pPr>
    </w:p>
    <w:p>
      <w:pPr>
        <w:pStyle w:val="28"/>
        <w:rPr>
          <w:rFonts w:ascii="Times New Roman"/>
          <w:color w:val="000000"/>
        </w:rPr>
      </w:pPr>
    </w:p>
    <w:p>
      <w:pPr>
        <w:pStyle w:val="28"/>
        <w:rPr>
          <w:rFonts w:ascii="Times New Roman"/>
          <w:color w:val="000000"/>
        </w:rPr>
      </w:pPr>
    </w:p>
    <w:p>
      <w:pPr>
        <w:pStyle w:val="28"/>
        <w:rPr>
          <w:rFonts w:ascii="Times New Roman"/>
          <w:color w:val="000000"/>
        </w:rPr>
      </w:pPr>
    </w:p>
    <w:p>
      <w:pPr>
        <w:pStyle w:val="28"/>
        <w:rPr>
          <w:rFonts w:ascii="Times New Roman"/>
          <w:color w:val="000000"/>
        </w:rPr>
      </w:pPr>
    </w:p>
    <w:p>
      <w:pPr>
        <w:pStyle w:val="28"/>
        <w:rPr>
          <w:rFonts w:ascii="Times New Roman"/>
          <w:color w:val="000000"/>
        </w:rPr>
      </w:pPr>
    </w:p>
    <w:p>
      <w:pPr>
        <w:pStyle w:val="28"/>
        <w:rPr>
          <w:rFonts w:ascii="Times New Roman"/>
          <w:color w:val="000000"/>
        </w:rPr>
      </w:pPr>
    </w:p>
    <w:p>
      <w:pPr>
        <w:pStyle w:val="28"/>
        <w:rPr>
          <w:rFonts w:ascii="Times New Roman"/>
          <w:color w:val="000000"/>
        </w:rPr>
      </w:pPr>
    </w:p>
    <w:p>
      <w:pPr>
        <w:pStyle w:val="28"/>
        <w:rPr>
          <w:rFonts w:ascii="Times New Roman"/>
          <w:color w:val="000000"/>
        </w:rPr>
      </w:pPr>
    </w:p>
    <w:p>
      <w:pPr>
        <w:pStyle w:val="28"/>
        <w:ind w:firstLine="0" w:firstLineChars="0"/>
        <w:rPr>
          <w:rFonts w:ascii="Times New Roman"/>
          <w:color w:val="000000"/>
        </w:rPr>
      </w:pPr>
    </w:p>
    <w:p>
      <w:pPr>
        <w:pStyle w:val="28"/>
        <w:rPr>
          <w:rFonts w:ascii="Times New Roman"/>
          <w:color w:val="000000"/>
        </w:rPr>
      </w:pPr>
    </w:p>
    <w:p>
      <w:pPr>
        <w:pStyle w:val="28"/>
        <w:rPr>
          <w:rFonts w:ascii="Times New Roman"/>
          <w:color w:val="000000"/>
        </w:rPr>
      </w:pPr>
    </w:p>
    <w:p>
      <w:pPr>
        <w:pStyle w:val="28"/>
        <w:ind w:firstLine="0" w:firstLineChars="0"/>
        <w:rPr>
          <w:rFonts w:ascii="Times New Roman"/>
          <w:color w:val="000000"/>
        </w:rPr>
        <w:sectPr>
          <w:headerReference r:id="rId3" w:type="default"/>
          <w:footerReference r:id="rId4" w:type="default"/>
          <w:pgSz w:w="11906" w:h="16838"/>
          <w:pgMar w:top="567" w:right="1134" w:bottom="1134" w:left="1418" w:header="1418" w:footer="1134" w:gutter="0"/>
          <w:pgNumType w:fmt="upperRoman" w:start="1"/>
          <w:cols w:space="425" w:num="1"/>
          <w:formProt w:val="0"/>
          <w:docGrid w:type="lines" w:linePitch="312" w:charSpace="0"/>
        </w:sectPr>
      </w:pPr>
    </w:p>
    <w:p>
      <w:pPr>
        <w:pStyle w:val="7"/>
        <w:bidi w:val="0"/>
        <w:jc w:val="center"/>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sz w:val="32"/>
          <w:szCs w:val="32"/>
          <w:lang w:eastAsia="zh-CN"/>
        </w:rPr>
        <w:t>“</w:t>
      </w:r>
      <w:r>
        <w:rPr>
          <w:rFonts w:hint="default" w:ascii="Times New Roman" w:hAnsi="Times New Roman" w:eastAsia="方正黑体_GBK" w:cs="Times New Roman"/>
          <w:b w:val="0"/>
          <w:bCs/>
          <w:sz w:val="32"/>
          <w:szCs w:val="32"/>
          <w:lang w:val="en-US" w:eastAsia="zh-CN"/>
        </w:rPr>
        <w:t>宇璐</w:t>
      </w:r>
      <w:r>
        <w:rPr>
          <w:rFonts w:hint="default" w:ascii="Times New Roman" w:hAnsi="Times New Roman" w:eastAsia="方正黑体_GBK" w:cs="Times New Roman"/>
          <w:b w:val="0"/>
          <w:bCs/>
          <w:sz w:val="32"/>
          <w:szCs w:val="32"/>
          <w:lang w:eastAsia="zh-CN"/>
        </w:rPr>
        <w:t>”沙棘扦插育苗技术规程</w:t>
      </w:r>
    </w:p>
    <w:p>
      <w:pPr>
        <w:pStyle w:val="65"/>
        <w:spacing w:before="312" w:after="312"/>
        <w:rPr>
          <w:rFonts w:ascii="Times New Roman"/>
          <w:color w:val="000000"/>
        </w:rPr>
      </w:pPr>
      <w:r>
        <w:rPr>
          <w:rFonts w:hint="default" w:ascii="Times New Roman"/>
          <w:color w:val="000000"/>
        </w:rPr>
        <w:t>范围</w:t>
      </w:r>
    </w:p>
    <w:p>
      <w:pPr>
        <w:pStyle w:val="28"/>
        <w:bidi w:val="0"/>
      </w:pPr>
      <w:r>
        <w:rPr>
          <w:rFonts w:hint="default"/>
        </w:rPr>
        <w:t>本文件规定了</w:t>
      </w:r>
      <w:r>
        <w:rPr>
          <w:rFonts w:hint="default"/>
          <w:lang w:eastAsia="zh-CN"/>
        </w:rPr>
        <w:t>“宇璐”沙棘采穗圃营建、扦插育苗以及</w:t>
      </w:r>
      <w:r>
        <w:rPr>
          <w:rFonts w:hint="default"/>
          <w:lang w:val="en-US" w:eastAsia="zh-CN"/>
        </w:rPr>
        <w:t>苗木出圃</w:t>
      </w:r>
      <w:r>
        <w:rPr>
          <w:rFonts w:hint="eastAsia"/>
          <w:lang w:val="en-US" w:eastAsia="zh-CN"/>
        </w:rPr>
        <w:t>、管理和</w:t>
      </w:r>
      <w:r>
        <w:rPr>
          <w:rFonts w:hint="default"/>
          <w:lang w:val="en-US" w:eastAsia="zh-CN"/>
        </w:rPr>
        <w:t>育苗档案的技术内容和要求</w:t>
      </w:r>
      <w:r>
        <w:rPr>
          <w:rFonts w:hint="default"/>
        </w:rPr>
        <w:t>。</w:t>
      </w:r>
    </w:p>
    <w:p>
      <w:pPr>
        <w:pStyle w:val="28"/>
        <w:bidi w:val="0"/>
      </w:pPr>
      <w:r>
        <w:rPr>
          <w:rFonts w:hint="default"/>
        </w:rPr>
        <w:t>本文件适用于</w:t>
      </w:r>
      <w:r>
        <w:rPr>
          <w:rFonts w:hint="default"/>
          <w:lang w:eastAsia="zh-CN"/>
        </w:rPr>
        <w:t>“</w:t>
      </w:r>
      <w:r>
        <w:rPr>
          <w:rFonts w:hint="default"/>
          <w:lang w:val="en-US" w:eastAsia="zh-CN"/>
        </w:rPr>
        <w:t>宇璐</w:t>
      </w:r>
      <w:r>
        <w:rPr>
          <w:rFonts w:hint="default"/>
          <w:lang w:eastAsia="zh-CN"/>
        </w:rPr>
        <w:t>”</w:t>
      </w:r>
      <w:r>
        <w:rPr>
          <w:rFonts w:hint="default"/>
          <w:lang w:val="en-US" w:eastAsia="zh-CN"/>
        </w:rPr>
        <w:t>沙棘嫩枝扦插苗的培育</w:t>
      </w:r>
      <w:r>
        <w:rPr>
          <w:rFonts w:hint="default"/>
        </w:rPr>
        <w:t>。</w:t>
      </w:r>
    </w:p>
    <w:p>
      <w:pPr>
        <w:pStyle w:val="65"/>
        <w:spacing w:before="312" w:after="312"/>
        <w:rPr>
          <w:rFonts w:ascii="Times New Roman"/>
          <w:color w:val="000000"/>
        </w:rPr>
      </w:pPr>
      <w:r>
        <w:rPr>
          <w:rFonts w:hint="default" w:ascii="Times New Roman"/>
          <w:color w:val="000000"/>
        </w:rPr>
        <w:t>规范性引用文件</w:t>
      </w:r>
    </w:p>
    <w:p>
      <w:pPr>
        <w:ind w:firstLine="420" w:firstLineChars="20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8"/>
        <w:bidi w:val="0"/>
        <w:rPr>
          <w:rFonts w:hint="default"/>
        </w:rPr>
      </w:pPr>
      <w:r>
        <w:rPr>
          <w:rFonts w:hint="default"/>
        </w:rPr>
        <w:t>GB/T</w:t>
      </w:r>
      <w:r>
        <w:rPr>
          <w:rFonts w:hint="default"/>
          <w:lang w:val="en-US" w:eastAsia="zh-CN"/>
        </w:rPr>
        <w:t xml:space="preserve"> </w:t>
      </w:r>
      <w:r>
        <w:rPr>
          <w:rFonts w:hint="default"/>
        </w:rPr>
        <w:t>8321（所有部分）</w:t>
      </w:r>
      <w:r>
        <w:rPr>
          <w:rFonts w:hint="default"/>
          <w:lang w:val="en-US" w:eastAsia="zh-CN"/>
        </w:rPr>
        <w:t xml:space="preserve">  </w:t>
      </w:r>
      <w:r>
        <w:rPr>
          <w:rFonts w:hint="default"/>
        </w:rPr>
        <w:t>农药合理使用准则</w:t>
      </w:r>
    </w:p>
    <w:p>
      <w:pPr>
        <w:pStyle w:val="28"/>
        <w:bidi w:val="0"/>
        <w:rPr>
          <w:rFonts w:hint="default"/>
        </w:rPr>
      </w:pPr>
      <w:r>
        <w:t>NY/T</w:t>
      </w:r>
      <w:r>
        <w:rPr>
          <w:rFonts w:hint="default"/>
          <w:lang w:val="en-US" w:eastAsia="zh-CN"/>
        </w:rPr>
        <w:t xml:space="preserve"> </w:t>
      </w:r>
      <w:r>
        <w:t>4</w:t>
      </w:r>
      <w:r>
        <w:rPr>
          <w:rFonts w:hint="default"/>
          <w:lang w:eastAsia="zh-CN"/>
        </w:rPr>
        <w:t>8</w:t>
      </w:r>
      <w:r>
        <w:t>6</w:t>
      </w:r>
      <w:r>
        <w:rPr>
          <w:rFonts w:hint="default"/>
          <w:lang w:val="en-US" w:eastAsia="zh-CN"/>
        </w:rPr>
        <w:t xml:space="preserve">  </w:t>
      </w:r>
      <w:r>
        <w:rPr>
          <w:rFonts w:hint="default"/>
        </w:rPr>
        <w:t>肥料合理使用准则 通则</w:t>
      </w:r>
    </w:p>
    <w:p>
      <w:pPr>
        <w:pStyle w:val="28"/>
        <w:bidi w:val="0"/>
        <w:rPr>
          <w:rFonts w:hint="default"/>
        </w:rPr>
      </w:pPr>
      <w:r>
        <w:rPr>
          <w:rFonts w:hint="default"/>
          <w:lang w:val="en-US" w:eastAsia="zh-CN"/>
        </w:rPr>
        <w:t>中国沙棘和LY/T2289  林木种苗生产经营档案。</w:t>
      </w:r>
    </w:p>
    <w:p>
      <w:pPr>
        <w:pStyle w:val="65"/>
        <w:spacing w:before="312" w:after="312"/>
        <w:rPr>
          <w:rFonts w:ascii="Times New Roman"/>
          <w:color w:val="000000"/>
        </w:rPr>
      </w:pPr>
      <w:r>
        <w:rPr>
          <w:rFonts w:hint="default" w:ascii="Times New Roman"/>
        </w:rPr>
        <w:t>术语和定义</w:t>
      </w:r>
    </w:p>
    <w:p>
      <w:pPr>
        <w:pStyle w:val="64"/>
        <w:bidi w:val="0"/>
        <w:rPr>
          <w:rFonts w:hint="default" w:ascii="Times New Roman"/>
          <w:color w:val="auto"/>
          <w:lang w:val="en-US" w:eastAsia="zh-CN"/>
        </w:rPr>
      </w:pPr>
    </w:p>
    <w:p>
      <w:pPr>
        <w:pStyle w:val="28"/>
        <w:rPr>
          <w:rFonts w:hint="default"/>
          <w:lang w:val="en-US" w:eastAsia="zh-CN"/>
        </w:rPr>
      </w:pPr>
      <w:r>
        <w:rPr>
          <w:rFonts w:hint="eastAsia" w:ascii="方正黑体_GBK" w:hAnsi="方正黑体_GBK" w:eastAsia="方正黑体_GBK" w:cs="方正黑体_GBK"/>
          <w:color w:val="auto"/>
          <w:lang w:val="en-US" w:eastAsia="zh-CN"/>
        </w:rPr>
        <w:t>“宇璐”沙棘</w:t>
      </w:r>
    </w:p>
    <w:p>
      <w:pPr>
        <w:pStyle w:val="28"/>
        <w:rPr>
          <w:rFonts w:hint="default" w:ascii="Times New Roman"/>
          <w:color w:val="000000"/>
          <w:highlight w:val="none"/>
          <w:lang w:eastAsia="zh-CN"/>
        </w:rPr>
      </w:pPr>
      <w:r>
        <w:rPr>
          <w:rFonts w:hint="default" w:ascii="Times New Roman" w:hAnsi="Times New Roman" w:cs="Times New Roman"/>
          <w:sz w:val="21"/>
          <w:szCs w:val="21"/>
        </w:rPr>
        <w:t xml:space="preserve"> </w:t>
      </w:r>
      <w:r>
        <w:rPr>
          <w:rFonts w:hint="eastAsia" w:asciiTheme="minorEastAsia" w:hAnsiTheme="minorEastAsia" w:eastAsiaTheme="minorEastAsia" w:cstheme="minorEastAsia"/>
          <w:sz w:val="21"/>
          <w:szCs w:val="21"/>
        </w:rPr>
        <w:t>‘中国沙棘’（</w:t>
      </w:r>
      <w:r>
        <w:rPr>
          <w:rFonts w:hint="eastAsia" w:asciiTheme="minorEastAsia" w:hAnsiTheme="minorEastAsia" w:eastAsiaTheme="minorEastAsia" w:cstheme="minorEastAsia"/>
          <w:i/>
          <w:iCs/>
          <w:sz w:val="21"/>
          <w:szCs w:val="21"/>
        </w:rPr>
        <w:t>Hippophae rhamnoides</w:t>
      </w:r>
      <w:r>
        <w:rPr>
          <w:rFonts w:hint="eastAsia" w:asciiTheme="minorEastAsia" w:hAnsiTheme="minorEastAsia" w:eastAsiaTheme="minorEastAsia" w:cstheme="minorEastAsia"/>
          <w:sz w:val="21"/>
          <w:szCs w:val="21"/>
        </w:rPr>
        <w:t xml:space="preserve"> subsp. </w:t>
      </w:r>
      <w:r>
        <w:rPr>
          <w:rFonts w:hint="eastAsia" w:asciiTheme="minorEastAsia" w:hAnsiTheme="minorEastAsia" w:eastAsiaTheme="minorEastAsia" w:cstheme="minorEastAsia"/>
          <w:i/>
          <w:iCs/>
          <w:sz w:val="21"/>
          <w:szCs w:val="21"/>
        </w:rPr>
        <w:t>sinensi</w:t>
      </w:r>
      <w:r>
        <w:rPr>
          <w:rFonts w:hint="eastAsia" w:asciiTheme="minorEastAsia" w:hAnsiTheme="minorEastAsia" w:eastAsiaTheme="minorEastAsia" w:cstheme="minorEastAsia"/>
          <w:sz w:val="21"/>
          <w:szCs w:val="21"/>
        </w:rPr>
        <w:t>s Rousi）实生苗营建的</w:t>
      </w:r>
      <w:r>
        <w:rPr>
          <w:rFonts w:hint="default" w:asciiTheme="minorEastAsia" w:hAnsiTheme="minorEastAsia" w:eastAsiaTheme="minorEastAsia" w:cstheme="minorEastAsia"/>
          <w:sz w:val="21"/>
          <w:szCs w:val="21"/>
          <w:lang w:val="en"/>
        </w:rPr>
        <w:t xml:space="preserve"> </w:t>
      </w:r>
      <w:r>
        <w:rPr>
          <w:rFonts w:hint="eastAsia" w:asciiTheme="minorEastAsia" w:hAnsiTheme="minorEastAsia" w:eastAsiaTheme="minorEastAsia" w:cstheme="minorEastAsia"/>
          <w:sz w:val="21"/>
          <w:szCs w:val="21"/>
        </w:rPr>
        <w:t>10</w:t>
      </w:r>
      <w:r>
        <w:rPr>
          <w:rFonts w:hint="default" w:asciiTheme="minorEastAsia" w:hAnsiTheme="minorEastAsia" w:eastAsiaTheme="minorEastAsia" w:cstheme="minorEastAsia"/>
          <w:sz w:val="21"/>
          <w:szCs w:val="21"/>
          <w:lang w:val="en"/>
        </w:rPr>
        <w:t xml:space="preserve"> </w:t>
      </w:r>
      <w:r>
        <w:rPr>
          <w:rFonts w:hint="eastAsia" w:asciiTheme="minorEastAsia" w:hAnsiTheme="minorEastAsia" w:eastAsiaTheme="minorEastAsia" w:cstheme="minorEastAsia"/>
          <w:sz w:val="21"/>
          <w:szCs w:val="21"/>
        </w:rPr>
        <w:t>a</w:t>
      </w:r>
      <w:r>
        <w:rPr>
          <w:rFonts w:hint="default" w:asciiTheme="minorEastAsia" w:hAnsiTheme="minorEastAsia" w:eastAsiaTheme="minorEastAsia" w:cstheme="minorEastAsia"/>
          <w:sz w:val="21"/>
          <w:szCs w:val="21"/>
          <w:lang w:val="en"/>
        </w:rPr>
        <w:t xml:space="preserve"> </w:t>
      </w:r>
      <w:r>
        <w:rPr>
          <w:rFonts w:hint="eastAsia" w:asciiTheme="minorEastAsia" w:hAnsiTheme="minorEastAsia" w:eastAsiaTheme="minorEastAsia" w:cstheme="minorEastAsia"/>
          <w:sz w:val="21"/>
          <w:szCs w:val="21"/>
        </w:rPr>
        <w:t>生沙棘人工林优选株系，是经过河北省林木品种审定委员会审定通过的优良沙棘品种。</w:t>
      </w:r>
    </w:p>
    <w:p>
      <w:pPr>
        <w:pStyle w:val="65"/>
        <w:bidi w:val="0"/>
        <w:rPr>
          <w:rFonts w:hint="default" w:ascii="Times New Roman"/>
          <w:color w:val="auto"/>
        </w:rPr>
      </w:pPr>
      <w:r>
        <w:rPr>
          <w:rFonts w:hint="default" w:ascii="Times New Roman"/>
          <w:color w:val="auto"/>
          <w:lang w:eastAsia="zh-CN"/>
        </w:rPr>
        <w:t>采穗圃营建</w:t>
      </w:r>
    </w:p>
    <w:p>
      <w:pPr>
        <w:pStyle w:val="64"/>
        <w:bidi w:val="0"/>
        <w:rPr>
          <w:rFonts w:hint="default" w:ascii="Times New Roman" w:eastAsia="宋体"/>
          <w:color w:val="auto"/>
        </w:rPr>
      </w:pPr>
      <w:r>
        <w:rPr>
          <w:rFonts w:hint="default" w:ascii="Times New Roman"/>
          <w:color w:val="auto"/>
          <w:lang w:eastAsia="zh-CN"/>
        </w:rPr>
        <w:t>圃地选择</w:t>
      </w:r>
      <w:r>
        <w:rPr>
          <w:rFonts w:hint="default" w:ascii="Times New Roman"/>
          <w:color w:val="auto"/>
        </w:rPr>
        <w:t xml:space="preserve"> </w:t>
      </w:r>
    </w:p>
    <w:p>
      <w:pPr>
        <w:pStyle w:val="68"/>
        <w:spacing w:before="156" w:after="156"/>
        <w:rPr>
          <w:rFonts w:hint="default" w:ascii="Times New Roman" w:hAnsi="Times New Roman" w:cs="Times New Roman"/>
          <w:color w:val="auto"/>
          <w:highlight w:val="none"/>
          <w:lang w:val="en-US" w:eastAsia="zh-CN"/>
        </w:rPr>
      </w:pPr>
      <w:r>
        <w:rPr>
          <w:rFonts w:hint="default" w:ascii="Times New Roman" w:cs="Times New Roman"/>
          <w:color w:val="auto"/>
          <w:highlight w:val="none"/>
          <w:lang w:val="en-US" w:eastAsia="zh-CN"/>
        </w:rPr>
        <w:t>地</w:t>
      </w:r>
      <w:r>
        <w:rPr>
          <w:rFonts w:hint="eastAsia" w:ascii="Times New Roman" w:cs="Times New Roman"/>
          <w:color w:val="auto"/>
          <w:highlight w:val="none"/>
          <w:lang w:val="en-US" w:eastAsia="zh-CN"/>
        </w:rPr>
        <w:t xml:space="preserve">势        </w:t>
      </w:r>
    </w:p>
    <w:p>
      <w:pPr>
        <w:pStyle w:val="28"/>
        <w:rPr>
          <w:rFonts w:hint="eastAsia" w:hAnsi="Times New Roman" w:eastAsia="宋体" w:cs="Times New Roman"/>
          <w:color w:val="auto"/>
          <w:highlight w:val="none"/>
          <w:lang w:val="en-US" w:eastAsia="zh-CN"/>
        </w:rPr>
      </w:pPr>
      <w:r>
        <w:rPr>
          <w:rFonts w:hint="eastAsia"/>
        </w:rPr>
        <w:t>选择地势平缓、交通便利、水源充足的平地或缓坡山地的阳坡作为圃地。</w:t>
      </w:r>
    </w:p>
    <w:p>
      <w:pPr>
        <w:pStyle w:val="68"/>
        <w:spacing w:before="156" w:after="156"/>
        <w:rPr>
          <w:rFonts w:hint="default" w:ascii="Times New Roman" w:hAnsi="Times New Roman" w:cs="Times New Roman"/>
          <w:color w:val="auto"/>
          <w:highlight w:val="none"/>
          <w:lang w:val="en-US" w:eastAsia="zh-CN"/>
        </w:rPr>
      </w:pPr>
      <w:r>
        <w:rPr>
          <w:rFonts w:hint="default" w:ascii="Times New Roman" w:cs="Times New Roman"/>
          <w:color w:val="auto"/>
          <w:highlight w:val="none"/>
          <w:lang w:val="en-US" w:eastAsia="zh-CN"/>
        </w:rPr>
        <w:t>土壤</w:t>
      </w:r>
    </w:p>
    <w:p>
      <w:pPr>
        <w:pStyle w:val="28"/>
        <w:bidi w:val="0"/>
        <w:rPr>
          <w:rFonts w:hint="default"/>
          <w:lang w:val="en-US" w:eastAsia="zh-CN"/>
        </w:rPr>
      </w:pPr>
      <w:r>
        <w:rPr>
          <w:rFonts w:hint="default"/>
        </w:rPr>
        <w:t>土质疏松、透气性好、含盐量&lt;0.5%、pH值7～8的微碱性且无污染的风沙土、沙壤土、轻壤土。</w:t>
      </w:r>
    </w:p>
    <w:p>
      <w:pPr>
        <w:pStyle w:val="64"/>
        <w:bidi w:val="0"/>
        <w:rPr>
          <w:rFonts w:hint="default" w:ascii="Times New Roman"/>
          <w:color w:val="auto"/>
          <w:lang w:val="en-US" w:eastAsia="zh-CN"/>
        </w:rPr>
      </w:pPr>
      <w:r>
        <w:rPr>
          <w:rFonts w:hint="default" w:ascii="Times New Roman"/>
          <w:color w:val="auto"/>
          <w:lang w:val="en-US" w:eastAsia="zh-CN"/>
        </w:rPr>
        <w:t>整地</w:t>
      </w:r>
    </w:p>
    <w:p>
      <w:pPr>
        <w:pStyle w:val="68"/>
        <w:bidi w:val="0"/>
        <w:rPr>
          <w:rFonts w:hint="default"/>
          <w:lang w:val="en-US" w:eastAsia="zh-CN"/>
        </w:rPr>
      </w:pPr>
      <w:r>
        <w:rPr>
          <w:rFonts w:hint="default"/>
          <w:lang w:val="en-US" w:eastAsia="zh-CN"/>
        </w:rPr>
        <w:t>种植点配置</w:t>
      </w:r>
      <w:r>
        <w:rPr>
          <w:rFonts w:hint="eastAsia"/>
          <w:lang w:val="en-US" w:eastAsia="zh-CN"/>
        </w:rPr>
        <w:t>方</w:t>
      </w:r>
      <w:r>
        <w:rPr>
          <w:rFonts w:hint="default"/>
          <w:lang w:val="en-US" w:eastAsia="zh-CN"/>
        </w:rPr>
        <w:t>式</w:t>
      </w:r>
    </w:p>
    <w:p>
      <w:pPr>
        <w:pStyle w:val="28"/>
        <w:bidi w:val="0"/>
        <w:rPr>
          <w:rFonts w:hint="default" w:ascii="Times New Roman" w:cs="Times New Roman"/>
          <w:color w:val="auto"/>
          <w:highlight w:val="none"/>
          <w:lang w:val="en-US" w:eastAsia="zh-CN"/>
        </w:rPr>
      </w:pPr>
      <w:r>
        <w:rPr>
          <w:rFonts w:hint="default"/>
          <w:lang w:val="en-US" w:eastAsia="zh-CN"/>
        </w:rPr>
        <w:t>双行为一带，带间距 3 m</w:t>
      </w:r>
      <w:r>
        <w:rPr>
          <w:rFonts w:hint="eastAsia"/>
          <w:lang w:val="en-US" w:eastAsia="zh-CN"/>
        </w:rPr>
        <w:t>，</w:t>
      </w:r>
      <w:r>
        <w:rPr>
          <w:rFonts w:hint="default"/>
          <w:lang w:val="en-US" w:eastAsia="zh-CN"/>
        </w:rPr>
        <w:t>带内行间距 2 m，株距 2 m。</w:t>
      </w:r>
    </w:p>
    <w:p>
      <w:pPr>
        <w:pStyle w:val="68"/>
        <w:bidi w:val="0"/>
        <w:rPr>
          <w:rFonts w:hint="default"/>
          <w:lang w:val="en-US" w:eastAsia="zh-CN"/>
        </w:rPr>
      </w:pPr>
      <w:r>
        <w:rPr>
          <w:rFonts w:hint="default"/>
          <w:lang w:val="en-US" w:eastAsia="zh-CN"/>
        </w:rPr>
        <w:t>整地方式</w:t>
      </w:r>
    </w:p>
    <w:p>
      <w:pPr>
        <w:pStyle w:val="28"/>
        <w:bidi w:val="0"/>
        <w:rPr>
          <w:rFonts w:hint="default"/>
          <w:lang w:val="en-US" w:eastAsia="zh-CN"/>
        </w:rPr>
      </w:pPr>
      <w:r>
        <w:rPr>
          <w:rFonts w:hint="default"/>
          <w:lang w:val="en-US" w:eastAsia="zh-CN"/>
        </w:rPr>
        <w:t>春季土壤解冻后</w:t>
      </w:r>
      <w:r>
        <w:rPr>
          <w:rFonts w:hint="eastAsia"/>
          <w:lang w:val="en-US" w:eastAsia="zh-CN"/>
        </w:rPr>
        <w:t>按照种植点配置模式</w:t>
      </w:r>
      <w:r>
        <w:rPr>
          <w:rFonts w:hint="default"/>
          <w:lang w:val="en-US" w:eastAsia="zh-CN"/>
        </w:rPr>
        <w:t>用小型钩机或人工进行穴状整地。</w:t>
      </w:r>
    </w:p>
    <w:p>
      <w:pPr>
        <w:pStyle w:val="68"/>
        <w:bidi w:val="0"/>
        <w:rPr>
          <w:rFonts w:hint="default"/>
          <w:lang w:val="en-US" w:eastAsia="zh-CN"/>
        </w:rPr>
      </w:pPr>
      <w:r>
        <w:rPr>
          <w:rFonts w:hint="default"/>
          <w:lang w:val="en-US" w:eastAsia="zh-CN"/>
        </w:rPr>
        <w:t>种植穴规格</w:t>
      </w:r>
    </w:p>
    <w:p>
      <w:pPr>
        <w:pStyle w:val="28"/>
        <w:bidi w:val="0"/>
        <w:rPr>
          <w:rFonts w:hint="default"/>
          <w:lang w:val="en-US" w:eastAsia="zh-CN"/>
        </w:rPr>
      </w:pPr>
      <w:r>
        <w:rPr>
          <w:rFonts w:hint="eastAsia"/>
          <w:lang w:val="en-US" w:eastAsia="zh-CN"/>
        </w:rPr>
        <w:t>种植</w:t>
      </w:r>
      <w:r>
        <w:rPr>
          <w:rFonts w:hint="default"/>
          <w:lang w:val="en-US" w:eastAsia="zh-CN"/>
        </w:rPr>
        <w:t xml:space="preserve">穴面规格为: 60 cm×60 cm×40 cm。 </w:t>
      </w:r>
    </w:p>
    <w:p>
      <w:pPr>
        <w:pStyle w:val="64"/>
        <w:bidi w:val="0"/>
        <w:rPr>
          <w:rFonts w:hint="default"/>
          <w:lang w:val="en-US" w:eastAsia="zh-CN"/>
        </w:rPr>
      </w:pPr>
      <w:r>
        <w:rPr>
          <w:rFonts w:hint="eastAsia"/>
          <w:lang w:val="en-US" w:eastAsia="zh-CN"/>
        </w:rPr>
        <w:t>栽植</w:t>
      </w:r>
    </w:p>
    <w:p>
      <w:pPr>
        <w:pStyle w:val="68"/>
        <w:bidi w:val="0"/>
        <w:rPr>
          <w:rFonts w:hint="default"/>
          <w:lang w:val="en-US" w:eastAsia="zh-CN"/>
        </w:rPr>
      </w:pPr>
      <w:r>
        <w:rPr>
          <w:rFonts w:hint="default"/>
          <w:lang w:val="en-US" w:eastAsia="zh-CN"/>
        </w:rPr>
        <w:t>苗</w:t>
      </w:r>
      <w:r>
        <w:rPr>
          <w:rFonts w:hint="eastAsia"/>
          <w:lang w:val="en-US" w:eastAsia="zh-CN"/>
        </w:rPr>
        <w:t>木选择</w:t>
      </w:r>
    </w:p>
    <w:p>
      <w:pPr>
        <w:pStyle w:val="28"/>
        <w:bidi w:val="0"/>
        <w:rPr>
          <w:rFonts w:hint="default"/>
          <w:lang w:val="en-US" w:eastAsia="zh-CN"/>
        </w:rPr>
      </w:pPr>
      <w:r>
        <w:rPr>
          <w:rFonts w:hint="default"/>
          <w:lang w:val="en-US" w:eastAsia="zh-CN"/>
        </w:rPr>
        <w:t>选择苗龄2年生以上的健壮宇璐沙棘苗木。</w:t>
      </w:r>
    </w:p>
    <w:p>
      <w:pPr>
        <w:pStyle w:val="68"/>
        <w:bidi w:val="0"/>
        <w:rPr>
          <w:rFonts w:hint="default"/>
          <w:lang w:val="en-US" w:eastAsia="zh-CN"/>
        </w:rPr>
      </w:pPr>
      <w:r>
        <w:rPr>
          <w:rFonts w:hint="default"/>
          <w:lang w:val="en-US" w:eastAsia="zh-CN"/>
        </w:rPr>
        <w:t>栽植时间</w:t>
      </w:r>
    </w:p>
    <w:p>
      <w:pPr>
        <w:pStyle w:val="28"/>
        <w:bidi w:val="0"/>
        <w:rPr>
          <w:rFonts w:hint="default"/>
          <w:lang w:val="en-US" w:eastAsia="zh-CN"/>
        </w:rPr>
      </w:pPr>
      <w:r>
        <w:rPr>
          <w:rFonts w:hint="default"/>
          <w:lang w:val="en-US" w:eastAsia="zh-CN"/>
        </w:rPr>
        <w:t>在春季苗木萌芽前（4月上旬）栽植。</w:t>
      </w:r>
    </w:p>
    <w:p>
      <w:pPr>
        <w:pStyle w:val="68"/>
        <w:bidi w:val="0"/>
        <w:rPr>
          <w:rFonts w:hint="default"/>
          <w:lang w:val="en-US" w:eastAsia="zh-CN"/>
        </w:rPr>
      </w:pPr>
      <w:r>
        <w:rPr>
          <w:rFonts w:hint="default"/>
          <w:lang w:val="en-US" w:eastAsia="zh-CN"/>
        </w:rPr>
        <w:t>栽植密度</w:t>
      </w:r>
    </w:p>
    <w:p>
      <w:pPr>
        <w:pStyle w:val="28"/>
        <w:bidi w:val="0"/>
        <w:rPr>
          <w:rFonts w:hint="default"/>
          <w:lang w:val="en-US" w:eastAsia="zh-CN"/>
        </w:rPr>
      </w:pPr>
      <w:r>
        <w:rPr>
          <w:rFonts w:hint="default"/>
          <w:lang w:val="en-US" w:eastAsia="zh-CN"/>
        </w:rPr>
        <w:t>每亩栽植133株。</w:t>
      </w:r>
    </w:p>
    <w:p>
      <w:pPr>
        <w:pStyle w:val="68"/>
        <w:bidi w:val="0"/>
        <w:rPr>
          <w:rFonts w:hint="default"/>
          <w:lang w:val="en-US" w:eastAsia="zh-CN"/>
        </w:rPr>
      </w:pPr>
      <w:r>
        <w:rPr>
          <w:rFonts w:hint="default"/>
          <w:lang w:val="en-US" w:eastAsia="zh-CN"/>
        </w:rPr>
        <w:t>其他要求</w:t>
      </w:r>
    </w:p>
    <w:p>
      <w:pPr>
        <w:pStyle w:val="28"/>
        <w:bidi w:val="0"/>
        <w:rPr>
          <w:rFonts w:hint="default"/>
          <w:lang w:val="en-US" w:eastAsia="zh-CN"/>
        </w:rPr>
      </w:pPr>
      <w:r>
        <w:rPr>
          <w:rFonts w:hint="default"/>
          <w:lang w:val="en-US" w:eastAsia="zh-CN"/>
        </w:rPr>
        <w:t>苗木随起随栽，栽植前进行根部修剪，对过长的主根剪留 20 cm左右，对破损根系，在破损处短截。用植苗桶装苗，桶内装入部分泥浆蘸根</w:t>
      </w:r>
      <w:r>
        <w:rPr>
          <w:rFonts w:hint="eastAsia"/>
          <w:lang w:val="en-US" w:eastAsia="zh-CN"/>
        </w:rPr>
        <w:t>，确保根系不失水</w:t>
      </w:r>
      <w:r>
        <w:rPr>
          <w:rFonts w:hint="default"/>
          <w:lang w:val="en-US" w:eastAsia="zh-CN"/>
        </w:rPr>
        <w:t>。</w:t>
      </w:r>
    </w:p>
    <w:p>
      <w:pPr>
        <w:pStyle w:val="64"/>
        <w:bidi w:val="0"/>
        <w:rPr>
          <w:rFonts w:hint="default" w:ascii="Times New Roman"/>
          <w:color w:val="auto"/>
          <w:lang w:val="en-US" w:eastAsia="zh-CN"/>
        </w:rPr>
      </w:pPr>
      <w:r>
        <w:rPr>
          <w:rFonts w:hint="default" w:ascii="Times New Roman"/>
          <w:color w:val="auto"/>
          <w:lang w:val="en-US" w:eastAsia="zh-CN"/>
        </w:rPr>
        <w:t>圃</w:t>
      </w:r>
      <w:r>
        <w:rPr>
          <w:rFonts w:hint="eastAsia" w:ascii="Times New Roman"/>
          <w:color w:val="auto"/>
          <w:lang w:val="en-US" w:eastAsia="zh-CN"/>
        </w:rPr>
        <w:t>地</w:t>
      </w:r>
      <w:r>
        <w:rPr>
          <w:rFonts w:hint="default" w:ascii="Times New Roman"/>
          <w:color w:val="auto"/>
          <w:lang w:val="en-US" w:eastAsia="zh-CN"/>
        </w:rPr>
        <w:t>管理</w:t>
      </w:r>
    </w:p>
    <w:p>
      <w:pPr>
        <w:pStyle w:val="68"/>
        <w:spacing w:before="156" w:after="156"/>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 xml:space="preserve">土壤管理 </w:t>
      </w:r>
    </w:p>
    <w:p>
      <w:pPr>
        <w:pStyle w:val="73"/>
        <w:bidi w:val="0"/>
        <w:rPr>
          <w:rFonts w:hint="default"/>
          <w:lang w:val="en-US" w:eastAsia="zh-CN"/>
        </w:rPr>
      </w:pPr>
      <w:r>
        <w:rPr>
          <w:rFonts w:hint="default"/>
          <w:lang w:val="en-US" w:eastAsia="zh-CN"/>
        </w:rPr>
        <w:t>采用清耕法</w:t>
      </w:r>
    </w:p>
    <w:p>
      <w:pPr>
        <w:pStyle w:val="28"/>
        <w:numPr>
          <w:ilvl w:val="0"/>
          <w:numId w:val="0"/>
        </w:numPr>
        <w:bidi w:val="0"/>
        <w:ind w:firstLine="420" w:firstLineChars="200"/>
        <w:rPr>
          <w:rFonts w:hint="default" w:ascii="Times New Roman"/>
          <w:color w:val="auto"/>
          <w:lang w:val="en-US" w:eastAsia="zh-CN"/>
        </w:rPr>
      </w:pPr>
      <w:r>
        <w:rPr>
          <w:rFonts w:hint="default" w:ascii="Times New Roman" w:hAnsi="Times New Roman" w:cs="Times New Roman"/>
          <w:color w:val="auto"/>
          <w:sz w:val="21"/>
          <w:szCs w:val="21"/>
        </w:rPr>
        <w:t xml:space="preserve"> 采用清耕法 土壤条件较差，不适宜种植间作作物的沙棘园，及时清除园内杂草，保持园内清洁。</w:t>
      </w:r>
    </w:p>
    <w:p>
      <w:pPr>
        <w:pStyle w:val="73"/>
        <w:bidi w:val="0"/>
        <w:rPr>
          <w:rFonts w:hint="default"/>
          <w:lang w:val="en-US" w:eastAsia="zh-CN"/>
        </w:rPr>
      </w:pPr>
      <w:r>
        <w:rPr>
          <w:rFonts w:hint="default"/>
          <w:lang w:val="en-US" w:eastAsia="zh-CN"/>
        </w:rPr>
        <w:t>间作法</w:t>
      </w:r>
    </w:p>
    <w:p>
      <w:pPr>
        <w:pStyle w:val="28"/>
        <w:bidi w:val="0"/>
        <w:rPr>
          <w:rFonts w:hint="default"/>
          <w:lang w:val="en-US" w:eastAsia="zh-CN"/>
        </w:rPr>
      </w:pPr>
      <w:r>
        <w:rPr>
          <w:rFonts w:hint="default"/>
          <w:lang w:val="en-US" w:eastAsia="zh-CN"/>
        </w:rPr>
        <w:t>土层较厚，土壤肥沃的沙棘园，在沙棘行间间作药材、黄豆、土豆等矮秆作物。</w:t>
      </w:r>
    </w:p>
    <w:p>
      <w:pPr>
        <w:pStyle w:val="68"/>
        <w:spacing w:before="156" w:after="156"/>
        <w:rPr>
          <w:rFonts w:hint="default" w:ascii="Times New Roman" w:hAnsi="Times New Roman" w:cs="Times New Roman"/>
          <w:color w:val="auto"/>
          <w:highlight w:val="none"/>
          <w:lang w:val="en-US" w:eastAsia="zh-CN"/>
        </w:rPr>
      </w:pPr>
      <w:r>
        <w:rPr>
          <w:rFonts w:hint="default" w:ascii="Times New Roman" w:hAnsi="Times New Roman" w:cs="Times New Roman"/>
          <w:color w:val="auto"/>
          <w:highlight w:val="none"/>
          <w:lang w:val="en-US" w:eastAsia="zh-CN"/>
        </w:rPr>
        <w:t xml:space="preserve"> 施肥</w:t>
      </w:r>
    </w:p>
    <w:p>
      <w:pPr>
        <w:pStyle w:val="73"/>
        <w:bidi w:val="0"/>
        <w:rPr>
          <w:rFonts w:hint="default"/>
          <w:lang w:val="en-US" w:eastAsia="zh-CN"/>
        </w:rPr>
      </w:pPr>
      <w:r>
        <w:rPr>
          <w:rFonts w:hint="default"/>
          <w:lang w:val="en-US" w:eastAsia="zh-CN"/>
        </w:rPr>
        <w:t>基肥</w:t>
      </w:r>
    </w:p>
    <w:p>
      <w:pPr>
        <w:pStyle w:val="28"/>
        <w:bidi w:val="0"/>
        <w:rPr>
          <w:rFonts w:hint="default"/>
          <w:lang w:val="en-US" w:eastAsia="zh-CN"/>
        </w:rPr>
      </w:pPr>
      <w:r>
        <w:rPr>
          <w:rFonts w:hint="eastAsia"/>
          <w:lang w:val="en-US" w:eastAsia="zh-CN"/>
        </w:rPr>
        <w:t>定植时每穴施腐熟的农家肥2</w:t>
      </w:r>
      <w:r>
        <w:rPr>
          <w:rFonts w:hint="default"/>
          <w:lang w:val="en" w:eastAsia="zh-CN"/>
        </w:rPr>
        <w:t xml:space="preserve"> kg</w:t>
      </w:r>
      <w:r>
        <w:rPr>
          <w:rFonts w:hint="default"/>
          <w:lang w:val="en-US" w:eastAsia="zh-CN"/>
        </w:rPr>
        <w:t>～</w:t>
      </w:r>
      <w:r>
        <w:rPr>
          <w:rFonts w:hint="eastAsia"/>
          <w:lang w:val="en-US" w:eastAsia="zh-CN"/>
        </w:rPr>
        <w:t>5 kg。</w:t>
      </w:r>
    </w:p>
    <w:p>
      <w:pPr>
        <w:pStyle w:val="73"/>
        <w:bidi w:val="0"/>
        <w:rPr>
          <w:rFonts w:hint="default"/>
          <w:lang w:val="en-US" w:eastAsia="zh-CN"/>
        </w:rPr>
      </w:pPr>
      <w:r>
        <w:rPr>
          <w:rFonts w:hint="default"/>
          <w:lang w:val="en-US" w:eastAsia="zh-CN"/>
        </w:rPr>
        <w:t>追肥</w:t>
      </w:r>
    </w:p>
    <w:p>
      <w:pPr>
        <w:pStyle w:val="28"/>
        <w:bidi w:val="0"/>
        <w:rPr>
          <w:rFonts w:hint="eastAsia"/>
          <w:lang w:val="en-US" w:eastAsia="zh-CN"/>
        </w:rPr>
      </w:pPr>
      <w:r>
        <w:rPr>
          <w:rFonts w:hint="default"/>
        </w:rPr>
        <w:t>在萌芽</w:t>
      </w:r>
      <w:r>
        <w:rPr>
          <w:rFonts w:hint="eastAsia"/>
          <w:lang w:val="en-US" w:eastAsia="zh-CN"/>
        </w:rPr>
        <w:t>后</w:t>
      </w:r>
      <w:r>
        <w:rPr>
          <w:rFonts w:hint="default"/>
        </w:rPr>
        <w:t>和果实膨大期进行二次追肥，以</w:t>
      </w:r>
      <w:r>
        <w:rPr>
          <w:rFonts w:hint="eastAsia"/>
          <w:lang w:val="en-US" w:eastAsia="zh-CN"/>
        </w:rPr>
        <w:t>富含磷钾</w:t>
      </w:r>
      <w:r>
        <w:rPr>
          <w:rFonts w:hint="default"/>
        </w:rPr>
        <w:t>复合肥为主，一般每亩追施 30 kg～40 kg。</w:t>
      </w:r>
    </w:p>
    <w:p>
      <w:pPr>
        <w:pStyle w:val="68"/>
        <w:spacing w:before="156" w:after="156"/>
        <w:rPr>
          <w:rFonts w:hint="default" w:ascii="Times New Roman" w:hAnsi="Times New Roman" w:cs="Times New Roman"/>
          <w:color w:val="auto"/>
          <w:highlight w:val="none"/>
          <w:lang w:val="en-US" w:eastAsia="zh-CN"/>
        </w:rPr>
      </w:pPr>
      <w:r>
        <w:rPr>
          <w:rFonts w:hint="eastAsia" w:ascii="Times New Roman" w:cs="Times New Roman"/>
          <w:color w:val="auto"/>
          <w:highlight w:val="none"/>
          <w:lang w:val="en-US" w:eastAsia="zh-CN"/>
        </w:rPr>
        <w:t>浇水</w:t>
      </w:r>
    </w:p>
    <w:p>
      <w:pPr>
        <w:pStyle w:val="73"/>
        <w:bidi w:val="0"/>
        <w:rPr>
          <w:rFonts w:hint="eastAsia"/>
          <w:lang w:val="en-US" w:eastAsia="zh-CN"/>
        </w:rPr>
      </w:pPr>
      <w:r>
        <w:rPr>
          <w:rFonts w:hint="eastAsia"/>
          <w:lang w:val="en-US" w:eastAsia="zh-CN"/>
        </w:rPr>
        <w:t>浇水时间和浇水量</w:t>
      </w:r>
    </w:p>
    <w:p>
      <w:pPr>
        <w:pStyle w:val="28"/>
        <w:bidi w:val="0"/>
        <w:rPr>
          <w:rFonts w:hint="default"/>
          <w:lang w:val="en-US" w:eastAsia="zh-CN"/>
        </w:rPr>
      </w:pPr>
      <w:r>
        <w:rPr>
          <w:rFonts w:hint="default"/>
          <w:lang w:val="en-US" w:eastAsia="zh-CN"/>
        </w:rPr>
        <w:t>每年灌水</w:t>
      </w:r>
      <w:r>
        <w:rPr>
          <w:rFonts w:hint="eastAsia"/>
          <w:lang w:val="en-US" w:eastAsia="zh-CN"/>
        </w:rPr>
        <w:t>3</w:t>
      </w:r>
      <w:r>
        <w:rPr>
          <w:rFonts w:hint="default"/>
          <w:lang w:val="en-US" w:eastAsia="zh-CN"/>
        </w:rPr>
        <w:t>～</w:t>
      </w:r>
      <w:r>
        <w:rPr>
          <w:rFonts w:hint="eastAsia"/>
          <w:lang w:val="en-US" w:eastAsia="zh-CN"/>
        </w:rPr>
        <w:t>4</w:t>
      </w:r>
      <w:r>
        <w:rPr>
          <w:rFonts w:hint="default"/>
          <w:lang w:val="en-US" w:eastAsia="zh-CN"/>
        </w:rPr>
        <w:t>次。萌芽前</w:t>
      </w:r>
      <w:r>
        <w:rPr>
          <w:rFonts w:hint="eastAsia"/>
          <w:lang w:val="en-US" w:eastAsia="zh-CN"/>
        </w:rPr>
        <w:t>或花</w:t>
      </w:r>
      <w:r>
        <w:rPr>
          <w:rFonts w:hint="default"/>
          <w:lang w:val="en-US" w:eastAsia="zh-CN"/>
        </w:rPr>
        <w:t>期，</w:t>
      </w:r>
      <w:r>
        <w:rPr>
          <w:rFonts w:hint="eastAsia"/>
          <w:lang w:val="en-US" w:eastAsia="zh-CN"/>
        </w:rPr>
        <w:t>浇</w:t>
      </w:r>
      <w:r>
        <w:rPr>
          <w:rFonts w:hint="default"/>
          <w:lang w:val="en-US" w:eastAsia="zh-CN"/>
        </w:rPr>
        <w:t xml:space="preserve">水1次。 </w:t>
      </w:r>
      <w:r>
        <w:rPr>
          <w:rFonts w:hint="eastAsia"/>
          <w:lang w:val="en-US" w:eastAsia="zh-CN"/>
        </w:rPr>
        <w:t>5</w:t>
      </w:r>
      <w:r>
        <w:rPr>
          <w:rFonts w:hint="default"/>
          <w:lang w:val="en-US" w:eastAsia="zh-CN"/>
        </w:rPr>
        <w:t>～</w:t>
      </w:r>
      <w:r>
        <w:rPr>
          <w:rFonts w:hint="eastAsia"/>
          <w:lang w:val="en-US" w:eastAsia="zh-CN"/>
        </w:rPr>
        <w:t>8</w:t>
      </w:r>
      <w:r>
        <w:rPr>
          <w:rFonts w:hint="default"/>
          <w:lang w:val="en-US" w:eastAsia="zh-CN"/>
        </w:rPr>
        <w:t>月，少雨年份土壤干旱时，可</w:t>
      </w:r>
      <w:r>
        <w:rPr>
          <w:rFonts w:hint="eastAsia"/>
          <w:lang w:val="en-US" w:eastAsia="zh-CN"/>
        </w:rPr>
        <w:t>浇</w:t>
      </w:r>
      <w:r>
        <w:rPr>
          <w:rFonts w:hint="default"/>
          <w:lang w:val="en-US" w:eastAsia="zh-CN"/>
        </w:rPr>
        <w:t>水</w:t>
      </w:r>
      <w:r>
        <w:rPr>
          <w:rFonts w:hint="eastAsia"/>
          <w:lang w:val="en-US" w:eastAsia="zh-CN"/>
        </w:rPr>
        <w:t>2</w:t>
      </w:r>
      <w:r>
        <w:rPr>
          <w:rFonts w:hint="default"/>
          <w:lang w:val="en-US" w:eastAsia="zh-CN"/>
        </w:rPr>
        <w:t>～</w:t>
      </w:r>
      <w:r>
        <w:rPr>
          <w:rFonts w:hint="eastAsia"/>
          <w:lang w:val="en-US" w:eastAsia="zh-CN"/>
        </w:rPr>
        <w:t>3</w:t>
      </w:r>
      <w:r>
        <w:rPr>
          <w:rFonts w:hint="default"/>
          <w:lang w:val="en-US" w:eastAsia="zh-CN"/>
        </w:rPr>
        <w:t>次。落叶至土壤封冻前</w:t>
      </w:r>
      <w:r>
        <w:rPr>
          <w:rFonts w:hint="eastAsia"/>
          <w:lang w:val="en-US" w:eastAsia="zh-CN"/>
        </w:rPr>
        <w:t>浇</w:t>
      </w:r>
      <w:r>
        <w:rPr>
          <w:rFonts w:hint="default"/>
          <w:lang w:val="en-US" w:eastAsia="zh-CN"/>
        </w:rPr>
        <w:t>冻水，</w:t>
      </w:r>
      <w:r>
        <w:rPr>
          <w:rFonts w:hint="eastAsia"/>
          <w:lang w:val="en-US" w:eastAsia="zh-CN"/>
        </w:rPr>
        <w:t>浇</w:t>
      </w:r>
      <w:r>
        <w:rPr>
          <w:rFonts w:hint="default"/>
          <w:lang w:val="en-US" w:eastAsia="zh-CN"/>
        </w:rPr>
        <w:t>水量以渗透根系主要分布层为宜。</w:t>
      </w:r>
    </w:p>
    <w:p>
      <w:pPr>
        <w:pStyle w:val="73"/>
        <w:bidi w:val="0"/>
        <w:rPr>
          <w:rFonts w:hint="eastAsia"/>
          <w:lang w:val="en-US" w:eastAsia="zh-CN"/>
        </w:rPr>
      </w:pPr>
      <w:r>
        <w:rPr>
          <w:rFonts w:hint="eastAsia"/>
          <w:lang w:val="en-US" w:eastAsia="zh-CN"/>
        </w:rPr>
        <w:t>浇水方式</w:t>
      </w:r>
    </w:p>
    <w:p>
      <w:pPr>
        <w:pStyle w:val="28"/>
        <w:bidi w:val="0"/>
        <w:rPr>
          <w:rFonts w:hint="default"/>
          <w:lang w:val="en-US" w:eastAsia="zh-CN"/>
        </w:rPr>
      </w:pPr>
      <w:r>
        <w:rPr>
          <w:rFonts w:hint="default"/>
          <w:lang w:val="en-US" w:eastAsia="zh-CN"/>
        </w:rPr>
        <w:t>以</w:t>
      </w:r>
      <w:r>
        <w:rPr>
          <w:rFonts w:hint="default"/>
        </w:rPr>
        <w:t>滴灌带</w:t>
      </w:r>
      <w:r>
        <w:rPr>
          <w:rFonts w:hint="default"/>
          <w:lang w:val="en-US" w:eastAsia="zh-CN"/>
        </w:rPr>
        <w:t>或喷灌的浇灌方式为主</w:t>
      </w:r>
      <w:r>
        <w:rPr>
          <w:rFonts w:hint="default"/>
        </w:rPr>
        <w:t>。</w:t>
      </w:r>
    </w:p>
    <w:p>
      <w:pPr>
        <w:pStyle w:val="65"/>
        <w:bidi w:val="0"/>
        <w:rPr>
          <w:rFonts w:hint="default" w:ascii="Times New Roman"/>
          <w:color w:val="auto"/>
          <w:lang w:val="en-US" w:eastAsia="zh-CN"/>
        </w:rPr>
      </w:pPr>
      <w:r>
        <w:rPr>
          <w:rFonts w:hint="default" w:ascii="Times New Roman"/>
          <w:color w:val="auto"/>
          <w:lang w:val="en-US" w:eastAsia="zh-CN"/>
        </w:rPr>
        <w:t>扦插育苗</w:t>
      </w:r>
    </w:p>
    <w:p>
      <w:pPr>
        <w:pStyle w:val="64"/>
        <w:bidi w:val="0"/>
        <w:rPr>
          <w:rFonts w:hint="default" w:ascii="Times New Roman"/>
          <w:lang w:val="en-US" w:eastAsia="zh-CN"/>
        </w:rPr>
      </w:pPr>
      <w:r>
        <w:rPr>
          <w:rFonts w:hint="default" w:ascii="Times New Roman"/>
          <w:lang w:val="en-US" w:eastAsia="zh-CN"/>
        </w:rPr>
        <w:t>育苗地选择</w:t>
      </w:r>
    </w:p>
    <w:p>
      <w:pPr>
        <w:pStyle w:val="28"/>
        <w:bidi w:val="0"/>
        <w:rPr>
          <w:rFonts w:hint="default"/>
          <w:lang w:val="en-US" w:eastAsia="zh-CN"/>
        </w:rPr>
      </w:pPr>
      <w:r>
        <w:rPr>
          <w:rFonts w:hint="default"/>
        </w:rPr>
        <w:t>选择沙性土壤或掺入细沙的土地为育苗地。</w:t>
      </w:r>
    </w:p>
    <w:p>
      <w:pPr>
        <w:pStyle w:val="64"/>
        <w:bidi w:val="0"/>
        <w:rPr>
          <w:rFonts w:hint="default" w:ascii="Times New Roman"/>
          <w:lang w:val="en-US" w:eastAsia="zh-CN"/>
        </w:rPr>
      </w:pPr>
      <w:r>
        <w:rPr>
          <w:rFonts w:hint="default" w:ascii="Times New Roman"/>
        </w:rPr>
        <w:t>建立育苗沙床</w:t>
      </w:r>
    </w:p>
    <w:p>
      <w:pPr>
        <w:pStyle w:val="28"/>
        <w:bidi w:val="0"/>
        <w:rPr>
          <w:rFonts w:hint="default"/>
          <w:lang w:val="zh-CN" w:eastAsia="zh-CN"/>
        </w:rPr>
      </w:pPr>
      <w:r>
        <w:rPr>
          <w:rFonts w:hint="default"/>
          <w:lang w:val="en-US" w:eastAsia="zh-CN"/>
        </w:rPr>
        <w:t>在育苗地建立</w:t>
      </w:r>
      <w:r>
        <w:rPr>
          <w:rFonts w:hint="default"/>
          <w:lang w:val="zh-CN" w:eastAsia="zh-CN"/>
        </w:rPr>
        <w:t>育苗沙床，</w:t>
      </w:r>
      <w:r>
        <w:rPr>
          <w:rFonts w:hint="default"/>
          <w:lang w:val="en-US" w:eastAsia="zh-CN"/>
        </w:rPr>
        <w:t>床面宽度是 1.2 m，床高 10 cm 左右，步道 40 cm，</w:t>
      </w:r>
      <w:r>
        <w:rPr>
          <w:rFonts w:hint="default"/>
          <w:lang w:val="zh-CN" w:eastAsia="zh-CN"/>
        </w:rPr>
        <w:t>长度根据育苗地确定。</w:t>
      </w:r>
    </w:p>
    <w:p>
      <w:pPr>
        <w:pStyle w:val="68"/>
        <w:bidi w:val="0"/>
        <w:rPr>
          <w:rFonts w:hint="default" w:ascii="Times New Roman"/>
          <w:lang w:val="en-US" w:eastAsia="zh-CN"/>
        </w:rPr>
      </w:pPr>
      <w:r>
        <w:rPr>
          <w:rFonts w:hint="eastAsia" w:ascii="Times New Roman"/>
          <w:lang w:val="en-US" w:eastAsia="zh-CN"/>
        </w:rPr>
        <w:t>沙床制作</w:t>
      </w:r>
    </w:p>
    <w:p>
      <w:pPr>
        <w:pStyle w:val="28"/>
        <w:bidi w:val="0"/>
        <w:rPr>
          <w:rFonts w:hint="default"/>
          <w:lang w:val="zh-CN" w:eastAsia="zh-CN"/>
        </w:rPr>
      </w:pPr>
      <w:r>
        <w:rPr>
          <w:rFonts w:hint="default"/>
          <w:lang w:val="en-US" w:eastAsia="zh-CN"/>
        </w:rPr>
        <w:t>为保证沙床的通透性能使扦插后的幼苗提高成活率及苗根均称发达，将旋耕后的土地挖深12公分，利用粗砂垫平上覆</w:t>
      </w:r>
      <w:r>
        <w:rPr>
          <w:rFonts w:hint="default"/>
          <w:lang w:val="en" w:eastAsia="zh-CN"/>
        </w:rPr>
        <w:t xml:space="preserve"> </w:t>
      </w:r>
      <w:r>
        <w:rPr>
          <w:rFonts w:hint="default"/>
          <w:lang w:val="en-US" w:eastAsia="zh-CN"/>
        </w:rPr>
        <w:t>10</w:t>
      </w:r>
      <w:r>
        <w:rPr>
          <w:rFonts w:hint="default"/>
          <w:lang w:val="en" w:eastAsia="zh-CN"/>
        </w:rPr>
        <w:t xml:space="preserve"> cm</w:t>
      </w:r>
      <w:r>
        <w:rPr>
          <w:rFonts w:hint="default"/>
          <w:lang w:val="en-US" w:eastAsia="zh-CN"/>
        </w:rPr>
        <w:t>～12</w:t>
      </w:r>
      <w:r>
        <w:rPr>
          <w:rFonts w:hint="default"/>
          <w:lang w:val="en" w:eastAsia="zh-CN"/>
        </w:rPr>
        <w:t xml:space="preserve"> cm</w:t>
      </w:r>
      <w:r>
        <w:rPr>
          <w:rFonts w:hint="default"/>
          <w:lang w:val="en-US" w:eastAsia="zh-CN"/>
        </w:rPr>
        <w:t>，细沙50～70目，粒径50～70目为宜。</w:t>
      </w:r>
    </w:p>
    <w:p>
      <w:pPr>
        <w:pStyle w:val="64"/>
        <w:bidi w:val="0"/>
        <w:rPr>
          <w:rFonts w:hint="default" w:ascii="Times New Roman"/>
          <w:lang w:val="en-US" w:eastAsia="zh-CN"/>
        </w:rPr>
      </w:pPr>
      <w:r>
        <w:rPr>
          <w:rFonts w:hint="default" w:ascii="Times New Roman"/>
          <w:lang w:val="en-US" w:eastAsia="zh-CN"/>
        </w:rPr>
        <w:t>采集插穗</w:t>
      </w:r>
    </w:p>
    <w:p>
      <w:pPr>
        <w:pStyle w:val="28"/>
        <w:bidi w:val="0"/>
        <w:rPr>
          <w:rFonts w:hint="eastAsia"/>
          <w:lang w:val="en-US" w:eastAsia="zh-CN"/>
        </w:rPr>
      </w:pPr>
      <w:r>
        <w:rPr>
          <w:rFonts w:hint="eastAsia"/>
          <w:lang w:val="en-US" w:eastAsia="zh-CN"/>
        </w:rPr>
        <w:t>7月上旬在宇璐沙棘采穗圃采集1年生长势良好的半木质化枝条，采下的枝条放入装生根粉（ABT生根粉1号）的水溶液内储存2～5个小时，采集一定数量后运到育苗地进行扦插育苗。</w:t>
      </w:r>
    </w:p>
    <w:p>
      <w:pPr>
        <w:pStyle w:val="64"/>
        <w:bidi w:val="0"/>
        <w:rPr>
          <w:rFonts w:hint="default" w:ascii="Times New Roman"/>
          <w:lang w:val="en-US" w:eastAsia="zh-CN"/>
        </w:rPr>
      </w:pPr>
      <w:r>
        <w:rPr>
          <w:rFonts w:hint="default" w:ascii="Times New Roman"/>
          <w:lang w:val="en-US" w:eastAsia="zh-CN"/>
        </w:rPr>
        <w:t>剪切插穗</w:t>
      </w:r>
    </w:p>
    <w:p>
      <w:pPr>
        <w:pStyle w:val="28"/>
        <w:bidi w:val="0"/>
        <w:rPr>
          <w:rFonts w:hint="default"/>
          <w:lang w:val="en-US" w:eastAsia="zh-CN"/>
        </w:rPr>
      </w:pPr>
      <w:r>
        <w:rPr>
          <w:rFonts w:hint="default"/>
          <w:lang w:val="en-US" w:eastAsia="zh-CN"/>
        </w:rPr>
        <w:t>将采集的沙棘一年生半木质化枝条，</w:t>
      </w:r>
      <w:r>
        <w:rPr>
          <w:rFonts w:hint="default"/>
        </w:rPr>
        <w:t>剪成长度 8 cm～10 cm的茎段，插条下部 4 cm 以下叶片剪掉，其余叶片全部保留。</w:t>
      </w:r>
    </w:p>
    <w:p>
      <w:pPr>
        <w:pStyle w:val="64"/>
        <w:bidi w:val="0"/>
        <w:rPr>
          <w:rFonts w:hint="default" w:ascii="Times New Roman"/>
          <w:lang w:val="en-US" w:eastAsia="zh-CN"/>
        </w:rPr>
      </w:pPr>
      <w:r>
        <w:rPr>
          <w:rFonts w:hint="default" w:ascii="Times New Roman"/>
          <w:lang w:val="en-US" w:eastAsia="zh-CN"/>
        </w:rPr>
        <w:t>土壤消毒</w:t>
      </w:r>
    </w:p>
    <w:p>
      <w:pPr>
        <w:pStyle w:val="28"/>
        <w:bidi w:val="0"/>
        <w:rPr>
          <w:rFonts w:hint="default"/>
          <w:lang w:val="en-US" w:eastAsia="zh-CN"/>
        </w:rPr>
      </w:pPr>
      <w:r>
        <w:rPr>
          <w:rFonts w:hint="default"/>
        </w:rPr>
        <w:t>在扦插前对育苗床面喷洒 0.3% ～ 0.5 %的高锰酸钾溶液或1%～3%硫酸亚铁水溶液进行土壤消毒，以药液渗入床面 4 cm 以下为准，一般用量为 2 kg/㎡。</w:t>
      </w:r>
    </w:p>
    <w:p>
      <w:pPr>
        <w:pStyle w:val="64"/>
        <w:bidi w:val="0"/>
        <w:rPr>
          <w:rFonts w:hint="default" w:ascii="Times New Roman"/>
          <w:lang w:val="en-US" w:eastAsia="zh-CN"/>
        </w:rPr>
      </w:pPr>
      <w:r>
        <w:rPr>
          <w:rFonts w:hint="default" w:ascii="Times New Roman"/>
          <w:lang w:val="en-US" w:eastAsia="zh-CN"/>
        </w:rPr>
        <w:t>扦插</w:t>
      </w:r>
    </w:p>
    <w:p>
      <w:pPr>
        <w:pStyle w:val="68"/>
        <w:bidi w:val="0"/>
        <w:rPr>
          <w:rFonts w:hint="default" w:ascii="Times New Roman"/>
          <w:lang w:val="en-US" w:eastAsia="zh-CN"/>
        </w:rPr>
      </w:pPr>
      <w:r>
        <w:rPr>
          <w:rFonts w:hint="default" w:ascii="Times New Roman"/>
          <w:lang w:val="en-US" w:eastAsia="zh-CN"/>
        </w:rPr>
        <w:t>扦插孔</w:t>
      </w:r>
    </w:p>
    <w:p>
      <w:pPr>
        <w:pStyle w:val="28"/>
        <w:bidi w:val="0"/>
        <w:rPr>
          <w:rFonts w:hint="default"/>
          <w:lang w:val="en-US" w:eastAsia="zh-CN"/>
        </w:rPr>
      </w:pPr>
      <w:r>
        <w:rPr>
          <w:rFonts w:hint="default"/>
          <w:lang w:val="en-US" w:eastAsia="zh-CN"/>
        </w:rPr>
        <w:t>扦插前先将床面喷湿</w:t>
      </w:r>
      <w:r>
        <w:rPr>
          <w:rFonts w:hint="eastAsia"/>
          <w:lang w:val="en-US" w:eastAsia="zh-CN"/>
        </w:rPr>
        <w:t>，再</w:t>
      </w:r>
      <w:r>
        <w:rPr>
          <w:rFonts w:hint="default"/>
          <w:lang w:val="en-US" w:eastAsia="zh-CN"/>
        </w:rPr>
        <w:t>用</w:t>
      </w:r>
      <w:r>
        <w:rPr>
          <w:rFonts w:hint="eastAsia"/>
          <w:lang w:val="en-US" w:eastAsia="zh-CN"/>
        </w:rPr>
        <w:t>竹签或钢钉</w:t>
      </w:r>
      <w:r>
        <w:rPr>
          <w:rFonts w:hint="default"/>
          <w:lang w:val="en-US" w:eastAsia="zh-CN"/>
        </w:rPr>
        <w:t>扎出</w:t>
      </w:r>
      <w:r>
        <w:rPr>
          <w:rFonts w:hint="eastAsia"/>
          <w:lang w:val="en-US" w:eastAsia="zh-CN"/>
        </w:rPr>
        <w:t>孔径 0.5</w:t>
      </w:r>
      <w:r>
        <w:rPr>
          <w:rFonts w:hint="default"/>
          <w:lang w:val="en" w:eastAsia="zh-CN"/>
        </w:rPr>
        <w:t xml:space="preserve"> </w:t>
      </w:r>
      <w:r>
        <w:rPr>
          <w:rFonts w:hint="default"/>
        </w:rPr>
        <w:t>cm～</w:t>
      </w:r>
      <w:r>
        <w:rPr>
          <w:rFonts w:hint="eastAsia"/>
          <w:lang w:val="en-US" w:eastAsia="zh-CN"/>
        </w:rPr>
        <w:t>0.6</w:t>
      </w:r>
      <w:r>
        <w:rPr>
          <w:rFonts w:hint="default"/>
        </w:rPr>
        <w:t xml:space="preserve"> cm</w:t>
      </w:r>
      <w:r>
        <w:rPr>
          <w:rFonts w:hint="default"/>
          <w:lang w:val="en-US" w:eastAsia="zh-CN"/>
        </w:rPr>
        <w:t xml:space="preserve"> </w:t>
      </w:r>
      <w:r>
        <w:rPr>
          <w:rFonts w:hint="eastAsia"/>
          <w:lang w:val="en-US" w:eastAsia="zh-CN"/>
        </w:rPr>
        <w:t>，孔深4</w:t>
      </w:r>
      <w:r>
        <w:rPr>
          <w:rFonts w:hint="default"/>
          <w:lang w:val="en-US" w:eastAsia="zh-CN"/>
        </w:rPr>
        <w:t xml:space="preserve"> cm～</w:t>
      </w:r>
      <w:r>
        <w:rPr>
          <w:rFonts w:hint="eastAsia"/>
          <w:lang w:val="en-US" w:eastAsia="zh-CN"/>
        </w:rPr>
        <w:t>5</w:t>
      </w:r>
      <w:r>
        <w:rPr>
          <w:rFonts w:hint="default"/>
          <w:lang w:val="en-US" w:eastAsia="zh-CN"/>
        </w:rPr>
        <w:t xml:space="preserve"> cm 的孔，将插穗插入孔内。</w:t>
      </w:r>
    </w:p>
    <w:p>
      <w:pPr>
        <w:pStyle w:val="68"/>
        <w:bidi w:val="0"/>
        <w:rPr>
          <w:rFonts w:hint="default" w:ascii="Times New Roman"/>
          <w:lang w:val="en-US" w:eastAsia="zh-CN"/>
        </w:rPr>
      </w:pPr>
      <w:r>
        <w:rPr>
          <w:rFonts w:hint="default" w:ascii="Times New Roman"/>
          <w:lang w:val="en-US" w:eastAsia="zh-CN"/>
        </w:rPr>
        <w:t>扦插密度</w:t>
      </w:r>
    </w:p>
    <w:p>
      <w:pPr>
        <w:pStyle w:val="28"/>
        <w:bidi w:val="0"/>
        <w:rPr>
          <w:rFonts w:hint="default"/>
          <w:lang w:val="en-US" w:eastAsia="zh-CN"/>
        </w:rPr>
      </w:pPr>
      <w:r>
        <w:rPr>
          <w:rFonts w:hint="default"/>
          <w:lang w:val="en-US" w:eastAsia="zh-CN"/>
        </w:rPr>
        <w:t>株行距为 5 cm×5 cm</w:t>
      </w:r>
      <w:r>
        <w:rPr>
          <w:rFonts w:hint="eastAsia"/>
          <w:lang w:val="en-US" w:eastAsia="zh-CN"/>
        </w:rPr>
        <w:t>，</w:t>
      </w:r>
      <w:r>
        <w:rPr>
          <w:rFonts w:hint="default"/>
          <w:lang w:val="en-US" w:eastAsia="zh-CN"/>
        </w:rPr>
        <w:t>扦插深度至扦插孔深度。</w:t>
      </w:r>
    </w:p>
    <w:p>
      <w:pPr>
        <w:pStyle w:val="68"/>
        <w:bidi w:val="0"/>
        <w:rPr>
          <w:rFonts w:hint="default" w:ascii="Times New Roman"/>
          <w:highlight w:val="none"/>
          <w:lang w:val="en-US" w:eastAsia="zh-CN"/>
        </w:rPr>
      </w:pPr>
      <w:r>
        <w:rPr>
          <w:rFonts w:hint="default" w:ascii="Times New Roman"/>
          <w:highlight w:val="none"/>
          <w:lang w:val="en-US" w:eastAsia="zh-CN"/>
        </w:rPr>
        <w:t>其他要求</w:t>
      </w:r>
    </w:p>
    <w:p>
      <w:pPr>
        <w:pStyle w:val="28"/>
        <w:bidi w:val="0"/>
        <w:rPr>
          <w:rFonts w:hint="default"/>
          <w:lang w:val="en-US" w:eastAsia="zh-CN"/>
        </w:rPr>
      </w:pPr>
      <w:r>
        <w:rPr>
          <w:rFonts w:hint="default"/>
          <w:lang w:val="en-US" w:eastAsia="zh-CN"/>
        </w:rPr>
        <w:t>插满苗床后，喷水保湿。</w:t>
      </w:r>
    </w:p>
    <w:p>
      <w:pPr>
        <w:pStyle w:val="64"/>
        <w:bidi w:val="0"/>
        <w:rPr>
          <w:rFonts w:hint="default" w:ascii="Times New Roman" w:hAnsi="Times New Roman"/>
          <w:color w:val="000000"/>
          <w:highlight w:val="none"/>
          <w:lang w:eastAsia="zh-CN"/>
        </w:rPr>
      </w:pPr>
      <w:r>
        <w:rPr>
          <w:rFonts w:hint="default" w:ascii="Times New Roman" w:hAnsi="Times New Roman" w:eastAsia="黑体" w:cs="Times New Roman"/>
          <w:color w:val="000000"/>
          <w:sz w:val="21"/>
          <w:szCs w:val="22"/>
          <w:highlight w:val="none"/>
          <w:lang w:val="en-US" w:eastAsia="zh-CN" w:bidi="ar-SA"/>
        </w:rPr>
        <w:t>扦插后苗床管理</w:t>
      </w:r>
    </w:p>
    <w:p>
      <w:pPr>
        <w:pStyle w:val="68"/>
        <w:bidi w:val="0"/>
        <w:rPr>
          <w:rFonts w:hint="default" w:ascii="Times New Roman"/>
          <w:highlight w:val="none"/>
          <w:lang w:val="en-US" w:eastAsia="zh-CN"/>
        </w:rPr>
      </w:pPr>
      <w:r>
        <w:rPr>
          <w:rFonts w:hint="default" w:ascii="Times New Roman"/>
          <w:highlight w:val="none"/>
          <w:lang w:val="en-US" w:eastAsia="zh-CN"/>
        </w:rPr>
        <w:t>喷水保湿</w:t>
      </w:r>
    </w:p>
    <w:p>
      <w:pPr>
        <w:pStyle w:val="28"/>
        <w:bidi w:val="0"/>
        <w:rPr>
          <w:rFonts w:hint="eastAsia"/>
          <w:lang w:eastAsia="zh-CN"/>
        </w:rPr>
      </w:pPr>
      <w:r>
        <w:rPr>
          <w:rFonts w:hint="default"/>
        </w:rPr>
        <w:t xml:space="preserve">扦插后 10 </w:t>
      </w:r>
      <w:r>
        <w:rPr>
          <w:rFonts w:hint="default"/>
          <w:lang w:val="en" w:eastAsia="zh-CN"/>
        </w:rPr>
        <w:t>d</w:t>
      </w:r>
      <w:r>
        <w:rPr>
          <w:rFonts w:hint="default"/>
        </w:rPr>
        <w:t>内，要</w:t>
      </w:r>
      <w:r>
        <w:rPr>
          <w:rFonts w:hint="eastAsia"/>
          <w:lang w:val="en-US" w:eastAsia="zh-CN"/>
        </w:rPr>
        <w:t>用微喷</w:t>
      </w:r>
      <w:r>
        <w:rPr>
          <w:rFonts w:hint="default"/>
        </w:rPr>
        <w:t>经常喷水</w:t>
      </w:r>
      <w:r>
        <w:rPr>
          <w:rFonts w:hint="eastAsia"/>
          <w:lang w:eastAsia="zh-CN"/>
        </w:rPr>
        <w:t>（</w:t>
      </w:r>
      <w:r>
        <w:rPr>
          <w:rFonts w:hint="default"/>
        </w:rPr>
        <w:t>2</w:t>
      </w:r>
      <w:r>
        <w:rPr>
          <w:rFonts w:hint="default"/>
          <w:lang w:val="en"/>
        </w:rPr>
        <w:t xml:space="preserve"> h</w:t>
      </w:r>
      <w:r>
        <w:rPr>
          <w:rFonts w:hint="default"/>
        </w:rPr>
        <w:t xml:space="preserve">～ </w:t>
      </w:r>
      <w:r>
        <w:rPr>
          <w:rFonts w:hint="eastAsia"/>
          <w:lang w:val="en-US" w:eastAsia="zh-CN"/>
        </w:rPr>
        <w:t>3</w:t>
      </w:r>
      <w:r>
        <w:rPr>
          <w:rFonts w:hint="default"/>
        </w:rPr>
        <w:t xml:space="preserve"> </w:t>
      </w:r>
      <w:r>
        <w:rPr>
          <w:rFonts w:hint="default"/>
          <w:lang w:val="en" w:eastAsia="zh-CN"/>
        </w:rPr>
        <w:t>h</w:t>
      </w:r>
      <w:r>
        <w:rPr>
          <w:rFonts w:hint="eastAsia"/>
          <w:lang w:val="en-US" w:eastAsia="zh-CN"/>
        </w:rPr>
        <w:t>1次</w:t>
      </w:r>
      <w:r>
        <w:rPr>
          <w:rFonts w:hint="eastAsia"/>
          <w:lang w:eastAsia="zh-CN"/>
        </w:rPr>
        <w:t>）</w:t>
      </w:r>
      <w:r>
        <w:rPr>
          <w:rFonts w:hint="default"/>
        </w:rPr>
        <w:t>，保持沙土湿润，插穗叶片新鲜，</w:t>
      </w:r>
      <w:r>
        <w:rPr>
          <w:rFonts w:hint="eastAsia"/>
          <w:lang w:val="en-US" w:eastAsia="zh-CN"/>
        </w:rPr>
        <w:t>叶片上长期能见水珠，</w:t>
      </w:r>
      <w:r>
        <w:rPr>
          <w:rFonts w:hint="eastAsia" w:asciiTheme="minorEastAsia" w:hAnsiTheme="minorEastAsia" w:eastAsiaTheme="minorEastAsia" w:cstheme="minorEastAsia"/>
        </w:rPr>
        <w:t>温度在20℃～25 ℃。 1</w:t>
      </w:r>
      <w:r>
        <w:rPr>
          <w:rFonts w:hint="default"/>
        </w:rPr>
        <w:t xml:space="preserve">0 </w:t>
      </w:r>
      <w:r>
        <w:rPr>
          <w:rFonts w:hint="eastAsia"/>
          <w:lang w:val="en-US" w:eastAsia="zh-CN"/>
        </w:rPr>
        <w:t>d后保持每周喷水3</w:t>
      </w:r>
      <w:r>
        <w:rPr>
          <w:rFonts w:hint="default"/>
        </w:rPr>
        <w:t>～</w:t>
      </w:r>
      <w:r>
        <w:rPr>
          <w:rFonts w:hint="eastAsia"/>
          <w:lang w:val="en-US" w:eastAsia="zh-CN"/>
        </w:rPr>
        <w:t>4次</w:t>
      </w:r>
      <w:r>
        <w:rPr>
          <w:rFonts w:hint="eastAsia"/>
          <w:lang w:eastAsia="zh-CN"/>
        </w:rPr>
        <w:t>。</w:t>
      </w:r>
    </w:p>
    <w:p>
      <w:pPr>
        <w:pStyle w:val="68"/>
        <w:bidi w:val="0"/>
        <w:rPr>
          <w:rFonts w:hint="default" w:ascii="Times New Roman"/>
          <w:highlight w:val="none"/>
          <w:lang w:val="en-US" w:eastAsia="zh-CN"/>
        </w:rPr>
      </w:pPr>
      <w:r>
        <w:rPr>
          <w:rFonts w:hint="eastAsia" w:ascii="Times New Roman"/>
          <w:highlight w:val="none"/>
          <w:lang w:val="en-US" w:eastAsia="zh-CN"/>
        </w:rPr>
        <w:t>消毒</w:t>
      </w:r>
    </w:p>
    <w:p>
      <w:pPr>
        <w:pStyle w:val="28"/>
        <w:bidi w:val="0"/>
        <w:rPr>
          <w:rFonts w:hint="default"/>
          <w:lang w:eastAsia="zh-CN"/>
        </w:rPr>
      </w:pPr>
      <w:r>
        <w:rPr>
          <w:rFonts w:hint="eastAsia"/>
          <w:lang w:val="en-US" w:eastAsia="zh-CN"/>
        </w:rPr>
        <w:t>苗木扦插</w:t>
      </w:r>
      <w:r>
        <w:rPr>
          <w:rFonts w:hint="default"/>
          <w:lang w:val="en-US" w:eastAsia="zh-CN"/>
        </w:rPr>
        <w:t>后</w:t>
      </w:r>
      <w:r>
        <w:rPr>
          <w:rFonts w:hint="eastAsia"/>
          <w:lang w:val="en-US" w:eastAsia="zh-CN"/>
        </w:rPr>
        <w:t xml:space="preserve"> 3 d</w:t>
      </w:r>
      <w:r>
        <w:rPr>
          <w:rFonts w:hint="default"/>
        </w:rPr>
        <w:t>～</w:t>
      </w:r>
      <w:r>
        <w:rPr>
          <w:rFonts w:hint="eastAsia"/>
          <w:lang w:val="en-US" w:eastAsia="zh-CN"/>
        </w:rPr>
        <w:t>5 d内</w:t>
      </w:r>
      <w:r>
        <w:rPr>
          <w:rFonts w:hint="default"/>
          <w:lang w:val="en-US" w:eastAsia="zh-CN"/>
        </w:rPr>
        <w:t>，喷</w:t>
      </w:r>
      <w:r>
        <w:rPr>
          <w:rFonts w:hint="eastAsia"/>
          <w:lang w:val="en-US" w:eastAsia="zh-CN"/>
        </w:rPr>
        <w:t>洒0.25%的多菌灵溶液进行全面消毒，</w:t>
      </w:r>
      <w:r>
        <w:rPr>
          <w:rFonts w:hint="default"/>
        </w:rPr>
        <w:t>一般用量为2</w:t>
      </w:r>
      <w:r>
        <w:rPr>
          <w:rFonts w:hint="eastAsia"/>
          <w:lang w:val="en-US" w:eastAsia="zh-CN"/>
        </w:rPr>
        <w:t xml:space="preserve">00 </w:t>
      </w:r>
      <w:r>
        <w:rPr>
          <w:rFonts w:hint="default"/>
        </w:rPr>
        <w:t>g/</w:t>
      </w:r>
      <w:r>
        <w:rPr>
          <w:rFonts w:hint="eastAsia"/>
          <w:lang w:val="en-US" w:eastAsia="zh-CN"/>
        </w:rPr>
        <w:t>亩</w:t>
      </w:r>
      <w:r>
        <w:rPr>
          <w:rFonts w:hint="default"/>
          <w:lang w:val="en-US" w:eastAsia="zh-CN"/>
        </w:rPr>
        <w:t>。</w:t>
      </w:r>
    </w:p>
    <w:p>
      <w:pPr>
        <w:pStyle w:val="68"/>
        <w:bidi w:val="0"/>
        <w:rPr>
          <w:rFonts w:hint="default" w:ascii="Times New Roman"/>
        </w:rPr>
      </w:pPr>
      <w:r>
        <w:rPr>
          <w:rFonts w:hint="default" w:ascii="Times New Roman"/>
        </w:rPr>
        <w:t>施肥。</w:t>
      </w:r>
    </w:p>
    <w:p>
      <w:pPr>
        <w:pStyle w:val="28"/>
        <w:bidi w:val="0"/>
        <w:rPr>
          <w:rFonts w:hint="default"/>
          <w:lang w:val="en-US" w:eastAsia="zh-CN"/>
        </w:rPr>
      </w:pPr>
      <w:r>
        <w:rPr>
          <w:rFonts w:hint="default"/>
        </w:rPr>
        <w:t>扦插苗生根后，当植株叶片颜色变淡、生长势弱时，追施氮肥；当叶尖及叶边缘变黄、只有叶片中部为绿色时叶面喷施钾肥。</w:t>
      </w:r>
    </w:p>
    <w:p>
      <w:pPr>
        <w:pStyle w:val="65"/>
        <w:bidi w:val="0"/>
        <w:rPr>
          <w:rFonts w:hint="default" w:ascii="Times New Roman"/>
          <w:lang w:val="en-US" w:eastAsia="zh-CN"/>
        </w:rPr>
      </w:pPr>
      <w:r>
        <w:rPr>
          <w:rFonts w:hint="default" w:ascii="Times New Roman"/>
          <w:lang w:val="en-US" w:eastAsia="zh-CN"/>
        </w:rPr>
        <w:t>苗木移栽</w:t>
      </w:r>
    </w:p>
    <w:p>
      <w:pPr>
        <w:pStyle w:val="28"/>
        <w:bidi w:val="0"/>
        <w:rPr>
          <w:rFonts w:hint="default"/>
          <w:lang w:val="en-US" w:eastAsia="zh-CN"/>
        </w:rPr>
      </w:pPr>
      <w:r>
        <w:rPr>
          <w:rFonts w:hint="default"/>
          <w:lang w:val="en-US" w:eastAsia="zh-CN"/>
        </w:rPr>
        <w:t>第二年将1年生扦插苗进行铺地移栽或客土装杯移栽培育成合格苗。</w:t>
      </w:r>
    </w:p>
    <w:p>
      <w:pPr>
        <w:pStyle w:val="64"/>
        <w:bidi w:val="0"/>
        <w:rPr>
          <w:rFonts w:hint="default" w:ascii="Times New Roman"/>
          <w:lang w:val="en-US" w:eastAsia="zh-CN"/>
        </w:rPr>
      </w:pPr>
      <w:r>
        <w:rPr>
          <w:rFonts w:hint="eastAsia" w:ascii="Times New Roman"/>
          <w:lang w:val="en-US" w:eastAsia="zh-CN"/>
        </w:rPr>
        <w:t>裸根苗圃</w:t>
      </w:r>
      <w:r>
        <w:rPr>
          <w:rFonts w:hint="default" w:ascii="Times New Roman"/>
          <w:lang w:val="en-US" w:eastAsia="zh-CN"/>
        </w:rPr>
        <w:t>地移栽</w:t>
      </w:r>
    </w:p>
    <w:p>
      <w:pPr>
        <w:pStyle w:val="68"/>
        <w:bidi w:val="0"/>
        <w:rPr>
          <w:rFonts w:hint="default" w:ascii="Times New Roman" w:cs="Times New Roman"/>
          <w:kern w:val="0"/>
          <w:szCs w:val="20"/>
          <w:lang w:val="en-US" w:eastAsia="zh-CN"/>
        </w:rPr>
      </w:pPr>
      <w:r>
        <w:rPr>
          <w:rFonts w:hint="default" w:ascii="Times New Roman" w:cs="Times New Roman"/>
          <w:color w:val="auto"/>
          <w:kern w:val="0"/>
          <w:szCs w:val="20"/>
          <w:highlight w:val="none"/>
          <w:lang w:val="en-US" w:eastAsia="zh-CN"/>
        </w:rPr>
        <w:t>整地</w:t>
      </w:r>
    </w:p>
    <w:p>
      <w:pPr>
        <w:pStyle w:val="28"/>
        <w:bidi w:val="0"/>
        <w:rPr>
          <w:rFonts w:hint="default"/>
          <w:lang w:val="en-US" w:eastAsia="zh-CN"/>
        </w:rPr>
      </w:pPr>
      <w:r>
        <w:rPr>
          <w:rFonts w:hint="default"/>
          <w:lang w:val="en-US" w:eastAsia="zh-CN"/>
        </w:rPr>
        <w:t>将移栽苗木土地旋耕粉碎并拌入复合肥100</w:t>
      </w:r>
      <w:r>
        <w:rPr>
          <w:rFonts w:hint="eastAsia"/>
          <w:lang w:val="en-US" w:eastAsia="zh-CN"/>
        </w:rPr>
        <w:t xml:space="preserve"> kg/亩</w:t>
      </w:r>
      <w:r>
        <w:rPr>
          <w:rFonts w:hint="default"/>
          <w:lang w:val="en-US" w:eastAsia="zh-CN"/>
        </w:rPr>
        <w:t>，高锰酸钾150</w:t>
      </w:r>
      <w:r>
        <w:rPr>
          <w:rFonts w:hint="eastAsia"/>
          <w:lang w:val="en-US" w:eastAsia="zh-CN"/>
        </w:rPr>
        <w:t xml:space="preserve"> kg/亩</w:t>
      </w:r>
      <w:r>
        <w:rPr>
          <w:rFonts w:hint="default"/>
          <w:lang w:val="en-US" w:eastAsia="zh-CN"/>
        </w:rPr>
        <w:t>。</w:t>
      </w:r>
    </w:p>
    <w:p>
      <w:pPr>
        <w:pStyle w:val="68"/>
        <w:bidi w:val="0"/>
        <w:rPr>
          <w:rFonts w:hint="default"/>
          <w:lang w:val="en-US" w:eastAsia="zh-CN"/>
        </w:rPr>
      </w:pPr>
      <w:r>
        <w:rPr>
          <w:rFonts w:hint="default" w:ascii="Times New Roman" w:cs="Times New Roman"/>
          <w:color w:val="auto"/>
          <w:kern w:val="0"/>
          <w:szCs w:val="20"/>
          <w:highlight w:val="none"/>
          <w:lang w:val="en-US" w:eastAsia="zh-CN"/>
        </w:rPr>
        <w:t>苗床制作</w:t>
      </w:r>
    </w:p>
    <w:p>
      <w:pPr>
        <w:pStyle w:val="28"/>
        <w:bidi w:val="0"/>
        <w:rPr>
          <w:rFonts w:hint="default"/>
          <w:lang w:val="en-US" w:eastAsia="zh-CN"/>
        </w:rPr>
      </w:pPr>
      <w:r>
        <w:rPr>
          <w:rFonts w:hint="eastAsia"/>
          <w:lang w:val="en-US" w:eastAsia="zh-CN"/>
        </w:rPr>
        <w:t>裸根苗</w:t>
      </w:r>
      <w:r>
        <w:rPr>
          <w:rFonts w:hint="default"/>
          <w:lang w:val="en-US" w:eastAsia="zh-CN"/>
        </w:rPr>
        <w:t>圃地做高床，床面高于地面</w:t>
      </w:r>
      <w:r>
        <w:rPr>
          <w:rFonts w:hint="eastAsia"/>
          <w:lang w:val="en-US" w:eastAsia="zh-CN"/>
        </w:rPr>
        <w:t xml:space="preserve"> </w:t>
      </w:r>
      <w:r>
        <w:rPr>
          <w:rFonts w:hint="default"/>
          <w:lang w:val="en-US" w:eastAsia="zh-CN"/>
        </w:rPr>
        <w:t>10</w:t>
      </w:r>
      <w:r>
        <w:rPr>
          <w:rFonts w:hint="eastAsia"/>
          <w:lang w:val="en-US" w:eastAsia="zh-CN"/>
        </w:rPr>
        <w:t xml:space="preserve"> </w:t>
      </w:r>
      <w:r>
        <w:rPr>
          <w:rFonts w:hint="default"/>
          <w:lang w:val="en-US" w:eastAsia="zh-CN"/>
        </w:rPr>
        <w:t>cm</w:t>
      </w:r>
      <w:r>
        <w:rPr>
          <w:rFonts w:hint="eastAsia"/>
          <w:lang w:val="en-US" w:eastAsia="zh-CN"/>
        </w:rPr>
        <w:t xml:space="preserve"> </w:t>
      </w:r>
      <w:r>
        <w:rPr>
          <w:rFonts w:hint="default"/>
          <w:lang w:val="en-US" w:eastAsia="zh-CN"/>
        </w:rPr>
        <w:t>左右，床面宽</w:t>
      </w:r>
      <w:r>
        <w:rPr>
          <w:rFonts w:hint="eastAsia"/>
          <w:lang w:val="en-US" w:eastAsia="zh-CN"/>
        </w:rPr>
        <w:t xml:space="preserve"> </w:t>
      </w:r>
      <w:r>
        <w:rPr>
          <w:rFonts w:hint="default"/>
          <w:lang w:val="en-US" w:eastAsia="zh-CN"/>
        </w:rPr>
        <w:t>1.1m，床沟深</w:t>
      </w:r>
      <w:r>
        <w:rPr>
          <w:rFonts w:hint="eastAsia"/>
          <w:lang w:val="en-US" w:eastAsia="zh-CN"/>
        </w:rPr>
        <w:t xml:space="preserve"> </w:t>
      </w:r>
      <w:r>
        <w:rPr>
          <w:rFonts w:hint="default"/>
          <w:lang w:val="en-US" w:eastAsia="zh-CN"/>
        </w:rPr>
        <w:t>40</w:t>
      </w:r>
      <w:r>
        <w:rPr>
          <w:rFonts w:hint="eastAsia"/>
          <w:lang w:val="en-US" w:eastAsia="zh-CN"/>
        </w:rPr>
        <w:t xml:space="preserve"> </w:t>
      </w:r>
      <w:r>
        <w:rPr>
          <w:rFonts w:hint="default"/>
          <w:lang w:val="en-US" w:eastAsia="zh-CN"/>
        </w:rPr>
        <w:t>cm。</w:t>
      </w:r>
    </w:p>
    <w:p>
      <w:pPr>
        <w:pStyle w:val="68"/>
        <w:bidi w:val="0"/>
        <w:rPr>
          <w:rFonts w:hint="default"/>
          <w:lang w:val="en-US" w:eastAsia="zh-CN"/>
        </w:rPr>
      </w:pPr>
      <w:r>
        <w:rPr>
          <w:rFonts w:hint="eastAsia" w:cs="Times New Roman"/>
          <w:b w:val="0"/>
          <w:bCs w:val="0"/>
          <w:kern w:val="0"/>
          <w:sz w:val="21"/>
          <w:szCs w:val="20"/>
          <w:u w:val="none"/>
          <w:lang w:val="en-US" w:eastAsia="zh-CN"/>
        </w:rPr>
        <w:t>栽植</w:t>
      </w:r>
    </w:p>
    <w:p>
      <w:pPr>
        <w:pStyle w:val="28"/>
        <w:bidi w:val="0"/>
        <w:rPr>
          <w:rFonts w:hint="eastAsia" w:ascii="Times New Roman" w:hAnsi="Times New Roman" w:eastAsia="宋体" w:cs="Times New Roman"/>
          <w:color w:val="000000"/>
          <w:highlight w:val="yellow"/>
          <w:lang w:val="en-US" w:eastAsia="zh-CN"/>
        </w:rPr>
      </w:pPr>
      <w:r>
        <w:rPr>
          <w:rFonts w:hint="default"/>
        </w:rPr>
        <w:t>移栽苗株距 10 cm，行距 10 cm，每亩移栽4.4万株</w:t>
      </w:r>
      <w:r>
        <w:rPr>
          <w:rFonts w:hint="eastAsia"/>
          <w:lang w:eastAsia="zh-CN"/>
        </w:rPr>
        <w:t>。</w:t>
      </w:r>
      <w:r>
        <w:rPr>
          <w:rFonts w:hint="eastAsia" w:ascii="Times New Roman" w:cs="Times New Roman"/>
          <w:sz w:val="21"/>
          <w:szCs w:val="21"/>
          <w:lang w:val="en-US" w:eastAsia="zh-CN"/>
        </w:rPr>
        <w:t xml:space="preserve">    </w:t>
      </w:r>
    </w:p>
    <w:p>
      <w:pPr>
        <w:pStyle w:val="64"/>
        <w:bidi w:val="0"/>
        <w:rPr>
          <w:rFonts w:hint="default" w:ascii="Times New Roman"/>
          <w:lang w:val="en-US" w:eastAsia="zh-CN"/>
        </w:rPr>
      </w:pPr>
      <w:r>
        <w:rPr>
          <w:rFonts w:hint="default" w:ascii="Times New Roman"/>
          <w:lang w:val="en-US" w:eastAsia="zh-CN"/>
        </w:rPr>
        <w:t>装杯移栽</w:t>
      </w:r>
    </w:p>
    <w:p>
      <w:pPr>
        <w:pStyle w:val="28"/>
        <w:bidi w:val="0"/>
        <w:rPr>
          <w:rFonts w:hint="eastAsia"/>
          <w:lang w:val="en-US" w:eastAsia="zh-CN"/>
        </w:rPr>
      </w:pPr>
      <w:r>
        <w:rPr>
          <w:rFonts w:hint="default"/>
          <w:lang w:val="en-US" w:eastAsia="zh-CN"/>
        </w:rPr>
        <w:t>在</w:t>
      </w:r>
      <w:r>
        <w:rPr>
          <w:rFonts w:hint="eastAsia"/>
          <w:lang w:val="en-US" w:eastAsia="zh-CN"/>
        </w:rPr>
        <w:t>圃</w:t>
      </w:r>
      <w:r>
        <w:rPr>
          <w:rFonts w:hint="default"/>
          <w:lang w:val="en-US" w:eastAsia="zh-CN"/>
        </w:rPr>
        <w:t>地</w:t>
      </w:r>
      <w:r>
        <w:rPr>
          <w:rFonts w:hint="eastAsia"/>
          <w:lang w:val="en-US" w:eastAsia="zh-CN"/>
        </w:rPr>
        <w:t>做低床</w:t>
      </w:r>
      <w:r>
        <w:rPr>
          <w:rFonts w:hint="default"/>
          <w:lang w:val="en-US" w:eastAsia="zh-CN"/>
        </w:rPr>
        <w:t>客土装杯移栽苗木</w:t>
      </w:r>
      <w:r>
        <w:rPr>
          <w:rFonts w:hint="eastAsia"/>
          <w:lang w:val="en-US" w:eastAsia="zh-CN"/>
        </w:rPr>
        <w:t>。</w:t>
      </w:r>
    </w:p>
    <w:p>
      <w:pPr>
        <w:pStyle w:val="28"/>
        <w:bidi w:val="0"/>
        <w:rPr>
          <w:rFonts w:hint="eastAsia"/>
          <w:lang w:val="en-US" w:eastAsia="zh-CN"/>
        </w:rPr>
      </w:pPr>
      <w:r>
        <w:rPr>
          <w:rFonts w:hint="eastAsia"/>
          <w:lang w:val="en-US" w:eastAsia="zh-CN"/>
        </w:rPr>
        <w:t>（1）营养杯及密度</w:t>
      </w:r>
    </w:p>
    <w:p>
      <w:pPr>
        <w:pStyle w:val="28"/>
        <w:bidi w:val="0"/>
        <w:rPr>
          <w:rFonts w:hint="default"/>
          <w:lang w:val="en-US" w:eastAsia="zh-CN"/>
        </w:rPr>
      </w:pPr>
      <w:r>
        <w:rPr>
          <w:rFonts w:hint="default"/>
          <w:lang w:val="en-US" w:eastAsia="zh-CN"/>
        </w:rPr>
        <w:t>营养杯规格</w:t>
      </w:r>
      <w:r>
        <w:rPr>
          <w:rFonts w:hint="eastAsia"/>
          <w:lang w:val="en-US" w:eastAsia="zh-CN"/>
        </w:rPr>
        <w:t>根据苗木栽植工程使用要求选择，但不得低于直径12</w:t>
      </w:r>
      <w:r>
        <w:rPr>
          <w:rFonts w:hint="default"/>
          <w:lang w:val="en-US" w:eastAsia="zh-CN"/>
        </w:rPr>
        <w:t xml:space="preserve"> cm</w:t>
      </w:r>
      <w:r>
        <w:rPr>
          <w:rFonts w:hint="eastAsia"/>
          <w:lang w:val="en-US" w:eastAsia="zh-CN"/>
        </w:rPr>
        <w:t>，高16</w:t>
      </w:r>
      <w:r>
        <w:rPr>
          <w:rFonts w:hint="default"/>
          <w:lang w:val="en-US" w:eastAsia="zh-CN"/>
        </w:rPr>
        <w:t xml:space="preserve"> cm，每亩</w:t>
      </w:r>
      <w:r>
        <w:rPr>
          <w:rFonts w:hint="eastAsia"/>
          <w:lang w:val="en-US" w:eastAsia="zh-CN"/>
        </w:rPr>
        <w:t>株数不得高于</w:t>
      </w:r>
      <w:r>
        <w:rPr>
          <w:rFonts w:hint="default"/>
          <w:lang w:val="en-US" w:eastAsia="zh-CN"/>
        </w:rPr>
        <w:t xml:space="preserve"> 1.</w:t>
      </w:r>
      <w:r>
        <w:rPr>
          <w:rFonts w:hint="eastAsia"/>
          <w:lang w:val="en-US" w:eastAsia="zh-CN"/>
        </w:rPr>
        <w:t>6</w:t>
      </w:r>
      <w:r>
        <w:rPr>
          <w:rFonts w:hint="default"/>
          <w:lang w:val="en-US" w:eastAsia="zh-CN"/>
        </w:rPr>
        <w:t xml:space="preserve"> 万株。</w:t>
      </w:r>
    </w:p>
    <w:p>
      <w:pPr>
        <w:pStyle w:val="28"/>
        <w:bidi w:val="0"/>
        <w:rPr>
          <w:rFonts w:hint="eastAsia"/>
          <w:lang w:val="en-US" w:eastAsia="zh-CN"/>
        </w:rPr>
      </w:pPr>
      <w:r>
        <w:rPr>
          <w:rFonts w:hint="eastAsia"/>
          <w:lang w:val="en-US" w:eastAsia="zh-CN"/>
        </w:rPr>
        <w:t>（2）客土</w:t>
      </w:r>
    </w:p>
    <w:p>
      <w:pPr>
        <w:pStyle w:val="28"/>
        <w:bidi w:val="0"/>
        <w:rPr>
          <w:rFonts w:hint="default"/>
          <w:lang w:val="en-US" w:eastAsia="zh-CN"/>
        </w:rPr>
      </w:pPr>
      <w:r>
        <w:rPr>
          <w:rFonts w:hint="eastAsia"/>
          <w:lang w:val="en-US" w:eastAsia="zh-CN"/>
        </w:rPr>
        <w:t>客土为腐殖质含量为70%的山坡土，29%黄土，1%熟化农家肥，高锰酸钾50kg/m³。</w:t>
      </w:r>
    </w:p>
    <w:p>
      <w:pPr>
        <w:pStyle w:val="64"/>
        <w:bidi w:val="0"/>
        <w:rPr>
          <w:rFonts w:hint="default" w:ascii="Times New Roman"/>
          <w:lang w:val="en-US" w:eastAsia="zh-CN"/>
        </w:rPr>
      </w:pPr>
      <w:r>
        <w:rPr>
          <w:rFonts w:hint="default" w:ascii="Times New Roman"/>
          <w:lang w:val="en-US" w:eastAsia="zh-CN"/>
        </w:rPr>
        <w:t>移栽后管理</w:t>
      </w:r>
    </w:p>
    <w:p>
      <w:pPr>
        <w:pStyle w:val="28"/>
        <w:bidi w:val="0"/>
        <w:rPr>
          <w:rFonts w:hint="default"/>
          <w:lang w:val="en-US" w:eastAsia="zh-CN"/>
        </w:rPr>
      </w:pPr>
      <w:r>
        <w:rPr>
          <w:rFonts w:hint="default"/>
          <w:lang w:val="en-US" w:eastAsia="zh-CN"/>
        </w:rPr>
        <w:t>苗木移栽后加强肥水管理，及时防治病虫害， 栽植后管理根据移植进度，栽种后及时采取喷灌措施进行浇水每</w:t>
      </w:r>
      <w:r>
        <w:rPr>
          <w:rFonts w:hint="eastAsia"/>
          <w:lang w:val="en-US" w:eastAsia="zh-CN"/>
        </w:rPr>
        <w:t xml:space="preserve"> </w:t>
      </w:r>
      <w:r>
        <w:rPr>
          <w:rFonts w:hint="default"/>
          <w:lang w:val="en-US" w:eastAsia="zh-CN"/>
        </w:rPr>
        <w:t>24</w:t>
      </w:r>
      <w:r>
        <w:rPr>
          <w:rFonts w:hint="eastAsia"/>
          <w:lang w:val="en-US" w:eastAsia="zh-CN"/>
        </w:rPr>
        <w:t xml:space="preserve"> h</w:t>
      </w:r>
      <w:r>
        <w:rPr>
          <w:rFonts w:hint="default"/>
          <w:lang w:val="en-US" w:eastAsia="zh-CN"/>
        </w:rPr>
        <w:t>一次坚持10</w:t>
      </w:r>
      <w:r>
        <w:rPr>
          <w:rFonts w:hint="eastAsia"/>
          <w:lang w:val="en-US" w:eastAsia="zh-CN"/>
        </w:rPr>
        <w:t xml:space="preserve"> d</w:t>
      </w:r>
      <w:r>
        <w:rPr>
          <w:rFonts w:hint="default"/>
          <w:lang w:val="en-US" w:eastAsia="zh-CN"/>
        </w:rPr>
        <w:t>，以后每</w:t>
      </w:r>
      <w:r>
        <w:rPr>
          <w:rFonts w:hint="eastAsia"/>
          <w:lang w:val="en-US" w:eastAsia="zh-CN"/>
        </w:rPr>
        <w:t xml:space="preserve"> </w:t>
      </w:r>
      <w:r>
        <w:rPr>
          <w:rFonts w:hint="default"/>
          <w:lang w:val="en-US" w:eastAsia="zh-CN"/>
        </w:rPr>
        <w:t>3</w:t>
      </w:r>
      <w:r>
        <w:rPr>
          <w:rFonts w:hint="eastAsia"/>
          <w:lang w:val="en-US" w:eastAsia="zh-CN"/>
        </w:rPr>
        <w:t xml:space="preserve"> d</w:t>
      </w:r>
      <w:r>
        <w:rPr>
          <w:rFonts w:hint="default"/>
          <w:lang w:val="en-US" w:eastAsia="zh-CN"/>
        </w:rPr>
        <w:t>~5</w:t>
      </w:r>
      <w:r>
        <w:rPr>
          <w:rFonts w:hint="eastAsia"/>
          <w:lang w:val="en-US" w:eastAsia="zh-CN"/>
        </w:rPr>
        <w:t xml:space="preserve"> d </w:t>
      </w:r>
      <w:r>
        <w:rPr>
          <w:rFonts w:hint="default"/>
          <w:lang w:val="en-US" w:eastAsia="zh-CN"/>
        </w:rPr>
        <w:t>浇水1次，缓苗期后可以根据天气情况每半个月喷水1次。在15日内浇灌恶霉灵杀菌液1次，配比为4</w:t>
      </w:r>
      <w:r>
        <w:rPr>
          <w:rFonts w:hint="eastAsia" w:ascii="汉仪瑞意宋简" w:hAnsi="汉仪瑞意宋简" w:eastAsia="汉仪瑞意宋简" w:cs="汉仪瑞意宋简"/>
          <w:lang w:val="en-US" w:eastAsia="zh-CN"/>
        </w:rPr>
        <w:t>‰</w:t>
      </w:r>
      <w:r>
        <w:rPr>
          <w:rFonts w:hint="default"/>
          <w:lang w:val="en-US" w:eastAsia="zh-CN"/>
        </w:rPr>
        <w:t>。缓苗期后喷洒尿素水每亩地</w:t>
      </w:r>
      <w:r>
        <w:rPr>
          <w:rFonts w:hint="eastAsia"/>
          <w:lang w:val="en-US" w:eastAsia="zh-CN"/>
        </w:rPr>
        <w:t xml:space="preserve"> </w:t>
      </w:r>
      <w:r>
        <w:rPr>
          <w:rFonts w:hint="default"/>
          <w:lang w:val="en-US" w:eastAsia="zh-CN"/>
        </w:rPr>
        <w:t>0.5</w:t>
      </w:r>
      <w:r>
        <w:rPr>
          <w:rFonts w:hint="eastAsia"/>
          <w:lang w:val="en-US" w:eastAsia="zh-CN"/>
        </w:rPr>
        <w:t xml:space="preserve"> kg</w:t>
      </w:r>
      <w:r>
        <w:rPr>
          <w:rFonts w:hint="default"/>
          <w:lang w:val="en-US" w:eastAsia="zh-CN"/>
        </w:rPr>
        <w:t>，6月中旬追施复合肥每亩地</w:t>
      </w:r>
      <w:r>
        <w:rPr>
          <w:rFonts w:hint="eastAsia"/>
          <w:lang w:val="en-US" w:eastAsia="zh-CN"/>
        </w:rPr>
        <w:t xml:space="preserve"> </w:t>
      </w:r>
      <w:r>
        <w:rPr>
          <w:rFonts w:hint="default"/>
          <w:lang w:val="en-US" w:eastAsia="zh-CN"/>
        </w:rPr>
        <w:t>12</w:t>
      </w:r>
      <w:r>
        <w:rPr>
          <w:rFonts w:hint="eastAsia"/>
          <w:lang w:val="en-US" w:eastAsia="zh-CN"/>
        </w:rPr>
        <w:t xml:space="preserve"> kg</w:t>
      </w:r>
      <w:r>
        <w:rPr>
          <w:rFonts w:hint="default"/>
          <w:lang w:val="en-US" w:eastAsia="zh-CN"/>
        </w:rPr>
        <w:t>。根据土地植被生长情况及时除草清荒保持苗地整洁无杂草。秋后上冻前浇灌冻水以备来年春季起苗。</w:t>
      </w:r>
    </w:p>
    <w:p>
      <w:pPr>
        <w:pStyle w:val="65"/>
        <w:bidi w:val="0"/>
        <w:rPr>
          <w:rFonts w:hint="default" w:ascii="Times New Roman"/>
        </w:rPr>
      </w:pPr>
      <w:r>
        <w:rPr>
          <w:rFonts w:hint="default" w:ascii="Times New Roman"/>
        </w:rPr>
        <w:t>防治病虫害</w:t>
      </w:r>
    </w:p>
    <w:p>
      <w:pPr>
        <w:pStyle w:val="28"/>
        <w:bidi w:val="0"/>
        <w:rPr>
          <w:rFonts w:hint="default"/>
          <w:lang w:val="en-US" w:eastAsia="zh-CN"/>
        </w:rPr>
      </w:pPr>
      <w:r>
        <w:rPr>
          <w:rFonts w:hint="default"/>
        </w:rPr>
        <w:t>苗木生育期，针对病虫害种类及生长情况及时喷撒相应的杀虫、杀菌剂，保证苗木正常生长</w:t>
      </w:r>
      <w:r>
        <w:rPr>
          <w:rFonts w:hint="default"/>
          <w:lang w:eastAsia="zh-CN"/>
        </w:rPr>
        <w:t>。</w:t>
      </w:r>
      <w:r>
        <w:rPr>
          <w:rFonts w:hint="default"/>
          <w:lang w:val="en-US" w:eastAsia="zh-CN"/>
        </w:rPr>
        <w:t>当年扦插苗没有病虫害，移栽后第二年需要进行病虫害防治（见附录A）。</w:t>
      </w:r>
    </w:p>
    <w:p>
      <w:pPr>
        <w:pStyle w:val="64"/>
        <w:bidi w:val="0"/>
        <w:rPr>
          <w:rFonts w:hint="default" w:ascii="Times New Roman"/>
          <w:lang w:val="en-US" w:eastAsia="zh-CN"/>
        </w:rPr>
      </w:pPr>
      <w:r>
        <w:rPr>
          <w:rFonts w:hint="default" w:ascii="Times New Roman"/>
          <w:lang w:val="en-US" w:eastAsia="zh-CN"/>
        </w:rPr>
        <w:t>病害</w:t>
      </w:r>
    </w:p>
    <w:p>
      <w:pPr>
        <w:pStyle w:val="28"/>
        <w:bidi w:val="0"/>
        <w:rPr>
          <w:rFonts w:hint="default"/>
          <w:lang w:val="en-US" w:eastAsia="zh-CN"/>
        </w:rPr>
      </w:pPr>
      <w:r>
        <w:rPr>
          <w:rFonts w:hint="default"/>
        </w:rPr>
        <w:t>主要防治沙棘缩叶病和沙棘干枯病，一般在5月</w:t>
      </w:r>
      <w:r>
        <w:rPr>
          <w:rFonts w:hint="eastAsia"/>
          <w:lang w:val="en-US" w:eastAsia="zh-CN"/>
        </w:rPr>
        <w:t>初</w:t>
      </w:r>
      <w:r>
        <w:rPr>
          <w:rFonts w:hint="default"/>
        </w:rPr>
        <w:t>开始，用病毒病克星--加法开芯 20 ml兑水 15</w:t>
      </w:r>
      <w:r>
        <w:rPr>
          <w:rFonts w:hint="eastAsia"/>
          <w:lang w:val="en-US" w:eastAsia="zh-CN"/>
        </w:rPr>
        <w:t xml:space="preserve"> kg</w:t>
      </w:r>
      <w:r>
        <w:rPr>
          <w:rFonts w:hint="default"/>
        </w:rPr>
        <w:t xml:space="preserve"> ～ 20</w:t>
      </w:r>
      <w:r>
        <w:rPr>
          <w:rFonts w:hint="eastAsia"/>
          <w:lang w:val="en-US" w:eastAsia="zh-CN"/>
        </w:rPr>
        <w:t xml:space="preserve"> kg</w:t>
      </w:r>
      <w:r>
        <w:rPr>
          <w:rFonts w:hint="default"/>
        </w:rPr>
        <w:t>均匀喷雾或喷施盐酸吗啉胍(病毒灵)，连续喷施3次防治沙棘缩叶病</w:t>
      </w:r>
      <w:r>
        <w:rPr>
          <w:rFonts w:hint="eastAsia"/>
          <w:lang w:eastAsia="zh-CN"/>
        </w:rPr>
        <w:t>，</w:t>
      </w:r>
      <w:r>
        <w:rPr>
          <w:rFonts w:hint="eastAsia"/>
          <w:lang w:val="en-US" w:eastAsia="zh-CN"/>
        </w:rPr>
        <w:t>每 7 d 喷1次</w:t>
      </w:r>
      <w:r>
        <w:rPr>
          <w:rFonts w:hint="default"/>
        </w:rPr>
        <w:t>。</w:t>
      </w:r>
      <w:r>
        <w:rPr>
          <w:rFonts w:hint="default"/>
          <w:lang w:val="en-US" w:eastAsia="zh-CN"/>
        </w:rPr>
        <w:t>一般在5月下旬开始，</w:t>
      </w:r>
      <w:r>
        <w:rPr>
          <w:rFonts w:hint="default"/>
        </w:rPr>
        <w:t>喷 70 %甲基硫菌灵可湿性粉剂(1000倍液)、烯唑醇(1000倍液)和1%申嗪霉素(1000倍液)，每隔 10</w:t>
      </w:r>
      <w:r>
        <w:rPr>
          <w:rFonts w:hint="eastAsia"/>
          <w:lang w:val="en-US" w:eastAsia="zh-CN"/>
        </w:rPr>
        <w:t xml:space="preserve"> d</w:t>
      </w:r>
      <w:r>
        <w:rPr>
          <w:rFonts w:hint="default"/>
        </w:rPr>
        <w:t>～ 15</w:t>
      </w:r>
      <w:r>
        <w:rPr>
          <w:rFonts w:hint="eastAsia"/>
          <w:lang w:val="en-US" w:eastAsia="zh-CN"/>
        </w:rPr>
        <w:t xml:space="preserve"> d </w:t>
      </w:r>
      <w:r>
        <w:rPr>
          <w:rFonts w:hint="default"/>
        </w:rPr>
        <w:t>喷洒一次，连续2～4次。</w:t>
      </w:r>
    </w:p>
    <w:p>
      <w:pPr>
        <w:pStyle w:val="64"/>
        <w:bidi w:val="0"/>
        <w:rPr>
          <w:rFonts w:hint="default" w:ascii="Times New Roman"/>
          <w:lang w:val="en-US" w:eastAsia="zh-CN"/>
        </w:rPr>
      </w:pPr>
      <w:r>
        <w:rPr>
          <w:rFonts w:hint="default" w:ascii="Times New Roman"/>
          <w:lang w:val="en-US" w:eastAsia="zh-CN"/>
        </w:rPr>
        <w:t>虫害</w:t>
      </w:r>
    </w:p>
    <w:p>
      <w:pPr>
        <w:pStyle w:val="28"/>
        <w:bidi w:val="0"/>
        <w:rPr>
          <w:rFonts w:hint="default"/>
          <w:lang w:val="en-US" w:eastAsia="zh-CN"/>
        </w:rPr>
      </w:pPr>
      <w:r>
        <w:rPr>
          <w:rFonts w:hint="default"/>
        </w:rPr>
        <w:t>在苗木生长期，发现食叶类害虫时可喷施</w:t>
      </w:r>
      <w:r>
        <w:rPr>
          <w:rFonts w:hint="eastAsia"/>
          <w:lang w:val="en-US" w:eastAsia="zh-CN"/>
        </w:rPr>
        <w:t>1</w:t>
      </w:r>
      <w:r>
        <w:rPr>
          <w:rFonts w:hint="default"/>
        </w:rPr>
        <w:t>～</w:t>
      </w:r>
      <w:r>
        <w:rPr>
          <w:rFonts w:hint="eastAsia"/>
          <w:lang w:val="en-US" w:eastAsia="zh-CN"/>
        </w:rPr>
        <w:t>2</w:t>
      </w:r>
      <w:r>
        <w:rPr>
          <w:rFonts w:hint="default"/>
        </w:rPr>
        <w:t>次高效氯氰菊酯（2000倍液）灭虫。</w:t>
      </w:r>
    </w:p>
    <w:p>
      <w:pPr>
        <w:pStyle w:val="65"/>
        <w:bidi w:val="0"/>
        <w:rPr>
          <w:rFonts w:hint="default" w:ascii="Times New Roman"/>
          <w:lang w:val="en-US" w:eastAsia="zh-CN"/>
        </w:rPr>
      </w:pPr>
      <w:r>
        <w:rPr>
          <w:rFonts w:hint="default" w:ascii="Times New Roman"/>
          <w:lang w:val="en-US" w:eastAsia="zh-CN"/>
        </w:rPr>
        <w:t xml:space="preserve">苗木出圃  </w:t>
      </w:r>
    </w:p>
    <w:p>
      <w:pPr>
        <w:pStyle w:val="64"/>
        <w:bidi w:val="0"/>
        <w:rPr>
          <w:rFonts w:hint="default" w:ascii="Times New Roman"/>
          <w:lang w:val="en-US" w:eastAsia="zh-CN"/>
        </w:rPr>
      </w:pPr>
      <w:r>
        <w:rPr>
          <w:rFonts w:hint="default" w:ascii="Times New Roman"/>
          <w:lang w:val="en-US" w:eastAsia="zh-CN"/>
        </w:rPr>
        <w:t>浇水</w:t>
      </w:r>
    </w:p>
    <w:p>
      <w:pPr>
        <w:pStyle w:val="28"/>
        <w:bidi w:val="0"/>
        <w:rPr>
          <w:rFonts w:hint="default"/>
          <w:lang w:val="en-US" w:eastAsia="zh-CN"/>
        </w:rPr>
      </w:pPr>
      <w:r>
        <w:rPr>
          <w:rFonts w:hint="default"/>
          <w:lang w:val="en-US" w:eastAsia="zh-CN"/>
        </w:rPr>
        <w:t>起苗前对苗圃地进行浇水，以浇透苗木根系分布层为准，使苗木充分吸水。</w:t>
      </w:r>
    </w:p>
    <w:p>
      <w:pPr>
        <w:pStyle w:val="64"/>
        <w:bidi w:val="0"/>
        <w:rPr>
          <w:rFonts w:hint="default" w:ascii="Times New Roman"/>
          <w:lang w:val="en-US" w:eastAsia="zh-CN"/>
        </w:rPr>
      </w:pPr>
      <w:r>
        <w:rPr>
          <w:rFonts w:hint="default" w:ascii="Times New Roman"/>
          <w:lang w:val="en-US" w:eastAsia="zh-CN"/>
        </w:rPr>
        <w:t>起苗</w:t>
      </w:r>
    </w:p>
    <w:p>
      <w:pPr>
        <w:pStyle w:val="28"/>
        <w:ind w:left="0" w:leftChars="0" w:firstLine="0" w:firstLineChars="0"/>
        <w:rPr>
          <w:rFonts w:hint="default" w:ascii="Times New Roman"/>
          <w:lang w:val="en-US" w:eastAsia="zh-CN"/>
        </w:rPr>
      </w:pPr>
      <w:r>
        <w:rPr>
          <w:rFonts w:hint="default" w:ascii="Times New Roman"/>
          <w:lang w:val="en-US" w:eastAsia="zh-CN"/>
        </w:rPr>
        <w:t xml:space="preserve">   在春季土壤解冻后，萌芽期用机械起苗或人工起苗，起苗时要求根系完整。</w:t>
      </w:r>
    </w:p>
    <w:p>
      <w:pPr>
        <w:pStyle w:val="64"/>
        <w:bidi w:val="0"/>
        <w:rPr>
          <w:rFonts w:hint="default" w:ascii="Times New Roman"/>
          <w:lang w:val="en-US" w:eastAsia="zh-CN"/>
        </w:rPr>
      </w:pPr>
      <w:r>
        <w:rPr>
          <w:rFonts w:hint="default" w:ascii="Times New Roman"/>
          <w:lang w:val="en-US" w:eastAsia="zh-CN"/>
        </w:rPr>
        <w:t>分级</w:t>
      </w:r>
    </w:p>
    <w:p>
      <w:pPr>
        <w:pStyle w:val="28"/>
        <w:ind w:left="0" w:leftChars="0" w:firstLine="0" w:firstLineChars="0"/>
        <w:rPr>
          <w:rFonts w:hint="eastAsia" w:asciiTheme="minorEastAsia" w:hAnsiTheme="minorEastAsia" w:eastAsiaTheme="minorEastAsia" w:cstheme="minorEastAsia"/>
          <w:lang w:val="en-US" w:eastAsia="zh-CN"/>
        </w:rPr>
      </w:pPr>
      <w:r>
        <w:rPr>
          <w:rFonts w:hint="default" w:ascii="Times New Roman"/>
          <w:lang w:val="en-US" w:eastAsia="zh-CN"/>
        </w:rPr>
        <w:t xml:space="preserve">  </w:t>
      </w:r>
      <w:r>
        <w:rPr>
          <w:rFonts w:hint="eastAsia" w:asciiTheme="minorEastAsia" w:hAnsiTheme="minorEastAsia" w:eastAsiaTheme="minorEastAsia" w:cstheme="minorEastAsia"/>
          <w:lang w:val="en-US" w:eastAsia="zh-CN"/>
        </w:rPr>
        <w:t xml:space="preserve"> 苗木随起随分级打捆，及时进行假植保湿，分级标准参照 DB13/T 872。</w:t>
      </w:r>
    </w:p>
    <w:p>
      <w:pPr>
        <w:pStyle w:val="64"/>
        <w:bidi w:val="0"/>
        <w:rPr>
          <w:rFonts w:hint="default" w:ascii="Times New Roman"/>
          <w:lang w:val="en-US" w:eastAsia="zh-CN"/>
        </w:rPr>
      </w:pPr>
      <w:r>
        <w:rPr>
          <w:rFonts w:hint="default" w:ascii="Times New Roman"/>
          <w:lang w:val="en-US" w:eastAsia="zh-CN"/>
        </w:rPr>
        <w:t>运输</w:t>
      </w:r>
    </w:p>
    <w:p>
      <w:pPr>
        <w:pStyle w:val="28"/>
        <w:ind w:left="0" w:leftChars="0" w:firstLine="0" w:firstLineChars="0"/>
        <w:rPr>
          <w:rFonts w:hint="default" w:ascii="Times New Roman"/>
          <w:lang w:val="en-US" w:eastAsia="zh-CN"/>
        </w:rPr>
      </w:pPr>
      <w:r>
        <w:rPr>
          <w:rFonts w:hint="default" w:ascii="Times New Roman"/>
          <w:lang w:val="en-US" w:eastAsia="zh-CN"/>
        </w:rPr>
        <w:t xml:space="preserve">   苗木运输时蘸泥浆装车，使用苫布遮盖苗木运输。</w:t>
      </w:r>
    </w:p>
    <w:p>
      <w:pPr>
        <w:pStyle w:val="65"/>
        <w:bidi w:val="0"/>
        <w:rPr>
          <w:rFonts w:hint="default" w:ascii="Times New Roman"/>
          <w:lang w:val="en-US" w:eastAsia="zh-CN"/>
        </w:rPr>
      </w:pPr>
      <w:r>
        <w:rPr>
          <w:rFonts w:hint="default" w:ascii="Times New Roman"/>
          <w:lang w:val="en-US" w:eastAsia="zh-CN"/>
        </w:rPr>
        <w:t>苗木档案</w:t>
      </w:r>
    </w:p>
    <w:p>
      <w:pPr>
        <w:pStyle w:val="147"/>
        <w:bidi w:val="0"/>
        <w:rPr>
          <w:rFonts w:hint="default"/>
          <w:lang w:val="en-US" w:eastAsia="zh-CN"/>
        </w:rPr>
      </w:pPr>
      <w:r>
        <w:rPr>
          <w:rFonts w:hint="default"/>
          <w:lang w:val="en-US" w:eastAsia="zh-CN"/>
        </w:rPr>
        <w:t>育苗地的类型、地貌特点、基础设施（照片）。</w:t>
      </w:r>
    </w:p>
    <w:p>
      <w:pPr>
        <w:pStyle w:val="147"/>
        <w:bidi w:val="0"/>
        <w:rPr>
          <w:rFonts w:hint="default"/>
          <w:lang w:val="en-US" w:eastAsia="zh-CN"/>
        </w:rPr>
      </w:pPr>
      <w:r>
        <w:rPr>
          <w:rFonts w:hint="default"/>
          <w:lang w:val="en-US" w:eastAsia="zh-CN"/>
        </w:rPr>
        <w:t>土壤情况、改良土壤情况。</w:t>
      </w:r>
    </w:p>
    <w:p>
      <w:pPr>
        <w:pStyle w:val="147"/>
        <w:bidi w:val="0"/>
        <w:rPr>
          <w:rFonts w:hint="default"/>
          <w:lang w:val="en-US" w:eastAsia="zh-CN"/>
        </w:rPr>
      </w:pPr>
      <w:r>
        <w:rPr>
          <w:rFonts w:hint="default"/>
          <w:lang w:val="en-US" w:eastAsia="zh-CN"/>
        </w:rPr>
        <w:t>育苗情况：整地做床、土壤消毒、采穗、扦插、施肥、浇水、移栽等。</w:t>
      </w:r>
    </w:p>
    <w:p>
      <w:pPr>
        <w:pStyle w:val="147"/>
        <w:bidi w:val="0"/>
        <w:rPr>
          <w:rFonts w:hint="default"/>
          <w:lang w:val="en-US" w:eastAsia="zh-CN"/>
        </w:rPr>
      </w:pPr>
      <w:r>
        <w:rPr>
          <w:rFonts w:hint="default"/>
          <w:lang w:val="en-US" w:eastAsia="zh-CN"/>
        </w:rPr>
        <w:t>苗木销售：销售数量、苗木去向、调苗人。</w:t>
      </w:r>
    </w:p>
    <w:p>
      <w:pPr>
        <w:pStyle w:val="106"/>
        <w:shd w:val="clear" w:color="auto" w:fill="auto"/>
        <w:rPr>
          <w:rFonts w:hint="default" w:ascii="Times New Roman"/>
          <w:color w:val="000000"/>
        </w:rPr>
      </w:pPr>
      <w:bookmarkStart w:id="3" w:name="_GoBack"/>
      <w:bookmarkEnd w:id="3"/>
    </w:p>
    <w:p>
      <w:pPr>
        <w:spacing w:line="400" w:lineRule="exact"/>
        <w:jc w:val="center"/>
        <w:rPr>
          <w:rFonts w:hint="default" w:ascii="Times New Roman" w:hAnsi="Times New Roman" w:eastAsia="黑体"/>
          <w:color w:val="000000"/>
        </w:rPr>
      </w:pPr>
      <w:r>
        <w:rPr>
          <w:rFonts w:hint="default" w:ascii="Times New Roman" w:hAnsi="Times New Roman" w:eastAsia="黑体"/>
          <w:color w:val="000000"/>
        </w:rPr>
        <w:t>（</w:t>
      </w:r>
      <w:r>
        <w:rPr>
          <w:rFonts w:hint="default" w:ascii="Times New Roman" w:hAnsi="Times New Roman" w:eastAsia="黑体"/>
          <w:color w:val="000000"/>
          <w:lang w:eastAsia="zh-CN"/>
        </w:rPr>
        <w:t>资料</w:t>
      </w:r>
      <w:r>
        <w:rPr>
          <w:rFonts w:hint="default" w:ascii="Times New Roman" w:hAnsi="Times New Roman" w:eastAsia="黑体"/>
          <w:color w:val="000000"/>
        </w:rPr>
        <w:t>性）</w:t>
      </w:r>
    </w:p>
    <w:p>
      <w:pPr>
        <w:pStyle w:val="148"/>
        <w:numPr>
          <w:ilvl w:val="0"/>
          <w:numId w:val="0"/>
        </w:numPr>
        <w:rPr>
          <w:rFonts w:hint="default" w:ascii="Times New Roman" w:eastAsia="黑体"/>
          <w:color w:val="auto"/>
          <w:lang w:eastAsia="zh-CN"/>
        </w:rPr>
      </w:pPr>
      <w:r>
        <w:rPr>
          <w:rFonts w:hint="default" w:ascii="Times New Roman"/>
          <w:color w:val="auto"/>
          <w:lang w:eastAsia="zh-CN"/>
        </w:rPr>
        <w:t>土壤处理、</w:t>
      </w:r>
      <w:r>
        <w:rPr>
          <w:rFonts w:hint="default" w:ascii="Times New Roman"/>
          <w:color w:val="auto"/>
          <w:lang w:val="en-US" w:eastAsia="zh-CN"/>
        </w:rPr>
        <w:t>病虫害防治等</w:t>
      </w:r>
      <w:r>
        <w:rPr>
          <w:rFonts w:hint="default" w:ascii="Times New Roman"/>
          <w:color w:val="auto"/>
          <w:lang w:eastAsia="zh-CN"/>
        </w:rPr>
        <w:t>常用药剂</w:t>
      </w:r>
    </w:p>
    <w:p>
      <w:pPr>
        <w:pStyle w:val="148"/>
        <w:numPr>
          <w:ilvl w:val="0"/>
          <w:numId w:val="0"/>
        </w:numPr>
        <w:ind w:leftChars="0"/>
        <w:jc w:val="center"/>
        <w:rPr>
          <w:rFonts w:hint="default" w:ascii="Times New Roman"/>
          <w:color w:val="C00000"/>
        </w:rPr>
      </w:pPr>
      <w:r>
        <w:rPr>
          <w:rFonts w:hint="default" w:ascii="Times New Roman"/>
          <w:color w:val="auto"/>
          <w:lang w:val="en-US" w:eastAsia="zh-CN"/>
        </w:rPr>
        <w:t>表 A.1</w:t>
      </w:r>
      <w:r>
        <w:rPr>
          <w:rFonts w:hint="eastAsia" w:ascii="Times New Roman"/>
          <w:color w:val="auto"/>
          <w:lang w:val="en-US" w:eastAsia="zh-CN"/>
        </w:rPr>
        <w:t xml:space="preserve">   </w:t>
      </w:r>
      <w:r>
        <w:rPr>
          <w:rFonts w:hint="default" w:ascii="Times New Roman"/>
          <w:color w:val="auto"/>
          <w:lang w:val="en-US" w:eastAsia="zh-CN"/>
        </w:rPr>
        <w:t>土壤处理</w:t>
      </w:r>
      <w:r>
        <w:rPr>
          <w:rFonts w:hint="default" w:ascii="Times New Roman"/>
          <w:color w:val="auto"/>
          <w:lang w:eastAsia="zh-CN"/>
        </w:rPr>
        <w:t>、</w:t>
      </w:r>
      <w:r>
        <w:rPr>
          <w:rFonts w:hint="default" w:ascii="Times New Roman"/>
          <w:color w:val="auto"/>
          <w:lang w:val="en-US" w:eastAsia="zh-CN"/>
        </w:rPr>
        <w:t>病虫害防治等常用</w:t>
      </w:r>
      <w:r>
        <w:rPr>
          <w:rFonts w:hint="default" w:ascii="Times New Roman"/>
          <w:color w:val="000000"/>
          <w:lang w:val="en-US" w:eastAsia="zh-CN"/>
        </w:rPr>
        <w:t>药剂</w:t>
      </w:r>
    </w:p>
    <w:tbl>
      <w:tblPr>
        <w:tblStyle w:val="38"/>
        <w:tblpPr w:leftFromText="180" w:rightFromText="180" w:vertAnchor="text" w:horzAnchor="page" w:tblpX="1255" w:tblpY="85"/>
        <w:tblOverlap w:val="never"/>
        <w:tblW w:w="4995" w:type="pct"/>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5" w:type="dxa"/>
          <w:bottom w:w="0" w:type="dxa"/>
          <w:right w:w="15" w:type="dxa"/>
        </w:tblCellMar>
      </w:tblPr>
      <w:tblGrid>
        <w:gridCol w:w="1991"/>
        <w:gridCol w:w="4537"/>
        <w:gridCol w:w="284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5" w:type="dxa"/>
            <w:bottom w:w="0" w:type="dxa"/>
            <w:right w:w="15" w:type="dxa"/>
          </w:tblCellMar>
        </w:tblPrEx>
        <w:trPr>
          <w:trHeight w:val="567" w:hRule="atLeast"/>
        </w:trPr>
        <w:tc>
          <w:tcPr>
            <w:tcW w:w="1062" w:type="pct"/>
            <w:tcBorders>
              <w:bottom w:val="single" w:color="auto" w:sz="8"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center"/>
              <w:textAlignment w:val="auto"/>
              <w:rPr>
                <w:rFonts w:hint="eastAsia" w:asciiTheme="minorEastAsia" w:hAnsiTheme="minorEastAsia" w:eastAsiaTheme="minorEastAsia" w:cstheme="minorEastAsia"/>
                <w:color w:val="000000"/>
                <w:sz w:val="18"/>
                <w:szCs w:val="18"/>
                <w:highlight w:val="green"/>
                <w:lang w:val="en-US" w:eastAsia="zh-CN" w:bidi="ar-SA"/>
              </w:rPr>
            </w:pPr>
            <w:r>
              <w:rPr>
                <w:rFonts w:hint="eastAsia" w:asciiTheme="minorEastAsia" w:hAnsiTheme="minorEastAsia" w:eastAsiaTheme="minorEastAsia" w:cstheme="minorEastAsia"/>
                <w:b w:val="0"/>
                <w:i w:val="0"/>
                <w:snapToGrid/>
                <w:color w:val="000000"/>
                <w:sz w:val="18"/>
                <w:szCs w:val="18"/>
                <w:u w:val="none"/>
                <w:lang w:val="en-US" w:eastAsia="zh-CN"/>
              </w:rPr>
              <w:t>药剂名称</w:t>
            </w:r>
          </w:p>
        </w:tc>
        <w:tc>
          <w:tcPr>
            <w:tcW w:w="2419" w:type="pct"/>
            <w:tcBorders>
              <w:bottom w:val="single" w:color="auto" w:sz="8"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360" w:firstLineChars="200"/>
              <w:jc w:val="center"/>
              <w:textAlignment w:val="auto"/>
              <w:rPr>
                <w:rFonts w:hint="eastAsia" w:asciiTheme="minorEastAsia" w:hAnsiTheme="minorEastAsia" w:eastAsiaTheme="minorEastAsia" w:cstheme="minorEastAsia"/>
                <w:color w:val="000000"/>
                <w:sz w:val="18"/>
                <w:szCs w:val="18"/>
                <w:highlight w:val="green"/>
                <w:lang w:val="en-US" w:eastAsia="zh-CN" w:bidi="ar-SA"/>
              </w:rPr>
            </w:pPr>
            <w:r>
              <w:rPr>
                <w:rFonts w:hint="eastAsia" w:asciiTheme="minorEastAsia" w:hAnsiTheme="minorEastAsia" w:eastAsiaTheme="minorEastAsia" w:cstheme="minorEastAsia"/>
                <w:b w:val="0"/>
                <w:i w:val="0"/>
                <w:snapToGrid/>
                <w:color w:val="000000"/>
                <w:sz w:val="18"/>
                <w:szCs w:val="18"/>
                <w:u w:val="none"/>
                <w:lang w:val="en-US" w:eastAsia="zh-CN"/>
              </w:rPr>
              <w:t>使用方法</w:t>
            </w:r>
          </w:p>
        </w:tc>
        <w:tc>
          <w:tcPr>
            <w:tcW w:w="1518" w:type="pct"/>
            <w:tcBorders>
              <w:bottom w:val="single" w:color="auto" w:sz="8"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360" w:firstLineChars="200"/>
              <w:jc w:val="center"/>
              <w:textAlignment w:val="auto"/>
              <w:rPr>
                <w:rFonts w:hint="eastAsia" w:asciiTheme="minorEastAsia" w:hAnsiTheme="minorEastAsia" w:eastAsiaTheme="minorEastAsia" w:cstheme="minorEastAsia"/>
                <w:color w:val="000000"/>
                <w:sz w:val="18"/>
                <w:szCs w:val="18"/>
                <w:highlight w:val="green"/>
                <w:lang w:val="en-US" w:eastAsia="zh-CN" w:bidi="ar-SA"/>
              </w:rPr>
            </w:pPr>
            <w:r>
              <w:rPr>
                <w:rFonts w:hint="eastAsia" w:asciiTheme="minorEastAsia" w:hAnsiTheme="minorEastAsia" w:eastAsiaTheme="minorEastAsia" w:cstheme="minorEastAsia"/>
                <w:b w:val="0"/>
                <w:i w:val="0"/>
                <w:snapToGrid/>
                <w:color w:val="000000"/>
                <w:sz w:val="18"/>
                <w:szCs w:val="18"/>
                <w:u w:val="none"/>
                <w:lang w:val="en-US" w:eastAsia="zh-CN"/>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5" w:type="dxa"/>
            <w:bottom w:w="0" w:type="dxa"/>
            <w:right w:w="15" w:type="dxa"/>
          </w:tblCellMar>
        </w:tblPrEx>
        <w:trPr>
          <w:trHeight w:val="488" w:hRule="atLeast"/>
        </w:trPr>
        <w:tc>
          <w:tcPr>
            <w:tcW w:w="1062" w:type="pct"/>
            <w:tcBorders>
              <w:top w:val="single" w:color="auto" w:sz="8" w:space="0"/>
            </w:tcBorders>
            <w:noWrap w:val="0"/>
            <w:vAlign w:val="center"/>
          </w:tcPr>
          <w:p>
            <w:pPr>
              <w:kinsoku/>
              <w:autoSpaceDE/>
              <w:autoSpaceDN w:val="0"/>
              <w:jc w:val="center"/>
              <w:textAlignment w:val="center"/>
              <w:rPr>
                <w:rFonts w:hint="eastAsia" w:asciiTheme="minorEastAsia" w:hAnsiTheme="minorEastAsia" w:eastAsiaTheme="minorEastAsia" w:cstheme="minorEastAsia"/>
                <w:b w:val="0"/>
                <w:i w:val="0"/>
                <w:snapToGrid/>
                <w:color w:val="000000"/>
                <w:sz w:val="18"/>
                <w:szCs w:val="18"/>
                <w:u w:val="none"/>
                <w:lang w:eastAsia="zh-CN"/>
              </w:rPr>
            </w:pPr>
            <w:r>
              <w:rPr>
                <w:rFonts w:hint="eastAsia" w:asciiTheme="minorEastAsia" w:hAnsiTheme="minorEastAsia" w:eastAsiaTheme="minorEastAsia" w:cstheme="minorEastAsia"/>
                <w:b w:val="0"/>
                <w:i w:val="0"/>
                <w:snapToGrid/>
                <w:color w:val="000000"/>
                <w:sz w:val="18"/>
                <w:szCs w:val="18"/>
                <w:u w:val="none"/>
                <w:lang w:eastAsia="zh-CN"/>
              </w:rPr>
              <w:t>硫酸亚铁</w:t>
            </w:r>
          </w:p>
        </w:tc>
        <w:tc>
          <w:tcPr>
            <w:tcW w:w="2419" w:type="pct"/>
            <w:tcBorders>
              <w:top w:val="single" w:color="auto" w:sz="8" w:space="0"/>
            </w:tcBorders>
            <w:noWrap w:val="0"/>
            <w:vAlign w:val="center"/>
          </w:tcPr>
          <w:p>
            <w:pPr>
              <w:ind w:firstLine="360" w:firstLineChars="200"/>
              <w:jc w:val="left"/>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1%～3%水溶液，用量</w:t>
            </w:r>
            <w:r>
              <w:rPr>
                <w:rFonts w:hint="eastAsia" w:asciiTheme="minorEastAsia" w:hAnsiTheme="minorEastAsia" w:eastAsiaTheme="minorEastAsia" w:cstheme="minorEastAsia"/>
                <w:color w:val="auto"/>
                <w:sz w:val="18"/>
                <w:szCs w:val="18"/>
                <w:lang w:val="en-US" w:eastAsia="zh-CN"/>
              </w:rPr>
              <w:t>2 kg/㎡</w:t>
            </w:r>
          </w:p>
        </w:tc>
        <w:tc>
          <w:tcPr>
            <w:tcW w:w="1518" w:type="pct"/>
            <w:tcBorders>
              <w:top w:val="single" w:color="auto" w:sz="8" w:space="0"/>
            </w:tcBorders>
            <w:noWrap w:val="0"/>
            <w:vAlign w:val="center"/>
          </w:tcPr>
          <w:p>
            <w:pPr>
              <w:jc w:val="center"/>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lang w:eastAsia="zh-CN"/>
              </w:rPr>
              <w:t>灭菌，提高土壤酸度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5" w:type="dxa"/>
            <w:bottom w:w="0" w:type="dxa"/>
            <w:right w:w="15" w:type="dxa"/>
          </w:tblCellMar>
        </w:tblPrEx>
        <w:trPr>
          <w:trHeight w:val="576" w:hRule="atLeast"/>
        </w:trPr>
        <w:tc>
          <w:tcPr>
            <w:tcW w:w="1062" w:type="pct"/>
            <w:vMerge w:val="restart"/>
            <w:noWrap w:val="0"/>
            <w:vAlign w:val="center"/>
          </w:tcPr>
          <w:p>
            <w:pPr>
              <w:kinsoku/>
              <w:autoSpaceDE/>
              <w:autoSpaceDN w:val="0"/>
              <w:jc w:val="center"/>
              <w:textAlignment w:val="center"/>
              <w:rPr>
                <w:rFonts w:hint="eastAsia" w:asciiTheme="minorEastAsia" w:hAnsiTheme="minorEastAsia" w:eastAsiaTheme="minorEastAsia" w:cstheme="minorEastAsia"/>
                <w:b w:val="0"/>
                <w:i w:val="0"/>
                <w:snapToGrid/>
                <w:color w:val="000000"/>
                <w:sz w:val="18"/>
                <w:szCs w:val="18"/>
                <w:u w:val="none"/>
                <w:lang w:val="en-US" w:eastAsia="zh-CN"/>
              </w:rPr>
            </w:pPr>
            <w:r>
              <w:rPr>
                <w:rFonts w:hint="eastAsia" w:asciiTheme="minorEastAsia" w:hAnsiTheme="minorEastAsia" w:eastAsiaTheme="minorEastAsia" w:cstheme="minorEastAsia"/>
                <w:b w:val="0"/>
                <w:i w:val="0"/>
                <w:snapToGrid/>
                <w:color w:val="000000"/>
                <w:sz w:val="18"/>
                <w:szCs w:val="18"/>
                <w:u w:val="none"/>
                <w:lang w:val="en-US" w:eastAsia="zh-CN"/>
              </w:rPr>
              <w:t>高锰酸钾</w:t>
            </w:r>
          </w:p>
        </w:tc>
        <w:tc>
          <w:tcPr>
            <w:tcW w:w="2419" w:type="pct"/>
            <w:noWrap w:val="0"/>
            <w:vAlign w:val="center"/>
          </w:tcPr>
          <w:p>
            <w:pPr>
              <w:pStyle w:val="65"/>
              <w:numPr>
                <w:ilvl w:val="0"/>
                <w:numId w:val="0"/>
              </w:numPr>
              <w:ind w:firstLine="360" w:firstLineChars="200"/>
              <w:jc w:val="left"/>
              <w:rPr>
                <w:rFonts w:hint="eastAsia" w:asciiTheme="minorEastAsia" w:hAnsiTheme="minorEastAsia" w:eastAsiaTheme="minorEastAsia" w:cstheme="minorEastAsia"/>
                <w:color w:val="000000"/>
                <w:sz w:val="18"/>
                <w:szCs w:val="18"/>
                <w:lang w:eastAsia="zh-CN"/>
              </w:rPr>
            </w:pPr>
            <w:r>
              <w:rPr>
                <w:rFonts w:hint="eastAsia" w:asciiTheme="minorEastAsia" w:hAnsiTheme="minorEastAsia" w:eastAsiaTheme="minorEastAsia" w:cstheme="minorEastAsia"/>
                <w:color w:val="000000"/>
                <w:sz w:val="18"/>
                <w:szCs w:val="18"/>
                <w:highlight w:val="none"/>
                <w:lang w:val="en-US" w:eastAsia="zh-CN" w:bidi="ar-SA"/>
              </w:rPr>
              <w:t>0.3%～0.5%水溶液，以药液渗入床面4 cm以下为准。</w:t>
            </w:r>
          </w:p>
        </w:tc>
        <w:tc>
          <w:tcPr>
            <w:tcW w:w="1518" w:type="pct"/>
            <w:noWrap w:val="0"/>
            <w:vAlign w:val="center"/>
          </w:tcPr>
          <w:p>
            <w:pPr>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床面土壤消毒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5" w:type="dxa"/>
            <w:bottom w:w="0" w:type="dxa"/>
            <w:right w:w="15" w:type="dxa"/>
          </w:tblCellMar>
        </w:tblPrEx>
        <w:trPr>
          <w:trHeight w:val="635" w:hRule="atLeast"/>
        </w:trPr>
        <w:tc>
          <w:tcPr>
            <w:tcW w:w="1062" w:type="pct"/>
            <w:vMerge w:val="continue"/>
            <w:noWrap w:val="0"/>
            <w:vAlign w:val="center"/>
          </w:tcPr>
          <w:p>
            <w:pPr>
              <w:kinsoku/>
              <w:autoSpaceDE/>
              <w:autoSpaceDN w:val="0"/>
              <w:ind w:firstLine="360" w:firstLineChars="200"/>
              <w:jc w:val="center"/>
              <w:textAlignment w:val="center"/>
              <w:rPr>
                <w:rFonts w:hint="eastAsia" w:asciiTheme="minorEastAsia" w:hAnsiTheme="minorEastAsia" w:eastAsiaTheme="minorEastAsia" w:cstheme="minorEastAsia"/>
                <w:b w:val="0"/>
                <w:i w:val="0"/>
                <w:snapToGrid/>
                <w:color w:val="000000"/>
                <w:sz w:val="18"/>
                <w:szCs w:val="18"/>
                <w:u w:val="none"/>
                <w:lang w:val="en-US" w:eastAsia="zh-CN"/>
              </w:rPr>
            </w:pPr>
          </w:p>
        </w:tc>
        <w:tc>
          <w:tcPr>
            <w:tcW w:w="2419" w:type="pct"/>
            <w:noWrap w:val="0"/>
            <w:vAlign w:val="center"/>
          </w:tcPr>
          <w:p>
            <w:pPr>
              <w:pStyle w:val="65"/>
              <w:numPr>
                <w:ilvl w:val="0"/>
                <w:numId w:val="0"/>
              </w:numPr>
              <w:ind w:firstLine="360" w:firstLineChars="200"/>
              <w:jc w:val="left"/>
              <w:rPr>
                <w:rFonts w:hint="eastAsia" w:asciiTheme="minorEastAsia" w:hAnsiTheme="minorEastAsia" w:eastAsiaTheme="minorEastAsia" w:cstheme="minorEastAsia"/>
                <w:color w:val="000000"/>
                <w:sz w:val="18"/>
                <w:szCs w:val="18"/>
                <w:highlight w:val="none"/>
                <w:lang w:val="en-US" w:eastAsia="zh-CN" w:bidi="ar-SA"/>
              </w:rPr>
            </w:pPr>
            <w:r>
              <w:rPr>
                <w:rFonts w:hint="eastAsia" w:asciiTheme="minorEastAsia" w:hAnsiTheme="minorEastAsia" w:eastAsiaTheme="minorEastAsia" w:cstheme="minorEastAsia"/>
                <w:color w:val="000000"/>
                <w:sz w:val="18"/>
                <w:szCs w:val="18"/>
                <w:highlight w:val="none"/>
                <w:u w:val="none"/>
                <w:lang w:val="en-US" w:eastAsia="zh-CN"/>
              </w:rPr>
              <w:t>拌入高锰酸钾50 kg/m³</w:t>
            </w:r>
          </w:p>
        </w:tc>
        <w:tc>
          <w:tcPr>
            <w:tcW w:w="1518" w:type="pct"/>
            <w:noWrap w:val="0"/>
            <w:vAlign w:val="center"/>
          </w:tcPr>
          <w:p>
            <w:pPr>
              <w:jc w:val="center"/>
              <w:rPr>
                <w:rFonts w:hint="eastAsia" w:asciiTheme="minorEastAsia" w:hAnsiTheme="minorEastAsia" w:eastAsiaTheme="minorEastAsia" w:cstheme="minorEastAsia"/>
                <w:color w:val="000000"/>
                <w:sz w:val="18"/>
                <w:szCs w:val="18"/>
                <w:lang w:val="en-US" w:eastAsia="zh-CN"/>
              </w:rPr>
            </w:pPr>
            <w:r>
              <w:rPr>
                <w:rFonts w:hint="eastAsia" w:asciiTheme="minorEastAsia" w:hAnsiTheme="minorEastAsia" w:eastAsiaTheme="minorEastAsia" w:cstheme="minorEastAsia"/>
                <w:color w:val="000000"/>
                <w:sz w:val="18"/>
                <w:szCs w:val="18"/>
                <w:lang w:val="en-US" w:eastAsia="zh-CN"/>
              </w:rPr>
              <w:t>客土消毒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5" w:type="dxa"/>
            <w:bottom w:w="0" w:type="dxa"/>
            <w:right w:w="15" w:type="dxa"/>
          </w:tblCellMar>
        </w:tblPrEx>
        <w:trPr>
          <w:trHeight w:val="656" w:hRule="atLeast"/>
        </w:trPr>
        <w:tc>
          <w:tcPr>
            <w:tcW w:w="1062" w:type="pct"/>
            <w:noWrap w:val="0"/>
            <w:vAlign w:val="center"/>
          </w:tcPr>
          <w:p>
            <w:pPr>
              <w:kinsoku/>
              <w:autoSpaceDE/>
              <w:autoSpaceDN w:val="0"/>
              <w:jc w:val="center"/>
              <w:textAlignment w:val="center"/>
              <w:rPr>
                <w:rFonts w:hint="eastAsia" w:asciiTheme="minorEastAsia" w:hAnsiTheme="minorEastAsia" w:eastAsiaTheme="minorEastAsia" w:cstheme="minorEastAsia"/>
                <w:b w:val="0"/>
                <w:i w:val="0"/>
                <w:snapToGrid/>
                <w:color w:val="000000"/>
                <w:sz w:val="18"/>
                <w:szCs w:val="18"/>
                <w:u w:val="none"/>
                <w:lang w:val="en-US" w:eastAsia="zh-CN"/>
              </w:rPr>
            </w:pPr>
            <w:r>
              <w:rPr>
                <w:rFonts w:hint="eastAsia" w:asciiTheme="minorEastAsia" w:hAnsiTheme="minorEastAsia" w:eastAsiaTheme="minorEastAsia" w:cstheme="minorEastAsia"/>
                <w:b w:val="0"/>
                <w:i w:val="0"/>
                <w:snapToGrid/>
                <w:color w:val="000000"/>
                <w:sz w:val="18"/>
                <w:szCs w:val="18"/>
                <w:u w:val="none"/>
                <w:lang w:val="en-US" w:eastAsia="zh-CN"/>
              </w:rPr>
              <w:t>甲基硫菌灵可湿性粉剂</w:t>
            </w:r>
          </w:p>
        </w:tc>
        <w:tc>
          <w:tcPr>
            <w:tcW w:w="2419" w:type="pct"/>
            <w:noWrap w:val="0"/>
            <w:vAlign w:val="center"/>
          </w:tcPr>
          <w:p>
            <w:pPr>
              <w:kinsoku/>
              <w:autoSpaceDE/>
              <w:autoSpaceDN w:val="0"/>
              <w:ind w:firstLine="360" w:firstLineChars="200"/>
              <w:jc w:val="left"/>
              <w:textAlignment w:val="center"/>
              <w:rPr>
                <w:rFonts w:hint="eastAsia" w:asciiTheme="minorEastAsia" w:hAnsiTheme="minorEastAsia" w:eastAsiaTheme="minorEastAsia" w:cstheme="minorEastAsia"/>
                <w:b w:val="0"/>
                <w:i w:val="0"/>
                <w:snapToGrid/>
                <w:color w:val="000000"/>
                <w:sz w:val="18"/>
                <w:szCs w:val="18"/>
                <w:u w:val="none"/>
                <w:lang w:val="en-US" w:eastAsia="zh-CN"/>
              </w:rPr>
            </w:pPr>
            <w:r>
              <w:rPr>
                <w:rFonts w:hint="eastAsia" w:asciiTheme="minorEastAsia" w:hAnsiTheme="minorEastAsia" w:eastAsiaTheme="minorEastAsia" w:cstheme="minorEastAsia"/>
                <w:b w:val="0"/>
                <w:i w:val="0"/>
                <w:snapToGrid/>
                <w:color w:val="000000"/>
                <w:sz w:val="18"/>
                <w:szCs w:val="18"/>
                <w:u w:val="none"/>
                <w:lang w:val="en-US" w:eastAsia="zh-CN"/>
              </w:rPr>
              <w:t>1000倍稀释液</w:t>
            </w:r>
          </w:p>
        </w:tc>
        <w:tc>
          <w:tcPr>
            <w:tcW w:w="1518" w:type="pct"/>
            <w:vMerge w:val="restart"/>
            <w:noWrap w:val="0"/>
            <w:vAlign w:val="center"/>
          </w:tcPr>
          <w:p>
            <w:pPr>
              <w:kinsoku/>
              <w:autoSpaceDE/>
              <w:autoSpaceDN w:val="0"/>
              <w:jc w:val="center"/>
              <w:textAlignment w:val="center"/>
              <w:rPr>
                <w:rFonts w:hint="eastAsia" w:asciiTheme="minorEastAsia" w:hAnsiTheme="minorEastAsia" w:eastAsiaTheme="minorEastAsia" w:cstheme="minorEastAsia"/>
                <w:b w:val="0"/>
                <w:i w:val="0"/>
                <w:snapToGrid/>
                <w:color w:val="000000"/>
                <w:sz w:val="18"/>
                <w:szCs w:val="18"/>
                <w:u w:val="none"/>
                <w:lang w:val="en-US" w:eastAsia="zh-CN"/>
              </w:rPr>
            </w:pPr>
            <w:r>
              <w:rPr>
                <w:rFonts w:hint="eastAsia" w:asciiTheme="minorEastAsia" w:hAnsiTheme="minorEastAsia" w:eastAsiaTheme="minorEastAsia" w:cstheme="minorEastAsia"/>
                <w:b w:val="0"/>
                <w:i w:val="0"/>
                <w:snapToGrid/>
                <w:color w:val="000000"/>
                <w:sz w:val="18"/>
                <w:szCs w:val="18"/>
                <w:u w:val="none"/>
                <w:lang w:val="en-US" w:eastAsia="zh-CN"/>
              </w:rPr>
              <w:t>防治沙棘干枯病和沙棘缩叶病</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5" w:type="dxa"/>
            <w:bottom w:w="0" w:type="dxa"/>
            <w:right w:w="15" w:type="dxa"/>
          </w:tblCellMar>
        </w:tblPrEx>
        <w:trPr>
          <w:trHeight w:val="656" w:hRule="atLeast"/>
        </w:trPr>
        <w:tc>
          <w:tcPr>
            <w:tcW w:w="1062" w:type="pct"/>
            <w:noWrap w:val="0"/>
            <w:vAlign w:val="center"/>
          </w:tcPr>
          <w:p>
            <w:pPr>
              <w:kinsoku/>
              <w:autoSpaceDE/>
              <w:autoSpaceDN w:val="0"/>
              <w:jc w:val="center"/>
              <w:textAlignment w:val="center"/>
              <w:rPr>
                <w:rFonts w:hint="eastAsia" w:asciiTheme="minorEastAsia" w:hAnsiTheme="minorEastAsia" w:eastAsiaTheme="minorEastAsia" w:cstheme="minorEastAsia"/>
                <w:b w:val="0"/>
                <w:i w:val="0"/>
                <w:snapToGrid/>
                <w:color w:val="000000"/>
                <w:sz w:val="18"/>
                <w:szCs w:val="18"/>
                <w:u w:val="none"/>
                <w:lang w:val="en-US" w:eastAsia="zh-CN"/>
              </w:rPr>
            </w:pPr>
            <w:r>
              <w:rPr>
                <w:rFonts w:hint="eastAsia" w:asciiTheme="minorEastAsia" w:hAnsiTheme="minorEastAsia" w:eastAsiaTheme="minorEastAsia" w:cstheme="minorEastAsia"/>
                <w:b w:val="0"/>
                <w:i w:val="0"/>
                <w:snapToGrid/>
                <w:color w:val="000000"/>
                <w:sz w:val="18"/>
                <w:szCs w:val="18"/>
                <w:u w:val="none"/>
                <w:lang w:val="en-US" w:eastAsia="zh-CN"/>
              </w:rPr>
              <w:t>烯唑醇</w:t>
            </w:r>
          </w:p>
        </w:tc>
        <w:tc>
          <w:tcPr>
            <w:tcW w:w="2419" w:type="pct"/>
            <w:noWrap w:val="0"/>
            <w:vAlign w:val="center"/>
          </w:tcPr>
          <w:p>
            <w:pPr>
              <w:kinsoku/>
              <w:autoSpaceDE/>
              <w:autoSpaceDN w:val="0"/>
              <w:ind w:firstLine="360" w:firstLineChars="200"/>
              <w:jc w:val="left"/>
              <w:textAlignment w:val="center"/>
              <w:rPr>
                <w:rFonts w:hint="eastAsia" w:asciiTheme="minorEastAsia" w:hAnsiTheme="minorEastAsia" w:eastAsiaTheme="minorEastAsia" w:cstheme="minorEastAsia"/>
                <w:b w:val="0"/>
                <w:i w:val="0"/>
                <w:snapToGrid/>
                <w:color w:val="000000"/>
                <w:sz w:val="18"/>
                <w:szCs w:val="18"/>
                <w:u w:val="none"/>
                <w:lang w:val="en-US" w:eastAsia="zh-CN"/>
              </w:rPr>
            </w:pPr>
            <w:r>
              <w:rPr>
                <w:rFonts w:hint="eastAsia" w:asciiTheme="minorEastAsia" w:hAnsiTheme="minorEastAsia" w:eastAsiaTheme="minorEastAsia" w:cstheme="minorEastAsia"/>
                <w:b w:val="0"/>
                <w:i w:val="0"/>
                <w:snapToGrid/>
                <w:color w:val="000000"/>
                <w:sz w:val="18"/>
                <w:szCs w:val="18"/>
                <w:u w:val="none"/>
                <w:lang w:val="en-US" w:eastAsia="zh-CN"/>
              </w:rPr>
              <w:t>1000倍稀释液</w:t>
            </w:r>
          </w:p>
        </w:tc>
        <w:tc>
          <w:tcPr>
            <w:tcW w:w="1518" w:type="pct"/>
            <w:vMerge w:val="continue"/>
            <w:noWrap w:val="0"/>
            <w:vAlign w:val="center"/>
          </w:tcPr>
          <w:p>
            <w:pPr>
              <w:kinsoku/>
              <w:autoSpaceDE/>
              <w:autoSpaceDN w:val="0"/>
              <w:jc w:val="center"/>
              <w:textAlignment w:val="center"/>
              <w:rPr>
                <w:rFonts w:hint="eastAsia" w:asciiTheme="minorEastAsia" w:hAnsiTheme="minorEastAsia" w:eastAsiaTheme="minorEastAsia" w:cstheme="minorEastAsia"/>
                <w:b w:val="0"/>
                <w:i w:val="0"/>
                <w:snapToGrid/>
                <w:color w:val="000000"/>
                <w:sz w:val="18"/>
                <w:szCs w:val="1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5" w:type="dxa"/>
            <w:bottom w:w="0" w:type="dxa"/>
            <w:right w:w="15" w:type="dxa"/>
          </w:tblCellMar>
        </w:tblPrEx>
        <w:trPr>
          <w:trHeight w:val="656" w:hRule="atLeast"/>
        </w:trPr>
        <w:tc>
          <w:tcPr>
            <w:tcW w:w="1062" w:type="pct"/>
            <w:noWrap w:val="0"/>
            <w:vAlign w:val="center"/>
          </w:tcPr>
          <w:p>
            <w:pPr>
              <w:kinsoku/>
              <w:autoSpaceDE/>
              <w:autoSpaceDN w:val="0"/>
              <w:ind w:firstLine="180" w:firstLineChars="100"/>
              <w:jc w:val="center"/>
              <w:textAlignment w:val="center"/>
              <w:rPr>
                <w:rFonts w:hint="eastAsia" w:asciiTheme="minorEastAsia" w:hAnsiTheme="minorEastAsia" w:eastAsiaTheme="minorEastAsia" w:cstheme="minorEastAsia"/>
                <w:b w:val="0"/>
                <w:i w:val="0"/>
                <w:snapToGrid/>
                <w:color w:val="000000"/>
                <w:sz w:val="18"/>
                <w:szCs w:val="18"/>
                <w:u w:val="none"/>
                <w:lang w:val="en-US" w:eastAsia="zh-CN"/>
              </w:rPr>
            </w:pPr>
            <w:r>
              <w:rPr>
                <w:rFonts w:hint="eastAsia" w:asciiTheme="minorEastAsia" w:hAnsiTheme="minorEastAsia" w:eastAsiaTheme="minorEastAsia" w:cstheme="minorEastAsia"/>
                <w:b w:val="0"/>
                <w:i w:val="0"/>
                <w:snapToGrid/>
                <w:color w:val="000000"/>
                <w:sz w:val="18"/>
                <w:szCs w:val="18"/>
                <w:u w:val="none"/>
                <w:lang w:val="en-US" w:eastAsia="zh-CN"/>
              </w:rPr>
              <w:t>1%申嗪霉素</w:t>
            </w:r>
          </w:p>
        </w:tc>
        <w:tc>
          <w:tcPr>
            <w:tcW w:w="2419" w:type="pct"/>
            <w:noWrap w:val="0"/>
            <w:vAlign w:val="center"/>
          </w:tcPr>
          <w:p>
            <w:pPr>
              <w:kinsoku/>
              <w:autoSpaceDE/>
              <w:autoSpaceDN w:val="0"/>
              <w:ind w:firstLine="360" w:firstLineChars="200"/>
              <w:jc w:val="left"/>
              <w:textAlignment w:val="center"/>
              <w:rPr>
                <w:rFonts w:hint="eastAsia" w:asciiTheme="minorEastAsia" w:hAnsiTheme="minorEastAsia" w:eastAsiaTheme="minorEastAsia" w:cstheme="minorEastAsia"/>
                <w:b w:val="0"/>
                <w:i w:val="0"/>
                <w:snapToGrid/>
                <w:color w:val="000000"/>
                <w:sz w:val="18"/>
                <w:szCs w:val="18"/>
                <w:u w:val="none"/>
                <w:lang w:val="en-US" w:eastAsia="zh-CN"/>
              </w:rPr>
            </w:pPr>
            <w:r>
              <w:rPr>
                <w:rFonts w:hint="eastAsia" w:asciiTheme="minorEastAsia" w:hAnsiTheme="minorEastAsia" w:eastAsiaTheme="minorEastAsia" w:cstheme="minorEastAsia"/>
                <w:b w:val="0"/>
                <w:i w:val="0"/>
                <w:snapToGrid/>
                <w:color w:val="000000"/>
                <w:sz w:val="18"/>
                <w:szCs w:val="18"/>
                <w:u w:val="none"/>
                <w:lang w:val="en-US" w:eastAsia="zh-CN"/>
              </w:rPr>
              <w:t>1000倍稀释液</w:t>
            </w:r>
          </w:p>
        </w:tc>
        <w:tc>
          <w:tcPr>
            <w:tcW w:w="1518" w:type="pct"/>
            <w:vMerge w:val="continue"/>
            <w:noWrap w:val="0"/>
            <w:vAlign w:val="center"/>
          </w:tcPr>
          <w:p>
            <w:pPr>
              <w:kinsoku/>
              <w:autoSpaceDE/>
              <w:autoSpaceDN w:val="0"/>
              <w:jc w:val="center"/>
              <w:textAlignment w:val="center"/>
              <w:rPr>
                <w:rFonts w:hint="eastAsia" w:asciiTheme="minorEastAsia" w:hAnsiTheme="minorEastAsia" w:eastAsiaTheme="minorEastAsia" w:cstheme="minorEastAsia"/>
                <w:b w:val="0"/>
                <w:i w:val="0"/>
                <w:snapToGrid/>
                <w:color w:val="000000"/>
                <w:sz w:val="18"/>
                <w:szCs w:val="1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5" w:type="dxa"/>
            <w:bottom w:w="0" w:type="dxa"/>
            <w:right w:w="15" w:type="dxa"/>
          </w:tblCellMar>
        </w:tblPrEx>
        <w:trPr>
          <w:trHeight w:val="656" w:hRule="atLeast"/>
        </w:trPr>
        <w:tc>
          <w:tcPr>
            <w:tcW w:w="1062" w:type="pct"/>
            <w:noWrap w:val="0"/>
            <w:vAlign w:val="center"/>
          </w:tcPr>
          <w:p>
            <w:pPr>
              <w:kinsoku/>
              <w:autoSpaceDE/>
              <w:autoSpaceDN w:val="0"/>
              <w:jc w:val="center"/>
              <w:textAlignment w:val="center"/>
              <w:rPr>
                <w:rFonts w:hint="eastAsia" w:asciiTheme="minorEastAsia" w:hAnsiTheme="minorEastAsia" w:eastAsiaTheme="minorEastAsia" w:cstheme="minorEastAsia"/>
                <w:b w:val="0"/>
                <w:i w:val="0"/>
                <w:snapToGrid/>
                <w:color w:val="000000"/>
                <w:sz w:val="18"/>
                <w:szCs w:val="18"/>
                <w:u w:val="none"/>
                <w:lang w:val="en-US" w:eastAsia="zh-CN"/>
              </w:rPr>
            </w:pPr>
            <w:r>
              <w:rPr>
                <w:rFonts w:hint="eastAsia" w:asciiTheme="minorEastAsia" w:hAnsiTheme="minorEastAsia" w:eastAsiaTheme="minorEastAsia" w:cstheme="minorEastAsia"/>
                <w:b w:val="0"/>
                <w:i w:val="0"/>
                <w:snapToGrid/>
                <w:color w:val="000000"/>
                <w:sz w:val="18"/>
                <w:szCs w:val="18"/>
                <w:u w:val="none"/>
                <w:lang w:val="en-US" w:eastAsia="zh-CN"/>
              </w:rPr>
              <w:t>病毒病克星--加法开芯</w:t>
            </w:r>
          </w:p>
        </w:tc>
        <w:tc>
          <w:tcPr>
            <w:tcW w:w="2419" w:type="pct"/>
            <w:noWrap w:val="0"/>
            <w:vAlign w:val="center"/>
          </w:tcPr>
          <w:p>
            <w:pPr>
              <w:kinsoku/>
              <w:autoSpaceDE/>
              <w:autoSpaceDN w:val="0"/>
              <w:ind w:firstLine="360" w:firstLineChars="200"/>
              <w:jc w:val="left"/>
              <w:textAlignment w:val="center"/>
              <w:rPr>
                <w:rFonts w:hint="default" w:asciiTheme="minorEastAsia" w:hAnsiTheme="minorEastAsia" w:eastAsiaTheme="minorEastAsia" w:cstheme="minorEastAsia"/>
                <w:b w:val="0"/>
                <w:i w:val="0"/>
                <w:snapToGrid/>
                <w:color w:val="000000"/>
                <w:sz w:val="18"/>
                <w:szCs w:val="18"/>
                <w:u w:val="none"/>
                <w:lang w:val="en-US" w:eastAsia="zh-CN"/>
              </w:rPr>
            </w:pPr>
            <w:r>
              <w:rPr>
                <w:rFonts w:hint="eastAsia" w:asciiTheme="minorEastAsia" w:hAnsiTheme="minorEastAsia" w:eastAsiaTheme="minorEastAsia" w:cstheme="minorEastAsia"/>
                <w:b w:val="0"/>
                <w:i w:val="0"/>
                <w:snapToGrid/>
                <w:color w:val="000000"/>
                <w:sz w:val="18"/>
                <w:szCs w:val="18"/>
                <w:u w:val="none"/>
                <w:lang w:val="en-US" w:eastAsia="zh-CN"/>
              </w:rPr>
              <w:t>20 ml兑水15 kg～20 kg</w:t>
            </w:r>
          </w:p>
        </w:tc>
        <w:tc>
          <w:tcPr>
            <w:tcW w:w="1518" w:type="pct"/>
            <w:vMerge w:val="continue"/>
            <w:noWrap w:val="0"/>
            <w:vAlign w:val="center"/>
          </w:tcPr>
          <w:p>
            <w:pPr>
              <w:kinsoku/>
              <w:autoSpaceDE/>
              <w:autoSpaceDN w:val="0"/>
              <w:jc w:val="center"/>
              <w:textAlignment w:val="center"/>
              <w:rPr>
                <w:rFonts w:hint="eastAsia" w:asciiTheme="minorEastAsia" w:hAnsiTheme="minorEastAsia" w:eastAsiaTheme="minorEastAsia" w:cstheme="minorEastAsia"/>
                <w:b w:val="0"/>
                <w:i w:val="0"/>
                <w:snapToGrid/>
                <w:color w:val="000000"/>
                <w:sz w:val="18"/>
                <w:szCs w:val="1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5" w:type="dxa"/>
            <w:bottom w:w="0" w:type="dxa"/>
            <w:right w:w="15" w:type="dxa"/>
          </w:tblCellMar>
        </w:tblPrEx>
        <w:trPr>
          <w:trHeight w:val="656" w:hRule="atLeast"/>
        </w:trPr>
        <w:tc>
          <w:tcPr>
            <w:tcW w:w="1062" w:type="pct"/>
            <w:noWrap w:val="0"/>
            <w:vAlign w:val="center"/>
          </w:tcPr>
          <w:p>
            <w:pPr>
              <w:kinsoku/>
              <w:autoSpaceDE/>
              <w:autoSpaceDN w:val="0"/>
              <w:jc w:val="center"/>
              <w:textAlignment w:val="center"/>
              <w:rPr>
                <w:rFonts w:hint="eastAsia" w:asciiTheme="minorEastAsia" w:hAnsiTheme="minorEastAsia" w:eastAsiaTheme="minorEastAsia" w:cstheme="minorEastAsia"/>
                <w:b w:val="0"/>
                <w:i w:val="0"/>
                <w:snapToGrid/>
                <w:color w:val="000000"/>
                <w:sz w:val="18"/>
                <w:szCs w:val="18"/>
                <w:u w:val="none"/>
                <w:lang w:val="en-US" w:eastAsia="zh-CN"/>
              </w:rPr>
            </w:pPr>
            <w:r>
              <w:rPr>
                <w:rFonts w:hint="eastAsia" w:asciiTheme="minorEastAsia" w:hAnsiTheme="minorEastAsia" w:eastAsiaTheme="minorEastAsia" w:cstheme="minorEastAsia"/>
                <w:b w:val="0"/>
                <w:i w:val="0"/>
                <w:snapToGrid/>
                <w:color w:val="000000"/>
                <w:sz w:val="18"/>
                <w:szCs w:val="18"/>
                <w:u w:val="none"/>
                <w:lang w:val="en-US" w:eastAsia="zh-CN"/>
              </w:rPr>
              <w:t>盐酸吗啉胍(病毒灵)</w:t>
            </w:r>
          </w:p>
        </w:tc>
        <w:tc>
          <w:tcPr>
            <w:tcW w:w="2419" w:type="pct"/>
            <w:noWrap w:val="0"/>
            <w:vAlign w:val="center"/>
          </w:tcPr>
          <w:p>
            <w:pPr>
              <w:kinsoku/>
              <w:autoSpaceDE/>
              <w:autoSpaceDN w:val="0"/>
              <w:ind w:firstLine="360" w:firstLineChars="200"/>
              <w:jc w:val="left"/>
              <w:textAlignment w:val="center"/>
              <w:rPr>
                <w:rFonts w:hint="eastAsia" w:asciiTheme="minorEastAsia" w:hAnsiTheme="minorEastAsia" w:eastAsiaTheme="minorEastAsia" w:cstheme="minorEastAsia"/>
                <w:b w:val="0"/>
                <w:i w:val="0"/>
                <w:snapToGrid/>
                <w:color w:val="000000"/>
                <w:sz w:val="18"/>
                <w:szCs w:val="18"/>
                <w:u w:val="none"/>
                <w:lang w:val="en-US" w:eastAsia="zh-CN"/>
              </w:rPr>
            </w:pPr>
            <w:r>
              <w:rPr>
                <w:rFonts w:hint="eastAsia" w:asciiTheme="minorEastAsia" w:hAnsiTheme="minorEastAsia" w:eastAsiaTheme="minorEastAsia" w:cstheme="minorEastAsia"/>
                <w:b w:val="0"/>
                <w:i w:val="0"/>
                <w:snapToGrid/>
                <w:color w:val="000000"/>
                <w:sz w:val="18"/>
                <w:szCs w:val="18"/>
                <w:u w:val="none"/>
                <w:lang w:val="en-US" w:eastAsia="zh-CN"/>
              </w:rPr>
              <w:t>1000倍稀释液</w:t>
            </w:r>
          </w:p>
        </w:tc>
        <w:tc>
          <w:tcPr>
            <w:tcW w:w="1518" w:type="pct"/>
            <w:vMerge w:val="continue"/>
            <w:noWrap w:val="0"/>
            <w:vAlign w:val="center"/>
          </w:tcPr>
          <w:p>
            <w:pPr>
              <w:kinsoku/>
              <w:autoSpaceDE/>
              <w:autoSpaceDN w:val="0"/>
              <w:jc w:val="center"/>
              <w:textAlignment w:val="center"/>
              <w:rPr>
                <w:rFonts w:hint="eastAsia" w:asciiTheme="minorEastAsia" w:hAnsiTheme="minorEastAsia" w:eastAsiaTheme="minorEastAsia" w:cstheme="minorEastAsia"/>
                <w:b w:val="0"/>
                <w:i w:val="0"/>
                <w:snapToGrid/>
                <w:color w:val="000000"/>
                <w:sz w:val="18"/>
                <w:szCs w:val="1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5" w:type="dxa"/>
            <w:bottom w:w="0" w:type="dxa"/>
            <w:right w:w="15" w:type="dxa"/>
          </w:tblCellMar>
        </w:tblPrEx>
        <w:trPr>
          <w:trHeight w:val="656" w:hRule="atLeast"/>
        </w:trPr>
        <w:tc>
          <w:tcPr>
            <w:tcW w:w="1062" w:type="pct"/>
            <w:noWrap w:val="0"/>
            <w:vAlign w:val="center"/>
          </w:tcPr>
          <w:p>
            <w:pPr>
              <w:kinsoku/>
              <w:autoSpaceDE/>
              <w:autoSpaceDN w:val="0"/>
              <w:jc w:val="center"/>
              <w:textAlignment w:val="center"/>
              <w:rPr>
                <w:rFonts w:hint="eastAsia" w:asciiTheme="minorEastAsia" w:hAnsiTheme="minorEastAsia" w:eastAsiaTheme="minorEastAsia" w:cstheme="minorEastAsia"/>
                <w:b w:val="0"/>
                <w:i w:val="0"/>
                <w:snapToGrid/>
                <w:color w:val="000000"/>
                <w:sz w:val="18"/>
                <w:szCs w:val="18"/>
                <w:u w:val="none"/>
                <w:lang w:val="en-US" w:eastAsia="zh-CN"/>
              </w:rPr>
            </w:pPr>
            <w:r>
              <w:rPr>
                <w:rFonts w:hint="eastAsia" w:asciiTheme="minorEastAsia" w:hAnsiTheme="minorEastAsia" w:eastAsiaTheme="minorEastAsia" w:cstheme="minorEastAsia"/>
                <w:b w:val="0"/>
                <w:i w:val="0"/>
                <w:snapToGrid/>
                <w:color w:val="000000"/>
                <w:sz w:val="18"/>
                <w:szCs w:val="18"/>
                <w:u w:val="none"/>
                <w:lang w:val="en-US" w:eastAsia="zh-CN"/>
              </w:rPr>
              <w:t>高效氯氰菊酯</w:t>
            </w:r>
          </w:p>
        </w:tc>
        <w:tc>
          <w:tcPr>
            <w:tcW w:w="2419" w:type="pct"/>
            <w:noWrap w:val="0"/>
            <w:vAlign w:val="center"/>
          </w:tcPr>
          <w:p>
            <w:pPr>
              <w:kinsoku/>
              <w:autoSpaceDE/>
              <w:autoSpaceDN w:val="0"/>
              <w:ind w:firstLine="360" w:firstLineChars="200"/>
              <w:jc w:val="left"/>
              <w:textAlignment w:val="center"/>
              <w:rPr>
                <w:rFonts w:hint="eastAsia" w:asciiTheme="minorEastAsia" w:hAnsiTheme="minorEastAsia" w:eastAsiaTheme="minorEastAsia" w:cstheme="minorEastAsia"/>
                <w:b w:val="0"/>
                <w:i w:val="0"/>
                <w:snapToGrid/>
                <w:color w:val="000000"/>
                <w:sz w:val="18"/>
                <w:szCs w:val="18"/>
                <w:u w:val="none"/>
                <w:lang w:val="en-US" w:eastAsia="zh-CN"/>
              </w:rPr>
            </w:pPr>
            <w:r>
              <w:rPr>
                <w:rFonts w:hint="eastAsia" w:asciiTheme="minorEastAsia" w:hAnsiTheme="minorEastAsia" w:eastAsiaTheme="minorEastAsia" w:cstheme="minorEastAsia"/>
                <w:b w:val="0"/>
                <w:i w:val="0"/>
                <w:snapToGrid/>
                <w:color w:val="000000"/>
                <w:sz w:val="18"/>
                <w:szCs w:val="18"/>
                <w:u w:val="none"/>
                <w:lang w:val="en-US" w:eastAsia="zh-CN"/>
              </w:rPr>
              <w:t>2000倍稀释液</w:t>
            </w:r>
          </w:p>
        </w:tc>
        <w:tc>
          <w:tcPr>
            <w:tcW w:w="1518" w:type="pct"/>
            <w:vMerge w:val="continue"/>
            <w:noWrap w:val="0"/>
            <w:vAlign w:val="center"/>
          </w:tcPr>
          <w:p>
            <w:pPr>
              <w:kinsoku/>
              <w:autoSpaceDE/>
              <w:autoSpaceDN w:val="0"/>
              <w:jc w:val="center"/>
              <w:textAlignment w:val="center"/>
              <w:rPr>
                <w:rFonts w:hint="eastAsia" w:asciiTheme="minorEastAsia" w:hAnsiTheme="minorEastAsia" w:eastAsiaTheme="minorEastAsia" w:cstheme="minorEastAsia"/>
                <w:b w:val="0"/>
                <w:i w:val="0"/>
                <w:snapToGrid/>
                <w:color w:val="000000"/>
                <w:sz w:val="18"/>
                <w:szCs w:val="18"/>
                <w:u w:val="none"/>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5" w:type="dxa"/>
            <w:bottom w:w="0" w:type="dxa"/>
            <w:right w:w="15" w:type="dxa"/>
          </w:tblCellMar>
        </w:tblPrEx>
        <w:trPr>
          <w:trHeight w:val="656" w:hRule="atLeast"/>
        </w:trPr>
        <w:tc>
          <w:tcPr>
            <w:tcW w:w="1062" w:type="pct"/>
            <w:noWrap w:val="0"/>
            <w:vAlign w:val="center"/>
          </w:tcPr>
          <w:p>
            <w:pPr>
              <w:kinsoku/>
              <w:autoSpaceDE/>
              <w:autoSpaceDN w:val="0"/>
              <w:jc w:val="center"/>
              <w:textAlignment w:val="center"/>
              <w:rPr>
                <w:rFonts w:hint="eastAsia" w:asciiTheme="minorEastAsia" w:hAnsiTheme="minorEastAsia" w:eastAsiaTheme="minorEastAsia" w:cstheme="minorEastAsia"/>
                <w:b w:val="0"/>
                <w:i w:val="0"/>
                <w:snapToGrid/>
                <w:color w:val="000000"/>
                <w:sz w:val="18"/>
                <w:szCs w:val="18"/>
                <w:u w:val="none"/>
                <w:lang w:val="en-US" w:eastAsia="zh-CN"/>
              </w:rPr>
            </w:pPr>
            <w:r>
              <w:rPr>
                <w:rFonts w:hint="eastAsia" w:asciiTheme="minorEastAsia" w:hAnsiTheme="minorEastAsia" w:eastAsiaTheme="minorEastAsia" w:cstheme="minorEastAsia"/>
                <w:b w:val="0"/>
                <w:i w:val="0"/>
                <w:snapToGrid/>
                <w:color w:val="000000"/>
                <w:sz w:val="18"/>
                <w:szCs w:val="18"/>
                <w:u w:val="none"/>
                <w:lang w:val="en-US" w:eastAsia="zh-CN"/>
              </w:rPr>
              <w:t>生根粉（ABT生根粉1号）</w:t>
            </w:r>
          </w:p>
        </w:tc>
        <w:tc>
          <w:tcPr>
            <w:tcW w:w="2419" w:type="pct"/>
            <w:noWrap w:val="0"/>
            <w:vAlign w:val="center"/>
          </w:tcPr>
          <w:p>
            <w:pPr>
              <w:kinsoku/>
              <w:autoSpaceDE/>
              <w:autoSpaceDN w:val="0"/>
              <w:ind w:firstLine="360" w:firstLineChars="200"/>
              <w:jc w:val="left"/>
              <w:textAlignment w:val="center"/>
              <w:rPr>
                <w:rFonts w:hint="eastAsia" w:asciiTheme="minorEastAsia" w:hAnsiTheme="minorEastAsia" w:eastAsiaTheme="minorEastAsia" w:cstheme="minorEastAsia"/>
                <w:b w:val="0"/>
                <w:i w:val="0"/>
                <w:snapToGrid/>
                <w:color w:val="000000"/>
                <w:sz w:val="18"/>
                <w:szCs w:val="18"/>
                <w:u w:val="none"/>
                <w:lang w:val="en-US" w:eastAsia="zh-CN"/>
              </w:rPr>
            </w:pPr>
            <w:r>
              <w:rPr>
                <w:rFonts w:hint="eastAsia" w:asciiTheme="minorEastAsia" w:hAnsiTheme="minorEastAsia" w:eastAsiaTheme="minorEastAsia" w:cstheme="minorEastAsia"/>
                <w:b w:val="0"/>
                <w:i w:val="0"/>
                <w:snapToGrid/>
                <w:color w:val="000000"/>
                <w:sz w:val="18"/>
                <w:szCs w:val="18"/>
                <w:u w:val="none"/>
                <w:lang w:val="en-US" w:eastAsia="zh-CN"/>
              </w:rPr>
              <w:t>1000倍稀释液</w:t>
            </w:r>
          </w:p>
        </w:tc>
        <w:tc>
          <w:tcPr>
            <w:tcW w:w="1518" w:type="pct"/>
            <w:noWrap w:val="0"/>
            <w:vAlign w:val="center"/>
          </w:tcPr>
          <w:p>
            <w:pPr>
              <w:kinsoku/>
              <w:autoSpaceDE/>
              <w:autoSpaceDN w:val="0"/>
              <w:jc w:val="center"/>
              <w:textAlignment w:val="center"/>
              <w:rPr>
                <w:rFonts w:hint="eastAsia" w:asciiTheme="minorEastAsia" w:hAnsiTheme="minorEastAsia" w:eastAsiaTheme="minorEastAsia" w:cstheme="minorEastAsia"/>
                <w:b w:val="0"/>
                <w:i w:val="0"/>
                <w:snapToGrid/>
                <w:color w:val="000000"/>
                <w:sz w:val="18"/>
                <w:szCs w:val="18"/>
                <w:u w:val="none"/>
                <w:lang w:val="en-US" w:eastAsia="zh-CN"/>
              </w:rPr>
            </w:pPr>
            <w:r>
              <w:rPr>
                <w:rFonts w:hint="eastAsia" w:asciiTheme="minorEastAsia" w:hAnsiTheme="minorEastAsia" w:eastAsiaTheme="minorEastAsia" w:cstheme="minorEastAsia"/>
                <w:b w:val="0"/>
                <w:i w:val="0"/>
                <w:snapToGrid/>
                <w:color w:val="000000"/>
                <w:sz w:val="18"/>
                <w:szCs w:val="18"/>
                <w:u w:val="none"/>
                <w:lang w:val="en-US" w:eastAsia="zh-CN"/>
              </w:rPr>
              <w:t>促进枝条生根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5" w:type="dxa"/>
            <w:bottom w:w="0" w:type="dxa"/>
            <w:right w:w="15" w:type="dxa"/>
          </w:tblCellMar>
        </w:tblPrEx>
        <w:trPr>
          <w:trHeight w:val="656" w:hRule="atLeast"/>
        </w:trPr>
        <w:tc>
          <w:tcPr>
            <w:tcW w:w="1062" w:type="pct"/>
            <w:noWrap w:val="0"/>
            <w:vAlign w:val="center"/>
          </w:tcPr>
          <w:p>
            <w:pPr>
              <w:kinsoku/>
              <w:autoSpaceDE/>
              <w:autoSpaceDN w:val="0"/>
              <w:jc w:val="center"/>
              <w:textAlignment w:val="center"/>
              <w:rPr>
                <w:rFonts w:hint="eastAsia" w:asciiTheme="minorEastAsia" w:hAnsiTheme="minorEastAsia" w:eastAsiaTheme="minorEastAsia" w:cstheme="minorEastAsia"/>
                <w:b w:val="0"/>
                <w:i w:val="0"/>
                <w:snapToGrid/>
                <w:color w:val="000000"/>
                <w:sz w:val="18"/>
                <w:szCs w:val="18"/>
                <w:highlight w:val="none"/>
                <w:u w:val="none"/>
                <w:lang w:val="en-US" w:eastAsia="zh-CN"/>
              </w:rPr>
            </w:pPr>
            <w:r>
              <w:rPr>
                <w:rFonts w:hint="eastAsia" w:asciiTheme="minorEastAsia" w:hAnsiTheme="minorEastAsia" w:eastAsiaTheme="minorEastAsia" w:cstheme="minorEastAsia"/>
                <w:b w:val="0"/>
                <w:i w:val="0"/>
                <w:snapToGrid/>
                <w:color w:val="000000"/>
                <w:sz w:val="18"/>
                <w:szCs w:val="18"/>
                <w:highlight w:val="none"/>
                <w:u w:val="none"/>
                <w:lang w:val="en-US" w:eastAsia="zh-CN"/>
              </w:rPr>
              <w:t>多菌灵</w:t>
            </w:r>
          </w:p>
        </w:tc>
        <w:tc>
          <w:tcPr>
            <w:tcW w:w="2419" w:type="pct"/>
            <w:noWrap w:val="0"/>
            <w:vAlign w:val="center"/>
          </w:tcPr>
          <w:p>
            <w:pPr>
              <w:kinsoku/>
              <w:autoSpaceDE/>
              <w:autoSpaceDN w:val="0"/>
              <w:ind w:firstLine="360" w:firstLineChars="200"/>
              <w:jc w:val="left"/>
              <w:textAlignment w:val="center"/>
              <w:rPr>
                <w:rFonts w:hint="eastAsia" w:asciiTheme="minorEastAsia" w:hAnsiTheme="minorEastAsia" w:eastAsiaTheme="minorEastAsia" w:cstheme="minorEastAsia"/>
                <w:b w:val="0"/>
                <w:i w:val="0"/>
                <w:snapToGrid/>
                <w:color w:val="000000"/>
                <w:sz w:val="18"/>
                <w:szCs w:val="18"/>
                <w:highlight w:val="none"/>
                <w:u w:val="none"/>
                <w:lang w:val="en-US" w:eastAsia="zh-CN"/>
              </w:rPr>
            </w:pPr>
            <w:r>
              <w:rPr>
                <w:rFonts w:hint="eastAsia" w:asciiTheme="minorEastAsia" w:hAnsiTheme="minorEastAsia" w:eastAsiaTheme="minorEastAsia" w:cstheme="minorEastAsia"/>
                <w:sz w:val="18"/>
                <w:szCs w:val="18"/>
                <w:highlight w:val="none"/>
                <w:lang w:val="en-US" w:eastAsia="zh-CN"/>
              </w:rPr>
              <w:t>0.25%的多菌灵溶液，</w:t>
            </w:r>
            <w:r>
              <w:rPr>
                <w:rFonts w:hint="eastAsia" w:asciiTheme="minorEastAsia" w:hAnsiTheme="minorEastAsia" w:eastAsiaTheme="minorEastAsia" w:cstheme="minorEastAsia"/>
                <w:sz w:val="18"/>
                <w:szCs w:val="18"/>
                <w:highlight w:val="none"/>
              </w:rPr>
              <w:t>一般用量为 2</w:t>
            </w:r>
            <w:r>
              <w:rPr>
                <w:rFonts w:hint="eastAsia" w:asciiTheme="minorEastAsia" w:hAnsiTheme="minorEastAsia" w:eastAsiaTheme="minorEastAsia" w:cstheme="minorEastAsia"/>
                <w:sz w:val="18"/>
                <w:szCs w:val="18"/>
                <w:highlight w:val="none"/>
                <w:lang w:val="en-US" w:eastAsia="zh-CN"/>
              </w:rPr>
              <w:t xml:space="preserve">00 </w:t>
            </w:r>
            <w:r>
              <w:rPr>
                <w:rFonts w:hint="eastAsia" w:asciiTheme="minorEastAsia" w:hAnsiTheme="minorEastAsia" w:eastAsiaTheme="minorEastAsia" w:cstheme="minorEastAsia"/>
                <w:sz w:val="18"/>
                <w:szCs w:val="18"/>
                <w:highlight w:val="none"/>
              </w:rPr>
              <w:t>g/</w:t>
            </w:r>
            <w:r>
              <w:rPr>
                <w:rFonts w:hint="eastAsia" w:asciiTheme="minorEastAsia" w:hAnsiTheme="minorEastAsia" w:eastAsiaTheme="minorEastAsia" w:cstheme="minorEastAsia"/>
                <w:sz w:val="18"/>
                <w:szCs w:val="18"/>
                <w:highlight w:val="none"/>
                <w:lang w:val="en-US" w:eastAsia="zh-CN"/>
              </w:rPr>
              <w:t>亩。</w:t>
            </w:r>
          </w:p>
        </w:tc>
        <w:tc>
          <w:tcPr>
            <w:tcW w:w="1518" w:type="pct"/>
            <w:noWrap w:val="0"/>
            <w:vAlign w:val="center"/>
          </w:tcPr>
          <w:p>
            <w:pPr>
              <w:kinsoku/>
              <w:autoSpaceDE/>
              <w:autoSpaceDN w:val="0"/>
              <w:jc w:val="center"/>
              <w:textAlignment w:val="center"/>
              <w:rPr>
                <w:rFonts w:hint="eastAsia" w:asciiTheme="minorEastAsia" w:hAnsiTheme="minorEastAsia" w:eastAsiaTheme="minorEastAsia" w:cstheme="minorEastAsia"/>
                <w:b w:val="0"/>
                <w:i w:val="0"/>
                <w:snapToGrid/>
                <w:color w:val="000000"/>
                <w:sz w:val="18"/>
                <w:szCs w:val="18"/>
                <w:highlight w:val="none"/>
                <w:u w:val="none"/>
                <w:lang w:val="en-US" w:eastAsia="zh-CN"/>
              </w:rPr>
            </w:pPr>
            <w:r>
              <w:rPr>
                <w:rFonts w:hint="eastAsia" w:asciiTheme="minorEastAsia" w:hAnsiTheme="minorEastAsia" w:eastAsiaTheme="minorEastAsia" w:cstheme="minorEastAsia"/>
                <w:sz w:val="18"/>
                <w:szCs w:val="18"/>
                <w:highlight w:val="none"/>
                <w:lang w:val="en-US" w:eastAsia="zh-CN"/>
              </w:rPr>
              <w:t>消毒</w:t>
            </w:r>
          </w:p>
        </w:tc>
      </w:tr>
    </w:tbl>
    <w:p>
      <w:pPr>
        <w:pStyle w:val="28"/>
        <w:shd w:val="clear" w:color="auto" w:fill="auto"/>
        <w:ind w:left="0" w:leftChars="0" w:firstLine="0" w:firstLineChars="0"/>
        <w:rPr>
          <w:rFonts w:hint="default" w:ascii="Times New Roman"/>
          <w:color w:val="000000"/>
        </w:rPr>
      </w:pPr>
    </w:p>
    <w:p>
      <w:pPr>
        <w:pStyle w:val="28"/>
        <w:bidi w:val="0"/>
        <w:rPr>
          <w:rFonts w:hint="default" w:ascii="Times New Roman"/>
          <w:lang w:eastAsia="zh-CN"/>
        </w:rPr>
      </w:pPr>
    </w:p>
    <w:p>
      <w:pPr>
        <w:pStyle w:val="28"/>
        <w:ind w:firstLine="0" w:firstLineChars="0"/>
        <w:jc w:val="center"/>
      </w:pPr>
      <w:r>
        <w:rPr>
          <w:rFonts w:ascii="Times New Roman"/>
          <w:color w:val="000000"/>
          <w:sz w:val="18"/>
        </w:rPr>
        <w:t>_________________________________</w:t>
      </w:r>
    </w:p>
    <w:sectPr>
      <w:footerReference r:id="rId5" w:type="default"/>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Consolas">
    <w:altName w:val="Noto Sans Mono"/>
    <w:panose1 w:val="020B0609020204030204"/>
    <w:charset w:val="00"/>
    <w:family w:val="modern"/>
    <w:pitch w:val="default"/>
    <w:sig w:usb0="00000000" w:usb1="00000000" w:usb2="00000001" w:usb3="00000000" w:csb0="6000019F" w:csb1="DFD70000"/>
  </w:font>
  <w:font w:name="Cambria Math">
    <w:altName w:val="DejaVu Math TeX Gyre"/>
    <w:panose1 w:val="02040503050406030204"/>
    <w:charset w:val="00"/>
    <w:family w:val="roman"/>
    <w:pitch w:val="default"/>
    <w:sig w:usb0="00000000" w:usb1="00000000" w:usb2="02000000" w:usb3="00000000" w:csb0="2000019F" w:csb1="00000000"/>
  </w:font>
  <w:font w:name="方正黑体_GBK">
    <w:panose1 w:val="02000000000000000000"/>
    <w:charset w:val="86"/>
    <w:family w:val="auto"/>
    <w:pitch w:val="default"/>
    <w:sig w:usb0="00000001" w:usb1="08000000" w:usb2="00000000" w:usb3="00000000" w:csb0="00040000" w:csb1="00000000"/>
  </w:font>
  <w:font w:name="汉仪瑞意宋简">
    <w:altName w:val="方正书宋_GBK"/>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方正宋体S-超大字符集">
    <w:panose1 w:val="02000000000000000000"/>
    <w:charset w:val="86"/>
    <w:family w:val="auto"/>
    <w:pitch w:val="default"/>
    <w:sig w:usb0="00000001" w:usb1="08000000" w:usb2="00000000" w:usb3="00000000" w:csb0="00040000" w:csb1="00000000"/>
  </w:font>
  <w:font w:name="Noto Sans Mono">
    <w:panose1 w:val="020B0509040504020204"/>
    <w:charset w:val="00"/>
    <w:family w:val="auto"/>
    <w:pitch w:val="default"/>
    <w:sig w:usb0="E00002FF" w:usb1="4200FCFF" w:usb2="08000039" w:usb3="00100000" w:csb0="0000019F" w:csb1="DFD70000"/>
  </w:font>
  <w:font w:name="Noto Sans Syriac Eastern">
    <w:panose1 w:val="02040503050306020203"/>
    <w:charset w:val="86"/>
    <w:family w:val="auto"/>
    <w:pitch w:val="default"/>
    <w:sig w:usb0="00000000" w:usb1="00000000" w:usb2="00000080" w:usb3="00000000" w:csb0="203E0161" w:csb1="D7FF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w:fldChar w:fldCharType="begin"/>
    </w:r>
    <w:r>
      <w:instrText xml:space="preserve"> PAGE  \* MERGEFORMAT </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6"/>
                          </w:pPr>
                          <w:r>
                            <w:fldChar w:fldCharType="begin"/>
                          </w:r>
                          <w:r>
                            <w:instrText xml:space="preserve"> PAGE  \* MERGEFORMAT </w:instrText>
                          </w:r>
                          <w:r>
                            <w:fldChar w:fldCharType="separate"/>
                          </w:r>
                          <w:r>
                            <w:t>3</w:t>
                          </w:r>
                          <w:r>
                            <w:fldChar w:fldCharType="end"/>
                          </w:r>
                        </w:p>
                      </w:txbxContent>
                    </wps:txbx>
                    <wps:bodyPr wrap="none" lIns="0" tIns="0" rIns="0" bIns="0" upright="tru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zql5uc8AAAAFAQAADwAAAAAAAAABACAAAAA4AAAAZHJzL2Rvd25yZXYueG1s&#10;UEsBAhQAFAAAAAgAh07iQNtdn2yyAQAAUQMAAA4AAAAAAAAAAQAgAAAANAEAAGRycy9lMm9Eb2Mu&#10;eG1sUEsFBgAAAAAGAAYAWQEAAFgFAAAAAA==&#10;">
              <v:fill on="f" focussize="0,0"/>
              <v:stroke on="f"/>
              <v:imagedata o:title=""/>
              <o:lock v:ext="edit" aspectratio="f"/>
              <v:textbox inset="0mm,0mm,0mm,0mm" style="mso-fit-shape-to-text:t;">
                <w:txbxContent>
                  <w:p>
                    <w:pPr>
                      <w:pStyle w:val="66"/>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7"/>
      <w:wordWrap w:val="0"/>
    </w:pPr>
    <w:r>
      <w:t>DB1308/T</w:t>
    </w:r>
    <w:r>
      <w:rPr>
        <w:rFonts w:hint="eastAsia"/>
      </w:rPr>
      <w:t xml:space="preserve"> </w:t>
    </w:r>
    <w:r>
      <w:rPr>
        <w:rFonts w:hint="eastAsia"/>
        <w:lang w:val="en-US" w:eastAsia="zh-CN"/>
      </w:rPr>
      <w:t>***</w:t>
    </w:r>
    <w:r>
      <w:rPr>
        <w:rFonts w:hint="eastAsia"/>
      </w:rPr>
      <w:t>—</w:t>
    </w:r>
    <w:r>
      <w:t>202</w:t>
    </w:r>
    <w:r>
      <w:rPr>
        <w:rFonts w:hint="eastAsia"/>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BF583A"/>
    <w:multiLevelType w:val="multilevel"/>
    <w:tmpl w:val="1DBF583A"/>
    <w:lvl w:ilvl="0" w:tentative="0">
      <w:start w:val="1"/>
      <w:numFmt w:val="decimal"/>
      <w:pStyle w:val="87"/>
      <w:suff w:val="nothing"/>
      <w:lvlText w:val="注%1："/>
      <w:lvlJc w:val="left"/>
      <w:pPr>
        <w:ind w:left="811" w:hanging="448"/>
      </w:pPr>
      <w:rPr>
        <w:rFonts w:hint="eastAsia" w:ascii="黑体" w:eastAsia="黑体" w:cs="Times New Roman"/>
        <w:b w:val="0"/>
        <w:i w:val="0"/>
        <w:sz w:val="18"/>
        <w:szCs w:val="18"/>
        <w:vertAlign w:val="baseline"/>
      </w:rPr>
    </w:lvl>
    <w:lvl w:ilvl="1" w:tentative="0">
      <w:start w:val="1"/>
      <w:numFmt w:val="lowerLetter"/>
      <w:lvlText w:val="%2)"/>
      <w:lvlJc w:val="left"/>
      <w:pPr>
        <w:tabs>
          <w:tab w:val="left" w:pos="180"/>
        </w:tabs>
        <w:ind w:left="1172" w:hanging="629"/>
      </w:pPr>
      <w:rPr>
        <w:rFonts w:hint="eastAsia" w:cs="Times New Roman"/>
        <w:vertAlign w:val="baseline"/>
      </w:rPr>
    </w:lvl>
    <w:lvl w:ilvl="2" w:tentative="0">
      <w:start w:val="1"/>
      <w:numFmt w:val="lowerRoman"/>
      <w:lvlText w:val="%3."/>
      <w:lvlJc w:val="right"/>
      <w:pPr>
        <w:tabs>
          <w:tab w:val="left" w:pos="180"/>
        </w:tabs>
        <w:ind w:left="1172" w:hanging="629"/>
      </w:pPr>
      <w:rPr>
        <w:rFonts w:hint="eastAsia" w:cs="Times New Roman"/>
        <w:vertAlign w:val="baseline"/>
      </w:rPr>
    </w:lvl>
    <w:lvl w:ilvl="3" w:tentative="0">
      <w:start w:val="1"/>
      <w:numFmt w:val="decimal"/>
      <w:lvlText w:val="%4."/>
      <w:lvlJc w:val="left"/>
      <w:pPr>
        <w:tabs>
          <w:tab w:val="left" w:pos="180"/>
        </w:tabs>
        <w:ind w:left="1172" w:hanging="629"/>
      </w:pPr>
      <w:rPr>
        <w:rFonts w:hint="eastAsia" w:cs="Times New Roman"/>
        <w:vertAlign w:val="baseline"/>
      </w:rPr>
    </w:lvl>
    <w:lvl w:ilvl="4" w:tentative="0">
      <w:start w:val="1"/>
      <w:numFmt w:val="lowerLetter"/>
      <w:lvlText w:val="%5)"/>
      <w:lvlJc w:val="left"/>
      <w:pPr>
        <w:tabs>
          <w:tab w:val="left" w:pos="180"/>
        </w:tabs>
        <w:ind w:left="1172" w:hanging="629"/>
      </w:pPr>
      <w:rPr>
        <w:rFonts w:hint="eastAsia" w:cs="Times New Roman"/>
        <w:vertAlign w:val="baseline"/>
      </w:rPr>
    </w:lvl>
    <w:lvl w:ilvl="5" w:tentative="0">
      <w:start w:val="1"/>
      <w:numFmt w:val="lowerRoman"/>
      <w:lvlText w:val="%6."/>
      <w:lvlJc w:val="right"/>
      <w:pPr>
        <w:tabs>
          <w:tab w:val="left" w:pos="180"/>
        </w:tabs>
        <w:ind w:left="1172" w:hanging="629"/>
      </w:pPr>
      <w:rPr>
        <w:rFonts w:hint="eastAsia" w:cs="Times New Roman"/>
        <w:vertAlign w:val="baseline"/>
      </w:rPr>
    </w:lvl>
    <w:lvl w:ilvl="6" w:tentative="0">
      <w:start w:val="1"/>
      <w:numFmt w:val="decimal"/>
      <w:lvlText w:val="%7."/>
      <w:lvlJc w:val="left"/>
      <w:pPr>
        <w:tabs>
          <w:tab w:val="left" w:pos="180"/>
        </w:tabs>
        <w:ind w:left="1172" w:hanging="629"/>
      </w:pPr>
      <w:rPr>
        <w:rFonts w:hint="eastAsia" w:cs="Times New Roman"/>
        <w:vertAlign w:val="baseline"/>
      </w:rPr>
    </w:lvl>
    <w:lvl w:ilvl="7" w:tentative="0">
      <w:start w:val="1"/>
      <w:numFmt w:val="lowerLetter"/>
      <w:lvlText w:val="%8)"/>
      <w:lvlJc w:val="left"/>
      <w:pPr>
        <w:tabs>
          <w:tab w:val="left" w:pos="180"/>
        </w:tabs>
        <w:ind w:left="1172" w:hanging="629"/>
      </w:pPr>
      <w:rPr>
        <w:rFonts w:hint="eastAsia" w:cs="Times New Roman"/>
        <w:vertAlign w:val="baseline"/>
      </w:rPr>
    </w:lvl>
    <w:lvl w:ilvl="8" w:tentative="0">
      <w:start w:val="1"/>
      <w:numFmt w:val="lowerRoman"/>
      <w:lvlText w:val="%9."/>
      <w:lvlJc w:val="right"/>
      <w:pPr>
        <w:tabs>
          <w:tab w:val="left" w:pos="180"/>
        </w:tabs>
        <w:ind w:left="1172" w:hanging="629"/>
      </w:pPr>
      <w:rPr>
        <w:rFonts w:hint="eastAsia" w:cs="Times New Roman"/>
        <w:vertAlign w:val="baseline"/>
      </w:rPr>
    </w:lvl>
  </w:abstractNum>
  <w:abstractNum w:abstractNumId="1">
    <w:nsid w:val="1FC91163"/>
    <w:multiLevelType w:val="multilevel"/>
    <w:tmpl w:val="1FC91163"/>
    <w:lvl w:ilvl="0" w:tentative="0">
      <w:start w:val="1"/>
      <w:numFmt w:val="decimal"/>
      <w:pStyle w:val="65"/>
      <w:suff w:val="nothing"/>
      <w:lvlText w:val="%1　"/>
      <w:lvlJc w:val="left"/>
      <w:rPr>
        <w:rFonts w:hint="eastAsia" w:ascii="黑体" w:hAnsi="Times New Roman" w:eastAsia="黑体" w:cs="Times New Roman"/>
        <w:b w:val="0"/>
        <w:i w:val="0"/>
        <w:sz w:val="21"/>
        <w:szCs w:val="21"/>
      </w:rPr>
    </w:lvl>
    <w:lvl w:ilvl="1" w:tentative="0">
      <w:start w:val="1"/>
      <w:numFmt w:val="decimal"/>
      <w:pStyle w:val="64"/>
      <w:suff w:val="nothing"/>
      <w:lvlText w:val="%1.%2　"/>
      <w:lvlJc w:val="left"/>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68"/>
      <w:suff w:val="nothing"/>
      <w:lvlText w:val="%1.%2.%3　"/>
      <w:lvlJc w:val="left"/>
      <w:rPr>
        <w:rFonts w:hint="eastAsia" w:ascii="黑体" w:hAnsi="Times New Roman" w:eastAsia="黑体" w:cs="Times New Roman"/>
        <w:b w:val="0"/>
        <w:i w:val="0"/>
        <w:sz w:val="21"/>
      </w:rPr>
    </w:lvl>
    <w:lvl w:ilvl="3" w:tentative="0">
      <w:start w:val="1"/>
      <w:numFmt w:val="decimal"/>
      <w:pStyle w:val="73"/>
      <w:suff w:val="nothing"/>
      <w:lvlText w:val="%1.%2.%3.%4　"/>
      <w:lvlJc w:val="left"/>
      <w:rPr>
        <w:rFonts w:hint="eastAsia" w:ascii="黑体" w:hAnsi="Times New Roman" w:eastAsia="黑体" w:cs="Times New Roman"/>
        <w:b w:val="0"/>
        <w:i w:val="0"/>
        <w:sz w:val="21"/>
      </w:rPr>
    </w:lvl>
    <w:lvl w:ilvl="4" w:tentative="0">
      <w:start w:val="1"/>
      <w:numFmt w:val="decimal"/>
      <w:pStyle w:val="77"/>
      <w:suff w:val="nothing"/>
      <w:lvlText w:val="%1.%2.%3.%4.%5　"/>
      <w:lvlJc w:val="left"/>
      <w:rPr>
        <w:rFonts w:hint="eastAsia" w:ascii="黑体" w:hAnsi="Times New Roman" w:eastAsia="黑体" w:cs="Times New Roman"/>
        <w:b w:val="0"/>
        <w:i w:val="0"/>
        <w:sz w:val="21"/>
      </w:rPr>
    </w:lvl>
    <w:lvl w:ilvl="5" w:tentative="0">
      <w:start w:val="1"/>
      <w:numFmt w:val="decimal"/>
      <w:pStyle w:val="78"/>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2">
    <w:nsid w:val="2A8F7113"/>
    <w:multiLevelType w:val="multilevel"/>
    <w:tmpl w:val="2A8F7113"/>
    <w:lvl w:ilvl="0" w:tentative="0">
      <w:start w:val="1"/>
      <w:numFmt w:val="upperLetter"/>
      <w:pStyle w:val="121"/>
      <w:suff w:val="space"/>
      <w:lvlText w:val="%1"/>
      <w:lvlJc w:val="left"/>
      <w:pPr>
        <w:ind w:left="623" w:hanging="425"/>
      </w:pPr>
      <w:rPr>
        <w:rFonts w:hint="eastAsia" w:cs="Times New Roman"/>
      </w:rPr>
    </w:lvl>
    <w:lvl w:ilvl="1" w:tentative="0">
      <w:start w:val="1"/>
      <w:numFmt w:val="decimal"/>
      <w:pStyle w:val="122"/>
      <w:suff w:val="nothing"/>
      <w:lvlText w:val="图%1.%2　"/>
      <w:lvlJc w:val="left"/>
      <w:pPr>
        <w:ind w:left="3544" w:hanging="567"/>
      </w:pPr>
      <w:rPr>
        <w:rFonts w:hint="eastAsia" w:cs="Times New Roman"/>
      </w:rPr>
    </w:lvl>
    <w:lvl w:ilvl="2" w:tentative="0">
      <w:start w:val="1"/>
      <w:numFmt w:val="decimal"/>
      <w:lvlText w:val="%1.%2.%3"/>
      <w:lvlJc w:val="left"/>
      <w:pPr>
        <w:tabs>
          <w:tab w:val="left" w:pos="1616"/>
        </w:tabs>
        <w:ind w:left="1616" w:hanging="567"/>
      </w:pPr>
      <w:rPr>
        <w:rFonts w:hint="eastAsia" w:cs="Times New Roman"/>
      </w:rPr>
    </w:lvl>
    <w:lvl w:ilvl="3" w:tentative="0">
      <w:start w:val="1"/>
      <w:numFmt w:val="decimal"/>
      <w:lvlText w:val="%1.%2.%3.%4"/>
      <w:lvlJc w:val="left"/>
      <w:pPr>
        <w:tabs>
          <w:tab w:val="left" w:pos="2914"/>
        </w:tabs>
        <w:ind w:left="2182" w:hanging="708"/>
      </w:pPr>
      <w:rPr>
        <w:rFonts w:hint="eastAsia" w:cs="Times New Roman"/>
      </w:rPr>
    </w:lvl>
    <w:lvl w:ilvl="4" w:tentative="0">
      <w:start w:val="1"/>
      <w:numFmt w:val="decimal"/>
      <w:lvlText w:val="%1.%2.%3.%4.%5"/>
      <w:lvlJc w:val="left"/>
      <w:pPr>
        <w:tabs>
          <w:tab w:val="left" w:pos="3699"/>
        </w:tabs>
        <w:ind w:left="2749" w:hanging="850"/>
      </w:pPr>
      <w:rPr>
        <w:rFonts w:hint="eastAsia" w:cs="Times New Roman"/>
      </w:rPr>
    </w:lvl>
    <w:lvl w:ilvl="5" w:tentative="0">
      <w:start w:val="1"/>
      <w:numFmt w:val="decimal"/>
      <w:lvlText w:val="%1.%2.%3.%4.%5.%6"/>
      <w:lvlJc w:val="left"/>
      <w:pPr>
        <w:tabs>
          <w:tab w:val="left" w:pos="4484"/>
        </w:tabs>
        <w:ind w:left="3458" w:hanging="1134"/>
      </w:pPr>
      <w:rPr>
        <w:rFonts w:hint="eastAsia" w:cs="Times New Roman"/>
      </w:rPr>
    </w:lvl>
    <w:lvl w:ilvl="6" w:tentative="0">
      <w:start w:val="1"/>
      <w:numFmt w:val="decimal"/>
      <w:lvlText w:val="%1.%2.%3.%4.%5.%6.%7"/>
      <w:lvlJc w:val="left"/>
      <w:pPr>
        <w:tabs>
          <w:tab w:val="left" w:pos="5269"/>
        </w:tabs>
        <w:ind w:left="4025" w:hanging="1276"/>
      </w:pPr>
      <w:rPr>
        <w:rFonts w:hint="eastAsia" w:cs="Times New Roman"/>
      </w:rPr>
    </w:lvl>
    <w:lvl w:ilvl="7" w:tentative="0">
      <w:start w:val="1"/>
      <w:numFmt w:val="decimal"/>
      <w:lvlText w:val="%1.%2.%3.%4.%5.%6.%7.%8"/>
      <w:lvlJc w:val="left"/>
      <w:pPr>
        <w:tabs>
          <w:tab w:val="left" w:pos="6054"/>
        </w:tabs>
        <w:ind w:left="4592" w:hanging="1418"/>
      </w:pPr>
      <w:rPr>
        <w:rFonts w:hint="eastAsia" w:cs="Times New Roman"/>
      </w:rPr>
    </w:lvl>
    <w:lvl w:ilvl="8" w:tentative="0">
      <w:start w:val="1"/>
      <w:numFmt w:val="decimal"/>
      <w:lvlText w:val="%1.%2.%3.%4.%5.%6.%7.%8.%9"/>
      <w:lvlJc w:val="left"/>
      <w:pPr>
        <w:tabs>
          <w:tab w:val="left" w:pos="6840"/>
        </w:tabs>
        <w:ind w:left="5300" w:hanging="1700"/>
      </w:pPr>
      <w:rPr>
        <w:rFonts w:hint="eastAsia" w:cs="Times New Roman"/>
      </w:rPr>
    </w:lvl>
  </w:abstractNum>
  <w:abstractNum w:abstractNumId="3">
    <w:nsid w:val="2C5917C3"/>
    <w:multiLevelType w:val="multilevel"/>
    <w:tmpl w:val="2C5917C3"/>
    <w:lvl w:ilvl="0" w:tentative="0">
      <w:start w:val="1"/>
      <w:numFmt w:val="none"/>
      <w:pStyle w:val="70"/>
      <w:suff w:val="nothing"/>
      <w:lvlText w:val="%1——"/>
      <w:lvlJc w:val="left"/>
      <w:pPr>
        <w:ind w:left="692" w:hanging="408"/>
      </w:pPr>
      <w:rPr>
        <w:rFonts w:hint="eastAsia" w:cs="Times New Roman"/>
      </w:rPr>
    </w:lvl>
    <w:lvl w:ilvl="1" w:tentative="0">
      <w:start w:val="1"/>
      <w:numFmt w:val="bullet"/>
      <w:pStyle w:val="71"/>
      <w:lvlText w:val=""/>
      <w:lvlJc w:val="left"/>
      <w:pPr>
        <w:tabs>
          <w:tab w:val="left" w:pos="760"/>
        </w:tabs>
        <w:ind w:left="1264" w:hanging="413"/>
      </w:pPr>
      <w:rPr>
        <w:rFonts w:hint="default" w:ascii="Symbol" w:hAnsi="Symbol"/>
        <w:color w:val="auto"/>
      </w:rPr>
    </w:lvl>
    <w:lvl w:ilvl="2" w:tentative="0">
      <w:start w:val="1"/>
      <w:numFmt w:val="bullet"/>
      <w:pStyle w:val="82"/>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cs="Times New Roman"/>
      </w:rPr>
    </w:lvl>
    <w:lvl w:ilvl="4" w:tentative="0">
      <w:start w:val="1"/>
      <w:numFmt w:val="lowerLetter"/>
      <w:lvlText w:val="%5)"/>
      <w:lvlJc w:val="left"/>
      <w:pPr>
        <w:tabs>
          <w:tab w:val="left" w:pos="2383"/>
        </w:tabs>
        <w:ind w:left="2196" w:hanging="528"/>
      </w:pPr>
      <w:rPr>
        <w:rFonts w:hint="eastAsia" w:cs="Times New Roman"/>
      </w:rPr>
    </w:lvl>
    <w:lvl w:ilvl="5" w:tentative="0">
      <w:start w:val="1"/>
      <w:numFmt w:val="lowerRoman"/>
      <w:lvlText w:val="%6."/>
      <w:lvlJc w:val="right"/>
      <w:pPr>
        <w:tabs>
          <w:tab w:val="left" w:pos="2695"/>
        </w:tabs>
        <w:ind w:left="2508" w:hanging="528"/>
      </w:pPr>
      <w:rPr>
        <w:rFonts w:hint="eastAsia" w:cs="Times New Roman"/>
      </w:rPr>
    </w:lvl>
    <w:lvl w:ilvl="6" w:tentative="0">
      <w:start w:val="1"/>
      <w:numFmt w:val="decimal"/>
      <w:lvlText w:val="%7."/>
      <w:lvlJc w:val="left"/>
      <w:pPr>
        <w:tabs>
          <w:tab w:val="left" w:pos="3007"/>
        </w:tabs>
        <w:ind w:left="2820" w:hanging="528"/>
      </w:pPr>
      <w:rPr>
        <w:rFonts w:hint="eastAsia" w:cs="Times New Roman"/>
      </w:rPr>
    </w:lvl>
    <w:lvl w:ilvl="7" w:tentative="0">
      <w:start w:val="1"/>
      <w:numFmt w:val="lowerLetter"/>
      <w:lvlText w:val="%8)"/>
      <w:lvlJc w:val="left"/>
      <w:pPr>
        <w:tabs>
          <w:tab w:val="left" w:pos="3319"/>
        </w:tabs>
        <w:ind w:left="3132" w:hanging="528"/>
      </w:pPr>
      <w:rPr>
        <w:rFonts w:hint="eastAsia" w:cs="Times New Roman"/>
      </w:rPr>
    </w:lvl>
    <w:lvl w:ilvl="8" w:tentative="0">
      <w:start w:val="1"/>
      <w:numFmt w:val="lowerRoman"/>
      <w:lvlText w:val="%9."/>
      <w:lvlJc w:val="right"/>
      <w:pPr>
        <w:tabs>
          <w:tab w:val="left" w:pos="3631"/>
        </w:tabs>
        <w:ind w:left="3444" w:hanging="528"/>
      </w:pPr>
      <w:rPr>
        <w:rFonts w:hint="eastAsia" w:cs="Times New Roman"/>
      </w:rPr>
    </w:lvl>
  </w:abstractNum>
  <w:abstractNum w:abstractNumId="4">
    <w:nsid w:val="3D733618"/>
    <w:multiLevelType w:val="multilevel"/>
    <w:tmpl w:val="3D733618"/>
    <w:lvl w:ilvl="0" w:tentative="0">
      <w:start w:val="1"/>
      <w:numFmt w:val="decimal"/>
      <w:pStyle w:val="29"/>
      <w:lvlText w:val="%1)"/>
      <w:lvlJc w:val="left"/>
      <w:pPr>
        <w:tabs>
          <w:tab w:val="left" w:pos="0"/>
        </w:tabs>
        <w:ind w:left="720" w:hanging="357"/>
      </w:pPr>
      <w:rPr>
        <w:rFonts w:hint="eastAsia" w:cs="Times New Roman"/>
      </w:rPr>
    </w:lvl>
    <w:lvl w:ilvl="1" w:tentative="0">
      <w:start w:val="1"/>
      <w:numFmt w:val="lowerLetter"/>
      <w:lvlText w:val="%2)"/>
      <w:lvlJc w:val="left"/>
      <w:pPr>
        <w:tabs>
          <w:tab w:val="left" w:pos="504"/>
        </w:tabs>
        <w:ind w:left="544" w:hanging="544"/>
      </w:pPr>
      <w:rPr>
        <w:rFonts w:hint="eastAsia" w:cs="Times New Roman"/>
      </w:rPr>
    </w:lvl>
    <w:lvl w:ilvl="2" w:tentative="0">
      <w:start w:val="1"/>
      <w:numFmt w:val="lowerRoman"/>
      <w:lvlText w:val="%3."/>
      <w:lvlJc w:val="right"/>
      <w:pPr>
        <w:tabs>
          <w:tab w:val="left" w:pos="532"/>
        </w:tabs>
        <w:ind w:left="544" w:hanging="544"/>
      </w:pPr>
      <w:rPr>
        <w:rFonts w:hint="eastAsia" w:cs="Times New Roman"/>
      </w:rPr>
    </w:lvl>
    <w:lvl w:ilvl="3" w:tentative="0">
      <w:start w:val="1"/>
      <w:numFmt w:val="decimal"/>
      <w:lvlText w:val="%4."/>
      <w:lvlJc w:val="left"/>
      <w:pPr>
        <w:tabs>
          <w:tab w:val="left" w:pos="560"/>
        </w:tabs>
        <w:ind w:left="544" w:hanging="544"/>
      </w:pPr>
      <w:rPr>
        <w:rFonts w:hint="eastAsia" w:cs="Times New Roman"/>
      </w:rPr>
    </w:lvl>
    <w:lvl w:ilvl="4" w:tentative="0">
      <w:start w:val="1"/>
      <w:numFmt w:val="lowerLetter"/>
      <w:lvlText w:val="%5)"/>
      <w:lvlJc w:val="left"/>
      <w:pPr>
        <w:tabs>
          <w:tab w:val="left" w:pos="588"/>
        </w:tabs>
        <w:ind w:left="544" w:hanging="544"/>
      </w:pPr>
      <w:rPr>
        <w:rFonts w:hint="eastAsia" w:cs="Times New Roman"/>
      </w:rPr>
    </w:lvl>
    <w:lvl w:ilvl="5" w:tentative="0">
      <w:start w:val="1"/>
      <w:numFmt w:val="lowerRoman"/>
      <w:lvlText w:val="%6."/>
      <w:lvlJc w:val="right"/>
      <w:pPr>
        <w:tabs>
          <w:tab w:val="left" w:pos="616"/>
        </w:tabs>
        <w:ind w:left="544" w:hanging="544"/>
      </w:pPr>
      <w:rPr>
        <w:rFonts w:hint="eastAsia" w:cs="Times New Roman"/>
      </w:rPr>
    </w:lvl>
    <w:lvl w:ilvl="6" w:tentative="0">
      <w:start w:val="1"/>
      <w:numFmt w:val="decimal"/>
      <w:lvlText w:val="%7."/>
      <w:lvlJc w:val="left"/>
      <w:pPr>
        <w:tabs>
          <w:tab w:val="left" w:pos="644"/>
        </w:tabs>
        <w:ind w:left="544" w:hanging="544"/>
      </w:pPr>
      <w:rPr>
        <w:rFonts w:hint="eastAsia" w:cs="Times New Roman"/>
      </w:rPr>
    </w:lvl>
    <w:lvl w:ilvl="7" w:tentative="0">
      <w:start w:val="1"/>
      <w:numFmt w:val="lowerLetter"/>
      <w:lvlText w:val="%8)"/>
      <w:lvlJc w:val="left"/>
      <w:pPr>
        <w:tabs>
          <w:tab w:val="left" w:pos="672"/>
        </w:tabs>
        <w:ind w:left="544" w:hanging="544"/>
      </w:pPr>
      <w:rPr>
        <w:rFonts w:hint="eastAsia" w:cs="Times New Roman"/>
      </w:rPr>
    </w:lvl>
    <w:lvl w:ilvl="8" w:tentative="0">
      <w:start w:val="1"/>
      <w:numFmt w:val="lowerRoman"/>
      <w:lvlText w:val="%9."/>
      <w:lvlJc w:val="right"/>
      <w:pPr>
        <w:tabs>
          <w:tab w:val="left" w:pos="700"/>
        </w:tabs>
        <w:ind w:left="544" w:hanging="544"/>
      </w:pPr>
      <w:rPr>
        <w:rFonts w:hint="eastAsia" w:cs="Times New Roman"/>
      </w:rPr>
    </w:lvl>
  </w:abstractNum>
  <w:abstractNum w:abstractNumId="5">
    <w:nsid w:val="60B55DC2"/>
    <w:multiLevelType w:val="multilevel"/>
    <w:tmpl w:val="60B55DC2"/>
    <w:lvl w:ilvl="0" w:tentative="0">
      <w:start w:val="1"/>
      <w:numFmt w:val="upperLetter"/>
      <w:pStyle w:val="109"/>
      <w:lvlText w:val="%1"/>
      <w:lvlJc w:val="left"/>
      <w:pPr>
        <w:tabs>
          <w:tab w:val="left" w:pos="0"/>
        </w:tabs>
        <w:ind w:hanging="425"/>
      </w:pPr>
      <w:rPr>
        <w:rFonts w:hint="eastAsia" w:cs="Times New Roman"/>
      </w:rPr>
    </w:lvl>
    <w:lvl w:ilvl="1" w:tentative="0">
      <w:start w:val="1"/>
      <w:numFmt w:val="decimal"/>
      <w:pStyle w:val="110"/>
      <w:suff w:val="nothing"/>
      <w:lvlText w:val="表%1.%2　"/>
      <w:lvlJc w:val="left"/>
      <w:pPr>
        <w:ind w:left="4253"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abstractNum w:abstractNumId="6">
    <w:nsid w:val="657D3FBC"/>
    <w:multiLevelType w:val="multilevel"/>
    <w:tmpl w:val="657D3FBC"/>
    <w:lvl w:ilvl="0" w:tentative="0">
      <w:start w:val="1"/>
      <w:numFmt w:val="upperLetter"/>
      <w:pStyle w:val="106"/>
      <w:suff w:val="nothing"/>
      <w:lvlText w:val="附　录　%1"/>
      <w:lvlJc w:val="left"/>
      <w:rPr>
        <w:rFonts w:hint="eastAsia" w:ascii="黑体" w:hAnsi="Times New Roman" w:eastAsia="黑体" w:cs="Times New Roman"/>
        <w:b w:val="0"/>
        <w:i w:val="0"/>
        <w:spacing w:val="0"/>
        <w:w w:val="100"/>
        <w:sz w:val="21"/>
      </w:rPr>
    </w:lvl>
    <w:lvl w:ilvl="1" w:tentative="0">
      <w:start w:val="1"/>
      <w:numFmt w:val="decimal"/>
      <w:pStyle w:val="125"/>
      <w:suff w:val="nothing"/>
      <w:lvlText w:val="%1.%2　"/>
      <w:lvlJc w:val="left"/>
      <w:rPr>
        <w:rFonts w:hint="eastAsia" w:ascii="黑体" w:hAnsi="Times New Roman" w:eastAsia="黑体" w:cs="Times New Roman"/>
        <w:b w:val="0"/>
        <w:i w:val="0"/>
        <w:snapToGrid/>
        <w:spacing w:val="0"/>
        <w:w w:val="100"/>
        <w:kern w:val="21"/>
        <w:sz w:val="21"/>
      </w:rPr>
    </w:lvl>
    <w:lvl w:ilvl="2" w:tentative="0">
      <w:start w:val="1"/>
      <w:numFmt w:val="decimal"/>
      <w:pStyle w:val="126"/>
      <w:suff w:val="nothing"/>
      <w:lvlText w:val="%1.%2.%3　"/>
      <w:lvlJc w:val="left"/>
      <w:rPr>
        <w:rFonts w:hint="eastAsia" w:ascii="黑体" w:hAnsi="Times New Roman" w:eastAsia="黑体" w:cs="Times New Roman"/>
        <w:b w:val="0"/>
        <w:i w:val="0"/>
        <w:sz w:val="21"/>
      </w:rPr>
    </w:lvl>
    <w:lvl w:ilvl="3" w:tentative="0">
      <w:start w:val="1"/>
      <w:numFmt w:val="decimal"/>
      <w:pStyle w:val="111"/>
      <w:suff w:val="nothing"/>
      <w:lvlText w:val="%1.%2.%3.%4　"/>
      <w:lvlJc w:val="left"/>
      <w:rPr>
        <w:rFonts w:hint="eastAsia" w:ascii="黑体" w:hAnsi="Times New Roman" w:eastAsia="黑体" w:cs="Times New Roman"/>
        <w:b w:val="0"/>
        <w:i w:val="0"/>
        <w:sz w:val="21"/>
      </w:rPr>
    </w:lvl>
    <w:lvl w:ilvl="4" w:tentative="0">
      <w:start w:val="1"/>
      <w:numFmt w:val="decimal"/>
      <w:pStyle w:val="116"/>
      <w:suff w:val="nothing"/>
      <w:lvlText w:val="%1.%2.%3.%4.%5　"/>
      <w:lvlJc w:val="left"/>
      <w:rPr>
        <w:rFonts w:hint="eastAsia" w:ascii="黑体" w:hAnsi="Times New Roman" w:eastAsia="黑体" w:cs="Times New Roman"/>
        <w:b w:val="0"/>
        <w:i w:val="0"/>
        <w:sz w:val="21"/>
      </w:rPr>
    </w:lvl>
    <w:lvl w:ilvl="5" w:tentative="0">
      <w:start w:val="1"/>
      <w:numFmt w:val="decimal"/>
      <w:pStyle w:val="119"/>
      <w:suff w:val="nothing"/>
      <w:lvlText w:val="%1.%2.%3.%4.%5.%6　"/>
      <w:lvlJc w:val="left"/>
      <w:rPr>
        <w:rFonts w:hint="eastAsia" w:ascii="黑体" w:hAnsi="Times New Roman" w:eastAsia="黑体" w:cs="Times New Roman"/>
        <w:b w:val="0"/>
        <w:i w:val="0"/>
        <w:sz w:val="21"/>
      </w:rPr>
    </w:lvl>
    <w:lvl w:ilvl="6" w:tentative="0">
      <w:start w:val="1"/>
      <w:numFmt w:val="decimal"/>
      <w:pStyle w:val="123"/>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13325"/>
        </w:tabs>
        <w:ind w:left="13325" w:hanging="1418"/>
      </w:pPr>
      <w:rPr>
        <w:rFonts w:hint="eastAsia" w:cs="Times New Roman"/>
      </w:rPr>
    </w:lvl>
    <w:lvl w:ilvl="8" w:tentative="0">
      <w:start w:val="1"/>
      <w:numFmt w:val="decimal"/>
      <w:lvlText w:val="%1.%2.%3.%4.%5.%6.%7.%8.%9"/>
      <w:lvlJc w:val="left"/>
      <w:pPr>
        <w:tabs>
          <w:tab w:val="left" w:pos="14033"/>
        </w:tabs>
        <w:ind w:left="14033" w:hanging="1700"/>
      </w:pPr>
      <w:rPr>
        <w:rFonts w:hint="eastAsia" w:cs="Times New Roman"/>
      </w:rPr>
    </w:lvl>
  </w:abstractNum>
  <w:abstractNum w:abstractNumId="7">
    <w:nsid w:val="6D6C07CD"/>
    <w:multiLevelType w:val="multilevel"/>
    <w:tmpl w:val="6D6C07CD"/>
    <w:lvl w:ilvl="0" w:tentative="0">
      <w:start w:val="1"/>
      <w:numFmt w:val="lowerLetter"/>
      <w:pStyle w:val="128"/>
      <w:lvlText w:val="%1)"/>
      <w:lvlJc w:val="left"/>
      <w:pPr>
        <w:tabs>
          <w:tab w:val="left" w:pos="839"/>
        </w:tabs>
        <w:ind w:left="839" w:hanging="419"/>
      </w:pPr>
      <w:rPr>
        <w:rFonts w:hint="eastAsia" w:ascii="宋体" w:eastAsia="宋体" w:cs="Times New Roman"/>
        <w:b w:val="0"/>
        <w:i w:val="0"/>
        <w:sz w:val="21"/>
      </w:rPr>
    </w:lvl>
    <w:lvl w:ilvl="1" w:tentative="0">
      <w:start w:val="1"/>
      <w:numFmt w:val="decimal"/>
      <w:pStyle w:val="118"/>
      <w:lvlText w:val="%2)"/>
      <w:lvlJc w:val="left"/>
      <w:pPr>
        <w:tabs>
          <w:tab w:val="left" w:pos="840"/>
        </w:tabs>
        <w:ind w:left="839" w:hanging="419"/>
      </w:pPr>
      <w:rPr>
        <w:rFonts w:hint="eastAsia" w:ascii="宋体" w:eastAsia="宋体" w:cs="Times New Roman"/>
        <w:b w:val="0"/>
        <w:i w:val="0"/>
        <w:sz w:val="21"/>
      </w:rPr>
    </w:lvl>
    <w:lvl w:ilvl="2" w:tentative="0">
      <w:start w:val="1"/>
      <w:numFmt w:val="lowerRoman"/>
      <w:lvlText w:val="%3."/>
      <w:lvlJc w:val="right"/>
      <w:pPr>
        <w:tabs>
          <w:tab w:val="left" w:pos="1260"/>
        </w:tabs>
        <w:ind w:left="1259" w:hanging="419"/>
      </w:pPr>
      <w:rPr>
        <w:rFonts w:hint="eastAsia" w:cs="Times New Roman"/>
      </w:rPr>
    </w:lvl>
    <w:lvl w:ilvl="3" w:tentative="0">
      <w:start w:val="1"/>
      <w:numFmt w:val="decimal"/>
      <w:lvlText w:val="%4."/>
      <w:lvlJc w:val="left"/>
      <w:pPr>
        <w:tabs>
          <w:tab w:val="left" w:pos="1680"/>
        </w:tabs>
        <w:ind w:left="1679" w:hanging="419"/>
      </w:pPr>
      <w:rPr>
        <w:rFonts w:hint="eastAsia" w:cs="Times New Roman"/>
      </w:rPr>
    </w:lvl>
    <w:lvl w:ilvl="4" w:tentative="0">
      <w:start w:val="1"/>
      <w:numFmt w:val="lowerLetter"/>
      <w:lvlText w:val="%5)"/>
      <w:lvlJc w:val="left"/>
      <w:pPr>
        <w:tabs>
          <w:tab w:val="left" w:pos="2100"/>
        </w:tabs>
        <w:ind w:left="2099" w:hanging="419"/>
      </w:pPr>
      <w:rPr>
        <w:rFonts w:hint="eastAsia" w:cs="Times New Roman"/>
      </w:rPr>
    </w:lvl>
    <w:lvl w:ilvl="5" w:tentative="0">
      <w:start w:val="1"/>
      <w:numFmt w:val="lowerRoman"/>
      <w:lvlText w:val="%6."/>
      <w:lvlJc w:val="right"/>
      <w:pPr>
        <w:tabs>
          <w:tab w:val="left" w:pos="2520"/>
        </w:tabs>
        <w:ind w:left="2519" w:hanging="419"/>
      </w:pPr>
      <w:rPr>
        <w:rFonts w:hint="eastAsia" w:cs="Times New Roman"/>
      </w:rPr>
    </w:lvl>
    <w:lvl w:ilvl="6" w:tentative="0">
      <w:start w:val="1"/>
      <w:numFmt w:val="decimal"/>
      <w:lvlText w:val="%7."/>
      <w:lvlJc w:val="left"/>
      <w:pPr>
        <w:tabs>
          <w:tab w:val="left" w:pos="2940"/>
        </w:tabs>
        <w:ind w:left="2939" w:hanging="419"/>
      </w:pPr>
      <w:rPr>
        <w:rFonts w:hint="eastAsia" w:cs="Times New Roman"/>
      </w:rPr>
    </w:lvl>
    <w:lvl w:ilvl="7" w:tentative="0">
      <w:start w:val="1"/>
      <w:numFmt w:val="lowerLetter"/>
      <w:lvlText w:val="%8)"/>
      <w:lvlJc w:val="left"/>
      <w:pPr>
        <w:tabs>
          <w:tab w:val="left" w:pos="3360"/>
        </w:tabs>
        <w:ind w:left="3359" w:hanging="419"/>
      </w:pPr>
      <w:rPr>
        <w:rFonts w:hint="eastAsia" w:cs="Times New Roman"/>
      </w:rPr>
    </w:lvl>
    <w:lvl w:ilvl="8" w:tentative="0">
      <w:start w:val="1"/>
      <w:numFmt w:val="lowerRoman"/>
      <w:lvlText w:val="%9."/>
      <w:lvlJc w:val="right"/>
      <w:pPr>
        <w:tabs>
          <w:tab w:val="left" w:pos="3780"/>
        </w:tabs>
        <w:ind w:left="3779" w:hanging="419"/>
      </w:pPr>
      <w:rPr>
        <w:rFonts w:hint="eastAsia" w:cs="Times New Roman"/>
      </w:rPr>
    </w:lvl>
  </w:abstractNum>
  <w:abstractNum w:abstractNumId="8">
    <w:nsid w:val="7788763A"/>
    <w:multiLevelType w:val="multilevel"/>
    <w:tmpl w:val="7788763A"/>
    <w:lvl w:ilvl="0" w:tentative="0">
      <w:start w:val="1"/>
      <w:numFmt w:val="lowerLetter"/>
      <w:pStyle w:val="81"/>
      <w:lvlText w:val="%1)"/>
      <w:lvlJc w:val="left"/>
      <w:pPr>
        <w:tabs>
          <w:tab w:val="left" w:pos="840"/>
        </w:tabs>
        <w:ind w:left="839" w:hanging="419"/>
      </w:pPr>
      <w:rPr>
        <w:rFonts w:hint="eastAsia" w:ascii="宋体" w:eastAsia="宋体" w:cs="Times New Roman"/>
        <w:b w:val="0"/>
        <w:i w:val="0"/>
        <w:sz w:val="21"/>
        <w:szCs w:val="21"/>
      </w:rPr>
    </w:lvl>
    <w:lvl w:ilvl="1" w:tentative="0">
      <w:start w:val="1"/>
      <w:numFmt w:val="decimal"/>
      <w:pStyle w:val="76"/>
      <w:lvlText w:val="%2)"/>
      <w:lvlJc w:val="left"/>
      <w:pPr>
        <w:tabs>
          <w:tab w:val="left" w:pos="1260"/>
        </w:tabs>
        <w:ind w:left="1259" w:hanging="419"/>
      </w:pPr>
      <w:rPr>
        <w:rFonts w:hint="eastAsia" w:cs="Times New Roman"/>
      </w:rPr>
    </w:lvl>
    <w:lvl w:ilvl="2" w:tentative="0">
      <w:start w:val="1"/>
      <w:numFmt w:val="decimal"/>
      <w:pStyle w:val="83"/>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num w:numId="1">
    <w:abstractNumId w:val="4"/>
  </w:num>
  <w:num w:numId="2">
    <w:abstractNumId w:val="1"/>
  </w:num>
  <w:num w:numId="3">
    <w:abstractNumId w:val="3"/>
  </w:num>
  <w:num w:numId="4">
    <w:abstractNumId w:val="8"/>
  </w:num>
  <w:num w:numId="5">
    <w:abstractNumId w:val="0"/>
  </w:num>
  <w:num w:numId="6">
    <w:abstractNumId w:val="6"/>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removePersonalInformation/>
  <w:bordersDoNotSurroundHeader w:val="true"/>
  <w:bordersDoNotSurroundFooter w:val="true"/>
  <w:doNotTrackMoves/>
  <w:documentProtection w:edit="forms" w:enforcement="0"/>
  <w:defaultTabStop w:val="420"/>
  <w:drawingGridHorizontalSpacing w:val="105"/>
  <w:drawingGridVerticalSpacing w:val="156"/>
  <w:noPunctuationKerning w:val="true"/>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5N2NhZWMwODdlNzdlZGZkZjcwMGJlYjg1Mzc4MTEifQ=="/>
  </w:docVars>
  <w:rsids>
    <w:rsidRoot w:val="00035925"/>
    <w:rsid w:val="00000244"/>
    <w:rsid w:val="00000E43"/>
    <w:rsid w:val="0000185F"/>
    <w:rsid w:val="0000194D"/>
    <w:rsid w:val="00002C9A"/>
    <w:rsid w:val="000049D8"/>
    <w:rsid w:val="00004BD2"/>
    <w:rsid w:val="00005766"/>
    <w:rsid w:val="0000586F"/>
    <w:rsid w:val="00005F02"/>
    <w:rsid w:val="00010BDA"/>
    <w:rsid w:val="00011EE1"/>
    <w:rsid w:val="00011F06"/>
    <w:rsid w:val="00013D86"/>
    <w:rsid w:val="00013E02"/>
    <w:rsid w:val="000141B1"/>
    <w:rsid w:val="00014C59"/>
    <w:rsid w:val="00015167"/>
    <w:rsid w:val="00016873"/>
    <w:rsid w:val="0002143C"/>
    <w:rsid w:val="00024922"/>
    <w:rsid w:val="00025246"/>
    <w:rsid w:val="00025A65"/>
    <w:rsid w:val="00026C31"/>
    <w:rsid w:val="00027280"/>
    <w:rsid w:val="00031104"/>
    <w:rsid w:val="0003129D"/>
    <w:rsid w:val="000320A7"/>
    <w:rsid w:val="00032A90"/>
    <w:rsid w:val="00034D29"/>
    <w:rsid w:val="0003534C"/>
    <w:rsid w:val="0003554C"/>
    <w:rsid w:val="00035925"/>
    <w:rsid w:val="00037A01"/>
    <w:rsid w:val="00040E73"/>
    <w:rsid w:val="00041B01"/>
    <w:rsid w:val="00042CAD"/>
    <w:rsid w:val="00043EBD"/>
    <w:rsid w:val="00044C95"/>
    <w:rsid w:val="00045BD8"/>
    <w:rsid w:val="00046085"/>
    <w:rsid w:val="00046CFC"/>
    <w:rsid w:val="000475C5"/>
    <w:rsid w:val="000476DD"/>
    <w:rsid w:val="00050107"/>
    <w:rsid w:val="00050D48"/>
    <w:rsid w:val="00050F40"/>
    <w:rsid w:val="00051452"/>
    <w:rsid w:val="00052791"/>
    <w:rsid w:val="0005486A"/>
    <w:rsid w:val="00056492"/>
    <w:rsid w:val="00057618"/>
    <w:rsid w:val="00057748"/>
    <w:rsid w:val="000637C7"/>
    <w:rsid w:val="000642B5"/>
    <w:rsid w:val="00064D6B"/>
    <w:rsid w:val="00067BD4"/>
    <w:rsid w:val="00067CDF"/>
    <w:rsid w:val="00071F30"/>
    <w:rsid w:val="00074647"/>
    <w:rsid w:val="00074FBE"/>
    <w:rsid w:val="00075015"/>
    <w:rsid w:val="00075BA8"/>
    <w:rsid w:val="00076295"/>
    <w:rsid w:val="0007734C"/>
    <w:rsid w:val="0007794F"/>
    <w:rsid w:val="00082156"/>
    <w:rsid w:val="00082333"/>
    <w:rsid w:val="00083A09"/>
    <w:rsid w:val="00084ED4"/>
    <w:rsid w:val="0008599F"/>
    <w:rsid w:val="000861AC"/>
    <w:rsid w:val="00086707"/>
    <w:rsid w:val="00086E3A"/>
    <w:rsid w:val="0009005E"/>
    <w:rsid w:val="0009047C"/>
    <w:rsid w:val="00090DA4"/>
    <w:rsid w:val="0009112B"/>
    <w:rsid w:val="00092598"/>
    <w:rsid w:val="00092857"/>
    <w:rsid w:val="00093E78"/>
    <w:rsid w:val="00093E9E"/>
    <w:rsid w:val="000959BA"/>
    <w:rsid w:val="00095FD9"/>
    <w:rsid w:val="00096B4B"/>
    <w:rsid w:val="00097624"/>
    <w:rsid w:val="00097CD6"/>
    <w:rsid w:val="00097D4B"/>
    <w:rsid w:val="00097FF9"/>
    <w:rsid w:val="000A1206"/>
    <w:rsid w:val="000A20A9"/>
    <w:rsid w:val="000A27AC"/>
    <w:rsid w:val="000A48B1"/>
    <w:rsid w:val="000A5D55"/>
    <w:rsid w:val="000A694C"/>
    <w:rsid w:val="000B21F1"/>
    <w:rsid w:val="000B27DC"/>
    <w:rsid w:val="000B3143"/>
    <w:rsid w:val="000B452D"/>
    <w:rsid w:val="000B4E16"/>
    <w:rsid w:val="000B6A90"/>
    <w:rsid w:val="000B7A87"/>
    <w:rsid w:val="000C0747"/>
    <w:rsid w:val="000C2BA3"/>
    <w:rsid w:val="000C30AE"/>
    <w:rsid w:val="000C6595"/>
    <w:rsid w:val="000C68B5"/>
    <w:rsid w:val="000C6B05"/>
    <w:rsid w:val="000C6DD6"/>
    <w:rsid w:val="000C73A4"/>
    <w:rsid w:val="000C73D4"/>
    <w:rsid w:val="000C757B"/>
    <w:rsid w:val="000C7CE4"/>
    <w:rsid w:val="000D0AFD"/>
    <w:rsid w:val="000D300D"/>
    <w:rsid w:val="000D35FB"/>
    <w:rsid w:val="000D3948"/>
    <w:rsid w:val="000D3D4C"/>
    <w:rsid w:val="000D476A"/>
    <w:rsid w:val="000D4F51"/>
    <w:rsid w:val="000D540C"/>
    <w:rsid w:val="000D6FBA"/>
    <w:rsid w:val="000D718B"/>
    <w:rsid w:val="000E0C46"/>
    <w:rsid w:val="000E0DF7"/>
    <w:rsid w:val="000E1423"/>
    <w:rsid w:val="000E2971"/>
    <w:rsid w:val="000E384F"/>
    <w:rsid w:val="000E41AE"/>
    <w:rsid w:val="000E45E7"/>
    <w:rsid w:val="000E693A"/>
    <w:rsid w:val="000E69E8"/>
    <w:rsid w:val="000E6A37"/>
    <w:rsid w:val="000F030C"/>
    <w:rsid w:val="000F0FF6"/>
    <w:rsid w:val="000F129C"/>
    <w:rsid w:val="000F2347"/>
    <w:rsid w:val="000F5F4D"/>
    <w:rsid w:val="000F6315"/>
    <w:rsid w:val="000F6F9A"/>
    <w:rsid w:val="000F7045"/>
    <w:rsid w:val="000F7AC4"/>
    <w:rsid w:val="000F7B98"/>
    <w:rsid w:val="00101144"/>
    <w:rsid w:val="0010132B"/>
    <w:rsid w:val="0010168C"/>
    <w:rsid w:val="001033F9"/>
    <w:rsid w:val="00104178"/>
    <w:rsid w:val="001056DE"/>
    <w:rsid w:val="001061F4"/>
    <w:rsid w:val="00106EB5"/>
    <w:rsid w:val="001104CE"/>
    <w:rsid w:val="0011088A"/>
    <w:rsid w:val="001122EA"/>
    <w:rsid w:val="001124C0"/>
    <w:rsid w:val="001132FE"/>
    <w:rsid w:val="0011428F"/>
    <w:rsid w:val="001175D7"/>
    <w:rsid w:val="00117D03"/>
    <w:rsid w:val="001207D8"/>
    <w:rsid w:val="0012104B"/>
    <w:rsid w:val="00123517"/>
    <w:rsid w:val="00126186"/>
    <w:rsid w:val="00127885"/>
    <w:rsid w:val="00130A4B"/>
    <w:rsid w:val="0013175F"/>
    <w:rsid w:val="00131AFD"/>
    <w:rsid w:val="0013274B"/>
    <w:rsid w:val="001335C0"/>
    <w:rsid w:val="0013456D"/>
    <w:rsid w:val="0013472E"/>
    <w:rsid w:val="00135821"/>
    <w:rsid w:val="00135D23"/>
    <w:rsid w:val="00136843"/>
    <w:rsid w:val="00136A58"/>
    <w:rsid w:val="001374C0"/>
    <w:rsid w:val="00137B94"/>
    <w:rsid w:val="00145DD2"/>
    <w:rsid w:val="001512B4"/>
    <w:rsid w:val="001513D4"/>
    <w:rsid w:val="001517FF"/>
    <w:rsid w:val="00151BCD"/>
    <w:rsid w:val="00152B8A"/>
    <w:rsid w:val="00152D30"/>
    <w:rsid w:val="001532AD"/>
    <w:rsid w:val="001538B9"/>
    <w:rsid w:val="00155197"/>
    <w:rsid w:val="00156639"/>
    <w:rsid w:val="00157E6E"/>
    <w:rsid w:val="001620A5"/>
    <w:rsid w:val="00163B05"/>
    <w:rsid w:val="00164A0A"/>
    <w:rsid w:val="00164E53"/>
    <w:rsid w:val="00166149"/>
    <w:rsid w:val="0016699D"/>
    <w:rsid w:val="0017106C"/>
    <w:rsid w:val="0017153D"/>
    <w:rsid w:val="00171861"/>
    <w:rsid w:val="00171BCA"/>
    <w:rsid w:val="001733C4"/>
    <w:rsid w:val="0017399A"/>
    <w:rsid w:val="00173C2F"/>
    <w:rsid w:val="00175159"/>
    <w:rsid w:val="00175548"/>
    <w:rsid w:val="00176208"/>
    <w:rsid w:val="00177CDE"/>
    <w:rsid w:val="00180AC4"/>
    <w:rsid w:val="00181E3D"/>
    <w:rsid w:val="00181E9A"/>
    <w:rsid w:val="0018211B"/>
    <w:rsid w:val="00183620"/>
    <w:rsid w:val="001840D3"/>
    <w:rsid w:val="001841CF"/>
    <w:rsid w:val="00184A56"/>
    <w:rsid w:val="00187460"/>
    <w:rsid w:val="0018768C"/>
    <w:rsid w:val="001900F8"/>
    <w:rsid w:val="00191258"/>
    <w:rsid w:val="001914E1"/>
    <w:rsid w:val="00191EC0"/>
    <w:rsid w:val="00192680"/>
    <w:rsid w:val="00193037"/>
    <w:rsid w:val="00193A2C"/>
    <w:rsid w:val="001A215F"/>
    <w:rsid w:val="001A288E"/>
    <w:rsid w:val="001A3424"/>
    <w:rsid w:val="001A53C8"/>
    <w:rsid w:val="001A6CCC"/>
    <w:rsid w:val="001A74DD"/>
    <w:rsid w:val="001B0974"/>
    <w:rsid w:val="001B46C5"/>
    <w:rsid w:val="001B47E4"/>
    <w:rsid w:val="001B4F15"/>
    <w:rsid w:val="001B6A0C"/>
    <w:rsid w:val="001B6BAC"/>
    <w:rsid w:val="001B6CDB"/>
    <w:rsid w:val="001B6DC2"/>
    <w:rsid w:val="001B6F55"/>
    <w:rsid w:val="001C0876"/>
    <w:rsid w:val="001C0C53"/>
    <w:rsid w:val="001C149C"/>
    <w:rsid w:val="001C1BBD"/>
    <w:rsid w:val="001C21AC"/>
    <w:rsid w:val="001C389A"/>
    <w:rsid w:val="001C47BA"/>
    <w:rsid w:val="001C4B0E"/>
    <w:rsid w:val="001C4E3B"/>
    <w:rsid w:val="001C59EA"/>
    <w:rsid w:val="001C5F69"/>
    <w:rsid w:val="001D31BA"/>
    <w:rsid w:val="001D3A96"/>
    <w:rsid w:val="001D406C"/>
    <w:rsid w:val="001D41EE"/>
    <w:rsid w:val="001D4AEF"/>
    <w:rsid w:val="001E0380"/>
    <w:rsid w:val="001E11B4"/>
    <w:rsid w:val="001E13B1"/>
    <w:rsid w:val="001E16F1"/>
    <w:rsid w:val="001E2853"/>
    <w:rsid w:val="001E3B33"/>
    <w:rsid w:val="001E4C62"/>
    <w:rsid w:val="001F128E"/>
    <w:rsid w:val="001F3352"/>
    <w:rsid w:val="001F3735"/>
    <w:rsid w:val="001F3A19"/>
    <w:rsid w:val="001F5B50"/>
    <w:rsid w:val="001F74A0"/>
    <w:rsid w:val="001F7CC9"/>
    <w:rsid w:val="00201AA0"/>
    <w:rsid w:val="002028F1"/>
    <w:rsid w:val="00202959"/>
    <w:rsid w:val="00203171"/>
    <w:rsid w:val="0020370D"/>
    <w:rsid w:val="002067FF"/>
    <w:rsid w:val="00207ECF"/>
    <w:rsid w:val="002109B6"/>
    <w:rsid w:val="00210F47"/>
    <w:rsid w:val="00212533"/>
    <w:rsid w:val="002128AF"/>
    <w:rsid w:val="0021506D"/>
    <w:rsid w:val="00217268"/>
    <w:rsid w:val="0022048C"/>
    <w:rsid w:val="00221EE9"/>
    <w:rsid w:val="0022594B"/>
    <w:rsid w:val="00226716"/>
    <w:rsid w:val="00226F6C"/>
    <w:rsid w:val="00230996"/>
    <w:rsid w:val="00232A63"/>
    <w:rsid w:val="00234467"/>
    <w:rsid w:val="00235179"/>
    <w:rsid w:val="00237304"/>
    <w:rsid w:val="0023793D"/>
    <w:rsid w:val="00237D8D"/>
    <w:rsid w:val="002403F2"/>
    <w:rsid w:val="00240441"/>
    <w:rsid w:val="0024064D"/>
    <w:rsid w:val="00240934"/>
    <w:rsid w:val="00241DA2"/>
    <w:rsid w:val="00242888"/>
    <w:rsid w:val="002439C0"/>
    <w:rsid w:val="00244594"/>
    <w:rsid w:val="00244FD6"/>
    <w:rsid w:val="002450A1"/>
    <w:rsid w:val="002465BE"/>
    <w:rsid w:val="002469E3"/>
    <w:rsid w:val="00247419"/>
    <w:rsid w:val="00247E23"/>
    <w:rsid w:val="00247FEE"/>
    <w:rsid w:val="0025033B"/>
    <w:rsid w:val="00250536"/>
    <w:rsid w:val="00250E7D"/>
    <w:rsid w:val="00251F85"/>
    <w:rsid w:val="00252938"/>
    <w:rsid w:val="00252AC1"/>
    <w:rsid w:val="00254FA4"/>
    <w:rsid w:val="00256530"/>
    <w:rsid w:val="002565D5"/>
    <w:rsid w:val="002601FE"/>
    <w:rsid w:val="00260432"/>
    <w:rsid w:val="00260A9D"/>
    <w:rsid w:val="00261738"/>
    <w:rsid w:val="00261949"/>
    <w:rsid w:val="002622C0"/>
    <w:rsid w:val="002625EA"/>
    <w:rsid w:val="0026294B"/>
    <w:rsid w:val="00262E24"/>
    <w:rsid w:val="00262E53"/>
    <w:rsid w:val="002664CD"/>
    <w:rsid w:val="002673F1"/>
    <w:rsid w:val="00271065"/>
    <w:rsid w:val="00272CDB"/>
    <w:rsid w:val="00273105"/>
    <w:rsid w:val="00273176"/>
    <w:rsid w:val="002737C7"/>
    <w:rsid w:val="002743B1"/>
    <w:rsid w:val="00275113"/>
    <w:rsid w:val="002778AE"/>
    <w:rsid w:val="00277DD9"/>
    <w:rsid w:val="0028269A"/>
    <w:rsid w:val="00282A29"/>
    <w:rsid w:val="00282B91"/>
    <w:rsid w:val="00283590"/>
    <w:rsid w:val="002849BC"/>
    <w:rsid w:val="00286973"/>
    <w:rsid w:val="00286CF6"/>
    <w:rsid w:val="00287A24"/>
    <w:rsid w:val="00291052"/>
    <w:rsid w:val="0029374C"/>
    <w:rsid w:val="00294E70"/>
    <w:rsid w:val="0029631C"/>
    <w:rsid w:val="00296BA5"/>
    <w:rsid w:val="00297771"/>
    <w:rsid w:val="00297FE1"/>
    <w:rsid w:val="002A1924"/>
    <w:rsid w:val="002A4ED4"/>
    <w:rsid w:val="002A5D66"/>
    <w:rsid w:val="002A7420"/>
    <w:rsid w:val="002A7795"/>
    <w:rsid w:val="002B00DD"/>
    <w:rsid w:val="002B04FA"/>
    <w:rsid w:val="002B0F12"/>
    <w:rsid w:val="002B1308"/>
    <w:rsid w:val="002B33AA"/>
    <w:rsid w:val="002B4007"/>
    <w:rsid w:val="002B4256"/>
    <w:rsid w:val="002B4554"/>
    <w:rsid w:val="002B48EA"/>
    <w:rsid w:val="002B6991"/>
    <w:rsid w:val="002C3131"/>
    <w:rsid w:val="002C341C"/>
    <w:rsid w:val="002C46FC"/>
    <w:rsid w:val="002C4DC5"/>
    <w:rsid w:val="002C52CC"/>
    <w:rsid w:val="002C6996"/>
    <w:rsid w:val="002C72D8"/>
    <w:rsid w:val="002D0C2B"/>
    <w:rsid w:val="002D11FA"/>
    <w:rsid w:val="002D2331"/>
    <w:rsid w:val="002D2FFD"/>
    <w:rsid w:val="002D4CCF"/>
    <w:rsid w:val="002D5A19"/>
    <w:rsid w:val="002D6074"/>
    <w:rsid w:val="002D6A49"/>
    <w:rsid w:val="002D6CAD"/>
    <w:rsid w:val="002D6CF3"/>
    <w:rsid w:val="002E0DDF"/>
    <w:rsid w:val="002E10CB"/>
    <w:rsid w:val="002E2454"/>
    <w:rsid w:val="002E2906"/>
    <w:rsid w:val="002E5635"/>
    <w:rsid w:val="002E5686"/>
    <w:rsid w:val="002E580D"/>
    <w:rsid w:val="002E64C3"/>
    <w:rsid w:val="002E6A2C"/>
    <w:rsid w:val="002E728C"/>
    <w:rsid w:val="002F17A4"/>
    <w:rsid w:val="002F1D8C"/>
    <w:rsid w:val="002F21DA"/>
    <w:rsid w:val="002F383C"/>
    <w:rsid w:val="002F5B42"/>
    <w:rsid w:val="002F5DC0"/>
    <w:rsid w:val="002F5E05"/>
    <w:rsid w:val="002F7096"/>
    <w:rsid w:val="00300306"/>
    <w:rsid w:val="00300743"/>
    <w:rsid w:val="00301F39"/>
    <w:rsid w:val="003037BA"/>
    <w:rsid w:val="003062BA"/>
    <w:rsid w:val="003074F9"/>
    <w:rsid w:val="00307562"/>
    <w:rsid w:val="00310828"/>
    <w:rsid w:val="0031342F"/>
    <w:rsid w:val="0031555E"/>
    <w:rsid w:val="00317B35"/>
    <w:rsid w:val="00317BB8"/>
    <w:rsid w:val="0032055B"/>
    <w:rsid w:val="00321124"/>
    <w:rsid w:val="003225D4"/>
    <w:rsid w:val="003247F1"/>
    <w:rsid w:val="00325926"/>
    <w:rsid w:val="00326260"/>
    <w:rsid w:val="00326BD6"/>
    <w:rsid w:val="00327A8A"/>
    <w:rsid w:val="00331794"/>
    <w:rsid w:val="0033191F"/>
    <w:rsid w:val="00331F89"/>
    <w:rsid w:val="0033541D"/>
    <w:rsid w:val="00335BD4"/>
    <w:rsid w:val="0033610C"/>
    <w:rsid w:val="00336145"/>
    <w:rsid w:val="00336234"/>
    <w:rsid w:val="00336610"/>
    <w:rsid w:val="003375F8"/>
    <w:rsid w:val="00337CBF"/>
    <w:rsid w:val="003414AE"/>
    <w:rsid w:val="003437E2"/>
    <w:rsid w:val="00343E4B"/>
    <w:rsid w:val="00343F73"/>
    <w:rsid w:val="00344381"/>
    <w:rsid w:val="00344501"/>
    <w:rsid w:val="00344691"/>
    <w:rsid w:val="00345060"/>
    <w:rsid w:val="00345BD7"/>
    <w:rsid w:val="0034660F"/>
    <w:rsid w:val="00346A37"/>
    <w:rsid w:val="00346DCE"/>
    <w:rsid w:val="003471C9"/>
    <w:rsid w:val="00347E06"/>
    <w:rsid w:val="00350698"/>
    <w:rsid w:val="00351958"/>
    <w:rsid w:val="00352100"/>
    <w:rsid w:val="00352A59"/>
    <w:rsid w:val="00352B19"/>
    <w:rsid w:val="0035323B"/>
    <w:rsid w:val="00353252"/>
    <w:rsid w:val="00356831"/>
    <w:rsid w:val="00356CA5"/>
    <w:rsid w:val="003578AA"/>
    <w:rsid w:val="00357AA1"/>
    <w:rsid w:val="00357D60"/>
    <w:rsid w:val="0036093C"/>
    <w:rsid w:val="003609D2"/>
    <w:rsid w:val="00361843"/>
    <w:rsid w:val="00361BF3"/>
    <w:rsid w:val="003626F6"/>
    <w:rsid w:val="00362EDE"/>
    <w:rsid w:val="00363F22"/>
    <w:rsid w:val="003717CD"/>
    <w:rsid w:val="003729AE"/>
    <w:rsid w:val="00374652"/>
    <w:rsid w:val="00375564"/>
    <w:rsid w:val="003775C2"/>
    <w:rsid w:val="0037776B"/>
    <w:rsid w:val="00380A74"/>
    <w:rsid w:val="00382956"/>
    <w:rsid w:val="00383191"/>
    <w:rsid w:val="0038410F"/>
    <w:rsid w:val="0038512F"/>
    <w:rsid w:val="00385B3D"/>
    <w:rsid w:val="00385FBD"/>
    <w:rsid w:val="0038624B"/>
    <w:rsid w:val="00386DED"/>
    <w:rsid w:val="00390632"/>
    <w:rsid w:val="003912E7"/>
    <w:rsid w:val="00392750"/>
    <w:rsid w:val="00392D03"/>
    <w:rsid w:val="00393947"/>
    <w:rsid w:val="003939D7"/>
    <w:rsid w:val="00397DFB"/>
    <w:rsid w:val="003A0595"/>
    <w:rsid w:val="003A2275"/>
    <w:rsid w:val="003A434E"/>
    <w:rsid w:val="003A6893"/>
    <w:rsid w:val="003A6A4F"/>
    <w:rsid w:val="003A7088"/>
    <w:rsid w:val="003B00DF"/>
    <w:rsid w:val="003B0103"/>
    <w:rsid w:val="003B09E3"/>
    <w:rsid w:val="003B1275"/>
    <w:rsid w:val="003B1778"/>
    <w:rsid w:val="003B27B4"/>
    <w:rsid w:val="003B2D04"/>
    <w:rsid w:val="003B31E8"/>
    <w:rsid w:val="003B5758"/>
    <w:rsid w:val="003B5E1C"/>
    <w:rsid w:val="003B61A3"/>
    <w:rsid w:val="003B69EE"/>
    <w:rsid w:val="003B7912"/>
    <w:rsid w:val="003C0F1B"/>
    <w:rsid w:val="003C11CB"/>
    <w:rsid w:val="003C16D8"/>
    <w:rsid w:val="003C21E5"/>
    <w:rsid w:val="003C2259"/>
    <w:rsid w:val="003C3880"/>
    <w:rsid w:val="003C3BF0"/>
    <w:rsid w:val="003C5C64"/>
    <w:rsid w:val="003C60C8"/>
    <w:rsid w:val="003C7560"/>
    <w:rsid w:val="003C75F3"/>
    <w:rsid w:val="003C78A3"/>
    <w:rsid w:val="003D0B7D"/>
    <w:rsid w:val="003D1FEA"/>
    <w:rsid w:val="003D2C71"/>
    <w:rsid w:val="003D3940"/>
    <w:rsid w:val="003D56DC"/>
    <w:rsid w:val="003D75F3"/>
    <w:rsid w:val="003D7792"/>
    <w:rsid w:val="003E1310"/>
    <w:rsid w:val="003E1674"/>
    <w:rsid w:val="003E1867"/>
    <w:rsid w:val="003E4074"/>
    <w:rsid w:val="003E5729"/>
    <w:rsid w:val="003E5C26"/>
    <w:rsid w:val="003E6BE2"/>
    <w:rsid w:val="003E747A"/>
    <w:rsid w:val="003F4EE0"/>
    <w:rsid w:val="003F59A9"/>
    <w:rsid w:val="003F5BEB"/>
    <w:rsid w:val="003F7259"/>
    <w:rsid w:val="003F789D"/>
    <w:rsid w:val="0040164A"/>
    <w:rsid w:val="00402153"/>
    <w:rsid w:val="00402B4B"/>
    <w:rsid w:val="00402FC1"/>
    <w:rsid w:val="004035F1"/>
    <w:rsid w:val="004047C4"/>
    <w:rsid w:val="00404B34"/>
    <w:rsid w:val="00404F56"/>
    <w:rsid w:val="00405766"/>
    <w:rsid w:val="004060AE"/>
    <w:rsid w:val="00407DFC"/>
    <w:rsid w:val="00411C8C"/>
    <w:rsid w:val="00411DBF"/>
    <w:rsid w:val="004130B1"/>
    <w:rsid w:val="0041337B"/>
    <w:rsid w:val="00414957"/>
    <w:rsid w:val="004168A0"/>
    <w:rsid w:val="00416A5B"/>
    <w:rsid w:val="004238D2"/>
    <w:rsid w:val="00424907"/>
    <w:rsid w:val="00424934"/>
    <w:rsid w:val="00425082"/>
    <w:rsid w:val="004276CC"/>
    <w:rsid w:val="00430631"/>
    <w:rsid w:val="00431DEB"/>
    <w:rsid w:val="00433435"/>
    <w:rsid w:val="0043588C"/>
    <w:rsid w:val="00437549"/>
    <w:rsid w:val="004376C6"/>
    <w:rsid w:val="00437F04"/>
    <w:rsid w:val="00440A00"/>
    <w:rsid w:val="00443464"/>
    <w:rsid w:val="00445652"/>
    <w:rsid w:val="004458E9"/>
    <w:rsid w:val="00446B29"/>
    <w:rsid w:val="00446C57"/>
    <w:rsid w:val="00450227"/>
    <w:rsid w:val="00451238"/>
    <w:rsid w:val="00453F9A"/>
    <w:rsid w:val="00454719"/>
    <w:rsid w:val="00454D4A"/>
    <w:rsid w:val="0045543D"/>
    <w:rsid w:val="00460C4B"/>
    <w:rsid w:val="00461B41"/>
    <w:rsid w:val="0046319A"/>
    <w:rsid w:val="00463C18"/>
    <w:rsid w:val="004662C7"/>
    <w:rsid w:val="004662C8"/>
    <w:rsid w:val="00471C76"/>
    <w:rsid w:val="00471E91"/>
    <w:rsid w:val="00471FD3"/>
    <w:rsid w:val="00472CD2"/>
    <w:rsid w:val="00473638"/>
    <w:rsid w:val="00474675"/>
    <w:rsid w:val="0047470C"/>
    <w:rsid w:val="00476038"/>
    <w:rsid w:val="004761A4"/>
    <w:rsid w:val="00476B80"/>
    <w:rsid w:val="004771F6"/>
    <w:rsid w:val="004839C8"/>
    <w:rsid w:val="0048400C"/>
    <w:rsid w:val="00484552"/>
    <w:rsid w:val="00485AAB"/>
    <w:rsid w:val="00487728"/>
    <w:rsid w:val="00487D08"/>
    <w:rsid w:val="00487FB0"/>
    <w:rsid w:val="00490A19"/>
    <w:rsid w:val="00491C3B"/>
    <w:rsid w:val="004925CE"/>
    <w:rsid w:val="00492777"/>
    <w:rsid w:val="004954DE"/>
    <w:rsid w:val="0049771E"/>
    <w:rsid w:val="00497BDA"/>
    <w:rsid w:val="004A0D76"/>
    <w:rsid w:val="004A10A4"/>
    <w:rsid w:val="004A20E7"/>
    <w:rsid w:val="004A21B1"/>
    <w:rsid w:val="004A2457"/>
    <w:rsid w:val="004A35F9"/>
    <w:rsid w:val="004B04A6"/>
    <w:rsid w:val="004B24C1"/>
    <w:rsid w:val="004B24CD"/>
    <w:rsid w:val="004B4173"/>
    <w:rsid w:val="004C292F"/>
    <w:rsid w:val="004C4C7C"/>
    <w:rsid w:val="004C530A"/>
    <w:rsid w:val="004C5C84"/>
    <w:rsid w:val="004C661C"/>
    <w:rsid w:val="004C6884"/>
    <w:rsid w:val="004C6C8C"/>
    <w:rsid w:val="004C7FBA"/>
    <w:rsid w:val="004D035B"/>
    <w:rsid w:val="004D06B7"/>
    <w:rsid w:val="004D3D65"/>
    <w:rsid w:val="004D4158"/>
    <w:rsid w:val="004D632E"/>
    <w:rsid w:val="004D67DB"/>
    <w:rsid w:val="004D7D03"/>
    <w:rsid w:val="004E2887"/>
    <w:rsid w:val="004E32D5"/>
    <w:rsid w:val="004E3A6A"/>
    <w:rsid w:val="004E3B12"/>
    <w:rsid w:val="004E47BF"/>
    <w:rsid w:val="004E4C54"/>
    <w:rsid w:val="004F0D45"/>
    <w:rsid w:val="004F16EF"/>
    <w:rsid w:val="004F1A82"/>
    <w:rsid w:val="004F1F5C"/>
    <w:rsid w:val="004F2682"/>
    <w:rsid w:val="004F3C0D"/>
    <w:rsid w:val="004F3DAF"/>
    <w:rsid w:val="004F5B2D"/>
    <w:rsid w:val="004F738E"/>
    <w:rsid w:val="004F7F83"/>
    <w:rsid w:val="00501F80"/>
    <w:rsid w:val="00502570"/>
    <w:rsid w:val="00503D7D"/>
    <w:rsid w:val="005050B7"/>
    <w:rsid w:val="0050588E"/>
    <w:rsid w:val="00505FBC"/>
    <w:rsid w:val="00506764"/>
    <w:rsid w:val="00506E45"/>
    <w:rsid w:val="00510280"/>
    <w:rsid w:val="00510593"/>
    <w:rsid w:val="00512DE5"/>
    <w:rsid w:val="00512F4F"/>
    <w:rsid w:val="0051310C"/>
    <w:rsid w:val="00513D73"/>
    <w:rsid w:val="00514A43"/>
    <w:rsid w:val="005174E5"/>
    <w:rsid w:val="00517765"/>
    <w:rsid w:val="00517A6D"/>
    <w:rsid w:val="0052092E"/>
    <w:rsid w:val="00521D02"/>
    <w:rsid w:val="00522393"/>
    <w:rsid w:val="00522620"/>
    <w:rsid w:val="00524CDA"/>
    <w:rsid w:val="00524DB8"/>
    <w:rsid w:val="00525498"/>
    <w:rsid w:val="00525656"/>
    <w:rsid w:val="00526361"/>
    <w:rsid w:val="0052675F"/>
    <w:rsid w:val="005278F2"/>
    <w:rsid w:val="005305F6"/>
    <w:rsid w:val="00530C2B"/>
    <w:rsid w:val="00530F95"/>
    <w:rsid w:val="005319D6"/>
    <w:rsid w:val="00534A8A"/>
    <w:rsid w:val="00534C02"/>
    <w:rsid w:val="0053632F"/>
    <w:rsid w:val="005370CF"/>
    <w:rsid w:val="00540815"/>
    <w:rsid w:val="00540C0F"/>
    <w:rsid w:val="005414E1"/>
    <w:rsid w:val="00541A49"/>
    <w:rsid w:val="0054264B"/>
    <w:rsid w:val="00543786"/>
    <w:rsid w:val="00543DA2"/>
    <w:rsid w:val="00545268"/>
    <w:rsid w:val="005454A9"/>
    <w:rsid w:val="00546509"/>
    <w:rsid w:val="00547079"/>
    <w:rsid w:val="0055215F"/>
    <w:rsid w:val="005533D7"/>
    <w:rsid w:val="00553798"/>
    <w:rsid w:val="00553E89"/>
    <w:rsid w:val="005542A6"/>
    <w:rsid w:val="0055459F"/>
    <w:rsid w:val="00556924"/>
    <w:rsid w:val="00560183"/>
    <w:rsid w:val="00560391"/>
    <w:rsid w:val="00560E4B"/>
    <w:rsid w:val="00562E09"/>
    <w:rsid w:val="00564FBA"/>
    <w:rsid w:val="00566F74"/>
    <w:rsid w:val="005678B1"/>
    <w:rsid w:val="005703DE"/>
    <w:rsid w:val="005709BF"/>
    <w:rsid w:val="0057223F"/>
    <w:rsid w:val="00572292"/>
    <w:rsid w:val="00572DF1"/>
    <w:rsid w:val="00574156"/>
    <w:rsid w:val="005754AE"/>
    <w:rsid w:val="00575EF3"/>
    <w:rsid w:val="0057645F"/>
    <w:rsid w:val="005768DF"/>
    <w:rsid w:val="00581C40"/>
    <w:rsid w:val="005823B4"/>
    <w:rsid w:val="00582501"/>
    <w:rsid w:val="0058411A"/>
    <w:rsid w:val="0058464E"/>
    <w:rsid w:val="00585972"/>
    <w:rsid w:val="00586B2C"/>
    <w:rsid w:val="00590AF3"/>
    <w:rsid w:val="005936BD"/>
    <w:rsid w:val="00593AB3"/>
    <w:rsid w:val="00595DAA"/>
    <w:rsid w:val="005A01CB"/>
    <w:rsid w:val="005A03FE"/>
    <w:rsid w:val="005A1A05"/>
    <w:rsid w:val="005A1CAB"/>
    <w:rsid w:val="005A2AF1"/>
    <w:rsid w:val="005A58FF"/>
    <w:rsid w:val="005A5EAF"/>
    <w:rsid w:val="005A64C0"/>
    <w:rsid w:val="005A6CF3"/>
    <w:rsid w:val="005B04CD"/>
    <w:rsid w:val="005B0BCE"/>
    <w:rsid w:val="005B3014"/>
    <w:rsid w:val="005B3C11"/>
    <w:rsid w:val="005B48D4"/>
    <w:rsid w:val="005B6ED1"/>
    <w:rsid w:val="005C0997"/>
    <w:rsid w:val="005C1043"/>
    <w:rsid w:val="005C1C28"/>
    <w:rsid w:val="005C254E"/>
    <w:rsid w:val="005C2A6E"/>
    <w:rsid w:val="005C6DB5"/>
    <w:rsid w:val="005C7B47"/>
    <w:rsid w:val="005D01AC"/>
    <w:rsid w:val="005D0CF2"/>
    <w:rsid w:val="005D242F"/>
    <w:rsid w:val="005D2756"/>
    <w:rsid w:val="005D33A9"/>
    <w:rsid w:val="005E0C09"/>
    <w:rsid w:val="005E0C56"/>
    <w:rsid w:val="005E0F59"/>
    <w:rsid w:val="005E19E7"/>
    <w:rsid w:val="005E20FA"/>
    <w:rsid w:val="005E236D"/>
    <w:rsid w:val="005E3431"/>
    <w:rsid w:val="005E34C8"/>
    <w:rsid w:val="005E3EC1"/>
    <w:rsid w:val="005E4B74"/>
    <w:rsid w:val="005E4F45"/>
    <w:rsid w:val="005E5578"/>
    <w:rsid w:val="005E6AF7"/>
    <w:rsid w:val="005E7CA0"/>
    <w:rsid w:val="005F1ABB"/>
    <w:rsid w:val="005F2C15"/>
    <w:rsid w:val="005F344D"/>
    <w:rsid w:val="005F381E"/>
    <w:rsid w:val="005F5411"/>
    <w:rsid w:val="005F5801"/>
    <w:rsid w:val="005F58B1"/>
    <w:rsid w:val="005F6C1C"/>
    <w:rsid w:val="005F6D91"/>
    <w:rsid w:val="00600332"/>
    <w:rsid w:val="0060068D"/>
    <w:rsid w:val="006019A6"/>
    <w:rsid w:val="006019B3"/>
    <w:rsid w:val="00603279"/>
    <w:rsid w:val="00603508"/>
    <w:rsid w:val="006059D7"/>
    <w:rsid w:val="00606709"/>
    <w:rsid w:val="006106E2"/>
    <w:rsid w:val="00611F57"/>
    <w:rsid w:val="006129D6"/>
    <w:rsid w:val="006145D5"/>
    <w:rsid w:val="0061558C"/>
    <w:rsid w:val="0061716C"/>
    <w:rsid w:val="00617733"/>
    <w:rsid w:val="0062021E"/>
    <w:rsid w:val="006223C6"/>
    <w:rsid w:val="00623E71"/>
    <w:rsid w:val="006243A1"/>
    <w:rsid w:val="006268EB"/>
    <w:rsid w:val="00632E56"/>
    <w:rsid w:val="00632EA4"/>
    <w:rsid w:val="006337D3"/>
    <w:rsid w:val="00633897"/>
    <w:rsid w:val="006345FC"/>
    <w:rsid w:val="00635CBA"/>
    <w:rsid w:val="00642FFD"/>
    <w:rsid w:val="0064338B"/>
    <w:rsid w:val="00644426"/>
    <w:rsid w:val="00646542"/>
    <w:rsid w:val="006504F4"/>
    <w:rsid w:val="00651A9C"/>
    <w:rsid w:val="00651CA3"/>
    <w:rsid w:val="006545BD"/>
    <w:rsid w:val="00654BC9"/>
    <w:rsid w:val="006552FD"/>
    <w:rsid w:val="00655E41"/>
    <w:rsid w:val="006603E1"/>
    <w:rsid w:val="006611AB"/>
    <w:rsid w:val="00662BAF"/>
    <w:rsid w:val="0066343B"/>
    <w:rsid w:val="00663AF3"/>
    <w:rsid w:val="00663CD1"/>
    <w:rsid w:val="00664BD3"/>
    <w:rsid w:val="0066557F"/>
    <w:rsid w:val="00666B6C"/>
    <w:rsid w:val="00670080"/>
    <w:rsid w:val="00670540"/>
    <w:rsid w:val="00670FC8"/>
    <w:rsid w:val="00677FC2"/>
    <w:rsid w:val="00681D6B"/>
    <w:rsid w:val="00682682"/>
    <w:rsid w:val="00682702"/>
    <w:rsid w:val="006834A5"/>
    <w:rsid w:val="00683575"/>
    <w:rsid w:val="00683A87"/>
    <w:rsid w:val="00686C16"/>
    <w:rsid w:val="0069099A"/>
    <w:rsid w:val="00691512"/>
    <w:rsid w:val="00692368"/>
    <w:rsid w:val="0069254F"/>
    <w:rsid w:val="00692CFF"/>
    <w:rsid w:val="00692F30"/>
    <w:rsid w:val="0069658C"/>
    <w:rsid w:val="006A1617"/>
    <w:rsid w:val="006A21B9"/>
    <w:rsid w:val="006A2B04"/>
    <w:rsid w:val="006A2EBC"/>
    <w:rsid w:val="006A3A12"/>
    <w:rsid w:val="006A3F29"/>
    <w:rsid w:val="006A5129"/>
    <w:rsid w:val="006A5A25"/>
    <w:rsid w:val="006A5EA0"/>
    <w:rsid w:val="006A74B6"/>
    <w:rsid w:val="006A783B"/>
    <w:rsid w:val="006A7B33"/>
    <w:rsid w:val="006A7C6A"/>
    <w:rsid w:val="006B2705"/>
    <w:rsid w:val="006B34FD"/>
    <w:rsid w:val="006B4D1E"/>
    <w:rsid w:val="006B4E13"/>
    <w:rsid w:val="006B75DD"/>
    <w:rsid w:val="006C0349"/>
    <w:rsid w:val="006C11E8"/>
    <w:rsid w:val="006C1510"/>
    <w:rsid w:val="006C19A7"/>
    <w:rsid w:val="006C363E"/>
    <w:rsid w:val="006C367B"/>
    <w:rsid w:val="006C67E0"/>
    <w:rsid w:val="006C76C6"/>
    <w:rsid w:val="006C7ABA"/>
    <w:rsid w:val="006D0D60"/>
    <w:rsid w:val="006D1122"/>
    <w:rsid w:val="006D1DC2"/>
    <w:rsid w:val="006D1E5A"/>
    <w:rsid w:val="006D3C00"/>
    <w:rsid w:val="006D46F1"/>
    <w:rsid w:val="006D4CA7"/>
    <w:rsid w:val="006D5479"/>
    <w:rsid w:val="006D5CD0"/>
    <w:rsid w:val="006D64C2"/>
    <w:rsid w:val="006D6631"/>
    <w:rsid w:val="006D7567"/>
    <w:rsid w:val="006D7C8D"/>
    <w:rsid w:val="006E2D00"/>
    <w:rsid w:val="006E3675"/>
    <w:rsid w:val="006E3EA2"/>
    <w:rsid w:val="006E4A7F"/>
    <w:rsid w:val="006E69DC"/>
    <w:rsid w:val="006E70BC"/>
    <w:rsid w:val="006E7FFB"/>
    <w:rsid w:val="006F480F"/>
    <w:rsid w:val="006F54C1"/>
    <w:rsid w:val="00701C91"/>
    <w:rsid w:val="007030A9"/>
    <w:rsid w:val="00704DF6"/>
    <w:rsid w:val="0070651C"/>
    <w:rsid w:val="00707B22"/>
    <w:rsid w:val="0071038D"/>
    <w:rsid w:val="00711110"/>
    <w:rsid w:val="007132A3"/>
    <w:rsid w:val="00714542"/>
    <w:rsid w:val="00715491"/>
    <w:rsid w:val="00715984"/>
    <w:rsid w:val="00716421"/>
    <w:rsid w:val="007173EA"/>
    <w:rsid w:val="00722723"/>
    <w:rsid w:val="00722816"/>
    <w:rsid w:val="00724CD1"/>
    <w:rsid w:val="00724EFB"/>
    <w:rsid w:val="00725275"/>
    <w:rsid w:val="0073150F"/>
    <w:rsid w:val="00734549"/>
    <w:rsid w:val="007419C3"/>
    <w:rsid w:val="00745F59"/>
    <w:rsid w:val="00746598"/>
    <w:rsid w:val="007467A7"/>
    <w:rsid w:val="007469DD"/>
    <w:rsid w:val="00747213"/>
    <w:rsid w:val="0074741B"/>
    <w:rsid w:val="0074759E"/>
    <w:rsid w:val="007478EA"/>
    <w:rsid w:val="00752F33"/>
    <w:rsid w:val="0075415C"/>
    <w:rsid w:val="00756AD1"/>
    <w:rsid w:val="00757F89"/>
    <w:rsid w:val="00761433"/>
    <w:rsid w:val="00761947"/>
    <w:rsid w:val="00763502"/>
    <w:rsid w:val="007639C5"/>
    <w:rsid w:val="00764A40"/>
    <w:rsid w:val="0076694B"/>
    <w:rsid w:val="00767254"/>
    <w:rsid w:val="00770879"/>
    <w:rsid w:val="00770BFD"/>
    <w:rsid w:val="00773E77"/>
    <w:rsid w:val="00773F8A"/>
    <w:rsid w:val="007748BE"/>
    <w:rsid w:val="00775D7D"/>
    <w:rsid w:val="00776065"/>
    <w:rsid w:val="00786C02"/>
    <w:rsid w:val="007913AB"/>
    <w:rsid w:val="007914F7"/>
    <w:rsid w:val="00795630"/>
    <w:rsid w:val="00795B6F"/>
    <w:rsid w:val="00797B91"/>
    <w:rsid w:val="00797C48"/>
    <w:rsid w:val="007A3458"/>
    <w:rsid w:val="007A34BC"/>
    <w:rsid w:val="007A64F0"/>
    <w:rsid w:val="007B0199"/>
    <w:rsid w:val="007B1625"/>
    <w:rsid w:val="007B3E55"/>
    <w:rsid w:val="007B4284"/>
    <w:rsid w:val="007B6606"/>
    <w:rsid w:val="007B706E"/>
    <w:rsid w:val="007B71EB"/>
    <w:rsid w:val="007C04B4"/>
    <w:rsid w:val="007C2C9D"/>
    <w:rsid w:val="007C4F7D"/>
    <w:rsid w:val="007C6205"/>
    <w:rsid w:val="007C686A"/>
    <w:rsid w:val="007C6CAB"/>
    <w:rsid w:val="007C728E"/>
    <w:rsid w:val="007C7639"/>
    <w:rsid w:val="007C79AA"/>
    <w:rsid w:val="007D0084"/>
    <w:rsid w:val="007D2C53"/>
    <w:rsid w:val="007D32BF"/>
    <w:rsid w:val="007D37A1"/>
    <w:rsid w:val="007D3D60"/>
    <w:rsid w:val="007D4355"/>
    <w:rsid w:val="007D4682"/>
    <w:rsid w:val="007D533B"/>
    <w:rsid w:val="007D5E8C"/>
    <w:rsid w:val="007E1980"/>
    <w:rsid w:val="007E3341"/>
    <w:rsid w:val="007E4B76"/>
    <w:rsid w:val="007E5EA8"/>
    <w:rsid w:val="007E5EAB"/>
    <w:rsid w:val="007E67D0"/>
    <w:rsid w:val="007E6DA3"/>
    <w:rsid w:val="007F0B66"/>
    <w:rsid w:val="007F0CF1"/>
    <w:rsid w:val="007F12A5"/>
    <w:rsid w:val="007F1AC0"/>
    <w:rsid w:val="007F485F"/>
    <w:rsid w:val="007F4CF1"/>
    <w:rsid w:val="007F6105"/>
    <w:rsid w:val="007F758D"/>
    <w:rsid w:val="007F7965"/>
    <w:rsid w:val="007F79B9"/>
    <w:rsid w:val="007F7D52"/>
    <w:rsid w:val="007F7EFC"/>
    <w:rsid w:val="0080085A"/>
    <w:rsid w:val="00803C40"/>
    <w:rsid w:val="0080654C"/>
    <w:rsid w:val="00806FFE"/>
    <w:rsid w:val="008071C6"/>
    <w:rsid w:val="00807955"/>
    <w:rsid w:val="00811066"/>
    <w:rsid w:val="00812519"/>
    <w:rsid w:val="00813DEB"/>
    <w:rsid w:val="008141E4"/>
    <w:rsid w:val="00817A00"/>
    <w:rsid w:val="00817B6F"/>
    <w:rsid w:val="008208DA"/>
    <w:rsid w:val="00821BBC"/>
    <w:rsid w:val="00823159"/>
    <w:rsid w:val="00823513"/>
    <w:rsid w:val="00824384"/>
    <w:rsid w:val="00825026"/>
    <w:rsid w:val="008257FB"/>
    <w:rsid w:val="00826DCA"/>
    <w:rsid w:val="00830130"/>
    <w:rsid w:val="0083043E"/>
    <w:rsid w:val="00830D22"/>
    <w:rsid w:val="00833865"/>
    <w:rsid w:val="00833BBF"/>
    <w:rsid w:val="0083442C"/>
    <w:rsid w:val="008356A3"/>
    <w:rsid w:val="00835DB3"/>
    <w:rsid w:val="00835F05"/>
    <w:rsid w:val="0083617B"/>
    <w:rsid w:val="008371BD"/>
    <w:rsid w:val="0084150D"/>
    <w:rsid w:val="0084274E"/>
    <w:rsid w:val="00843891"/>
    <w:rsid w:val="00845C0F"/>
    <w:rsid w:val="00846918"/>
    <w:rsid w:val="008504A8"/>
    <w:rsid w:val="0085282E"/>
    <w:rsid w:val="00854937"/>
    <w:rsid w:val="00854938"/>
    <w:rsid w:val="00856114"/>
    <w:rsid w:val="008564BE"/>
    <w:rsid w:val="00857E79"/>
    <w:rsid w:val="008610B2"/>
    <w:rsid w:val="00863FB7"/>
    <w:rsid w:val="008663DD"/>
    <w:rsid w:val="00866E59"/>
    <w:rsid w:val="0087198C"/>
    <w:rsid w:val="008721BB"/>
    <w:rsid w:val="00872C1F"/>
    <w:rsid w:val="00873B42"/>
    <w:rsid w:val="00875585"/>
    <w:rsid w:val="008760DA"/>
    <w:rsid w:val="008803E8"/>
    <w:rsid w:val="00880445"/>
    <w:rsid w:val="0088077A"/>
    <w:rsid w:val="00881E3C"/>
    <w:rsid w:val="00882DB6"/>
    <w:rsid w:val="00883E50"/>
    <w:rsid w:val="008856D8"/>
    <w:rsid w:val="00885D59"/>
    <w:rsid w:val="00887D41"/>
    <w:rsid w:val="00890B69"/>
    <w:rsid w:val="00890D37"/>
    <w:rsid w:val="00891AE2"/>
    <w:rsid w:val="00892E82"/>
    <w:rsid w:val="0089313C"/>
    <w:rsid w:val="008957EA"/>
    <w:rsid w:val="00897217"/>
    <w:rsid w:val="00897C72"/>
    <w:rsid w:val="008A1847"/>
    <w:rsid w:val="008A5782"/>
    <w:rsid w:val="008A5A2F"/>
    <w:rsid w:val="008B0062"/>
    <w:rsid w:val="008B0E52"/>
    <w:rsid w:val="008B1CBF"/>
    <w:rsid w:val="008B2A64"/>
    <w:rsid w:val="008B2FC8"/>
    <w:rsid w:val="008B6C02"/>
    <w:rsid w:val="008B7C62"/>
    <w:rsid w:val="008B7D26"/>
    <w:rsid w:val="008C1A5F"/>
    <w:rsid w:val="008C1B58"/>
    <w:rsid w:val="008C2C60"/>
    <w:rsid w:val="008C3503"/>
    <w:rsid w:val="008C39AE"/>
    <w:rsid w:val="008C434F"/>
    <w:rsid w:val="008C45FC"/>
    <w:rsid w:val="008C4A82"/>
    <w:rsid w:val="008C590D"/>
    <w:rsid w:val="008C5932"/>
    <w:rsid w:val="008D0F38"/>
    <w:rsid w:val="008D1141"/>
    <w:rsid w:val="008D12AB"/>
    <w:rsid w:val="008D241A"/>
    <w:rsid w:val="008D348B"/>
    <w:rsid w:val="008D3B6B"/>
    <w:rsid w:val="008D4279"/>
    <w:rsid w:val="008D616A"/>
    <w:rsid w:val="008D718C"/>
    <w:rsid w:val="008E031B"/>
    <w:rsid w:val="008E1E43"/>
    <w:rsid w:val="008E2EFE"/>
    <w:rsid w:val="008E3A1F"/>
    <w:rsid w:val="008E3B0D"/>
    <w:rsid w:val="008E42CC"/>
    <w:rsid w:val="008E6D8E"/>
    <w:rsid w:val="008E7029"/>
    <w:rsid w:val="008E7238"/>
    <w:rsid w:val="008E7EF6"/>
    <w:rsid w:val="008F10FC"/>
    <w:rsid w:val="008F1908"/>
    <w:rsid w:val="008F1F98"/>
    <w:rsid w:val="008F2932"/>
    <w:rsid w:val="008F6758"/>
    <w:rsid w:val="008F77E8"/>
    <w:rsid w:val="008F7999"/>
    <w:rsid w:val="00900A71"/>
    <w:rsid w:val="00902A91"/>
    <w:rsid w:val="009040DD"/>
    <w:rsid w:val="00905B47"/>
    <w:rsid w:val="00911638"/>
    <w:rsid w:val="0091331C"/>
    <w:rsid w:val="009134F2"/>
    <w:rsid w:val="00914352"/>
    <w:rsid w:val="009164C9"/>
    <w:rsid w:val="00917760"/>
    <w:rsid w:val="00920155"/>
    <w:rsid w:val="00920BE3"/>
    <w:rsid w:val="00921560"/>
    <w:rsid w:val="009223EB"/>
    <w:rsid w:val="00922761"/>
    <w:rsid w:val="009230B0"/>
    <w:rsid w:val="00923E95"/>
    <w:rsid w:val="00926942"/>
    <w:rsid w:val="009279DE"/>
    <w:rsid w:val="00930116"/>
    <w:rsid w:val="009317AF"/>
    <w:rsid w:val="00931A8B"/>
    <w:rsid w:val="00934100"/>
    <w:rsid w:val="009347AA"/>
    <w:rsid w:val="0093557E"/>
    <w:rsid w:val="00935AF2"/>
    <w:rsid w:val="00936365"/>
    <w:rsid w:val="009364A9"/>
    <w:rsid w:val="00936A87"/>
    <w:rsid w:val="0093757D"/>
    <w:rsid w:val="009413D3"/>
    <w:rsid w:val="009416D3"/>
    <w:rsid w:val="0094188E"/>
    <w:rsid w:val="00941D01"/>
    <w:rsid w:val="0094212C"/>
    <w:rsid w:val="00945450"/>
    <w:rsid w:val="00945772"/>
    <w:rsid w:val="00945DE4"/>
    <w:rsid w:val="00951074"/>
    <w:rsid w:val="0095196C"/>
    <w:rsid w:val="00951D4C"/>
    <w:rsid w:val="00952DB9"/>
    <w:rsid w:val="00954328"/>
    <w:rsid w:val="00954689"/>
    <w:rsid w:val="00954E8A"/>
    <w:rsid w:val="00954FC0"/>
    <w:rsid w:val="00956A49"/>
    <w:rsid w:val="00957A43"/>
    <w:rsid w:val="00957AF7"/>
    <w:rsid w:val="0096113B"/>
    <w:rsid w:val="009617C9"/>
    <w:rsid w:val="00961C93"/>
    <w:rsid w:val="00962C22"/>
    <w:rsid w:val="00965324"/>
    <w:rsid w:val="00965B5F"/>
    <w:rsid w:val="0097091E"/>
    <w:rsid w:val="00972416"/>
    <w:rsid w:val="00973FFA"/>
    <w:rsid w:val="0097516B"/>
    <w:rsid w:val="00975550"/>
    <w:rsid w:val="009760D3"/>
    <w:rsid w:val="00977132"/>
    <w:rsid w:val="009771FE"/>
    <w:rsid w:val="009813C5"/>
    <w:rsid w:val="00981A4B"/>
    <w:rsid w:val="00982501"/>
    <w:rsid w:val="009834D4"/>
    <w:rsid w:val="00983ABD"/>
    <w:rsid w:val="00985509"/>
    <w:rsid w:val="00985C0F"/>
    <w:rsid w:val="00986594"/>
    <w:rsid w:val="009877D3"/>
    <w:rsid w:val="00991EAA"/>
    <w:rsid w:val="009928DD"/>
    <w:rsid w:val="009930A9"/>
    <w:rsid w:val="00993808"/>
    <w:rsid w:val="00993CFB"/>
    <w:rsid w:val="00994E8F"/>
    <w:rsid w:val="009951DC"/>
    <w:rsid w:val="009959BB"/>
    <w:rsid w:val="00996BAE"/>
    <w:rsid w:val="00997158"/>
    <w:rsid w:val="009A00F9"/>
    <w:rsid w:val="009A0AE0"/>
    <w:rsid w:val="009A3764"/>
    <w:rsid w:val="009A3A7C"/>
    <w:rsid w:val="009A5F07"/>
    <w:rsid w:val="009A63D4"/>
    <w:rsid w:val="009B0146"/>
    <w:rsid w:val="009B12A0"/>
    <w:rsid w:val="009B13AE"/>
    <w:rsid w:val="009B1E22"/>
    <w:rsid w:val="009B2ADB"/>
    <w:rsid w:val="009B3952"/>
    <w:rsid w:val="009B5233"/>
    <w:rsid w:val="009B603A"/>
    <w:rsid w:val="009B68BB"/>
    <w:rsid w:val="009B7810"/>
    <w:rsid w:val="009C0E93"/>
    <w:rsid w:val="009C0EDC"/>
    <w:rsid w:val="009C1012"/>
    <w:rsid w:val="009C23E6"/>
    <w:rsid w:val="009C2D0E"/>
    <w:rsid w:val="009C3DAC"/>
    <w:rsid w:val="009C42E0"/>
    <w:rsid w:val="009C4601"/>
    <w:rsid w:val="009C4CFA"/>
    <w:rsid w:val="009C4D0F"/>
    <w:rsid w:val="009C4FDC"/>
    <w:rsid w:val="009C5342"/>
    <w:rsid w:val="009C772A"/>
    <w:rsid w:val="009D03DD"/>
    <w:rsid w:val="009D251D"/>
    <w:rsid w:val="009D3C81"/>
    <w:rsid w:val="009D4DD5"/>
    <w:rsid w:val="009D5362"/>
    <w:rsid w:val="009E0627"/>
    <w:rsid w:val="009E11D1"/>
    <w:rsid w:val="009E1415"/>
    <w:rsid w:val="009E159F"/>
    <w:rsid w:val="009E2A88"/>
    <w:rsid w:val="009E2F53"/>
    <w:rsid w:val="009E3852"/>
    <w:rsid w:val="009E60D9"/>
    <w:rsid w:val="009E6116"/>
    <w:rsid w:val="009F03D3"/>
    <w:rsid w:val="009F2D89"/>
    <w:rsid w:val="009F5E9F"/>
    <w:rsid w:val="009F6121"/>
    <w:rsid w:val="009F7E3E"/>
    <w:rsid w:val="00A01F2C"/>
    <w:rsid w:val="00A02E43"/>
    <w:rsid w:val="00A05255"/>
    <w:rsid w:val="00A065F9"/>
    <w:rsid w:val="00A07AC9"/>
    <w:rsid w:val="00A07F34"/>
    <w:rsid w:val="00A104ED"/>
    <w:rsid w:val="00A13856"/>
    <w:rsid w:val="00A166ED"/>
    <w:rsid w:val="00A1769A"/>
    <w:rsid w:val="00A22154"/>
    <w:rsid w:val="00A2249E"/>
    <w:rsid w:val="00A25C38"/>
    <w:rsid w:val="00A26EE0"/>
    <w:rsid w:val="00A27E8E"/>
    <w:rsid w:val="00A30325"/>
    <w:rsid w:val="00A306CE"/>
    <w:rsid w:val="00A30B8B"/>
    <w:rsid w:val="00A315E1"/>
    <w:rsid w:val="00A3309D"/>
    <w:rsid w:val="00A342EE"/>
    <w:rsid w:val="00A36BBE"/>
    <w:rsid w:val="00A37451"/>
    <w:rsid w:val="00A377FB"/>
    <w:rsid w:val="00A37E29"/>
    <w:rsid w:val="00A40793"/>
    <w:rsid w:val="00A40D00"/>
    <w:rsid w:val="00A4178A"/>
    <w:rsid w:val="00A4307A"/>
    <w:rsid w:val="00A443AE"/>
    <w:rsid w:val="00A462B8"/>
    <w:rsid w:val="00A463C1"/>
    <w:rsid w:val="00A47EBB"/>
    <w:rsid w:val="00A5187F"/>
    <w:rsid w:val="00A51CDD"/>
    <w:rsid w:val="00A52677"/>
    <w:rsid w:val="00A532CE"/>
    <w:rsid w:val="00A53A11"/>
    <w:rsid w:val="00A5589E"/>
    <w:rsid w:val="00A55B6B"/>
    <w:rsid w:val="00A60FB5"/>
    <w:rsid w:val="00A623A1"/>
    <w:rsid w:val="00A62930"/>
    <w:rsid w:val="00A6730D"/>
    <w:rsid w:val="00A71625"/>
    <w:rsid w:val="00A71B9B"/>
    <w:rsid w:val="00A7407B"/>
    <w:rsid w:val="00A741CC"/>
    <w:rsid w:val="00A74E43"/>
    <w:rsid w:val="00A751C7"/>
    <w:rsid w:val="00A75435"/>
    <w:rsid w:val="00A765E8"/>
    <w:rsid w:val="00A76AEF"/>
    <w:rsid w:val="00A77410"/>
    <w:rsid w:val="00A77626"/>
    <w:rsid w:val="00A811BF"/>
    <w:rsid w:val="00A8203A"/>
    <w:rsid w:val="00A82404"/>
    <w:rsid w:val="00A83645"/>
    <w:rsid w:val="00A83A31"/>
    <w:rsid w:val="00A8526D"/>
    <w:rsid w:val="00A8579B"/>
    <w:rsid w:val="00A86EFA"/>
    <w:rsid w:val="00A87844"/>
    <w:rsid w:val="00A914F2"/>
    <w:rsid w:val="00A919BD"/>
    <w:rsid w:val="00A9346F"/>
    <w:rsid w:val="00A93722"/>
    <w:rsid w:val="00A94324"/>
    <w:rsid w:val="00A96020"/>
    <w:rsid w:val="00A9702B"/>
    <w:rsid w:val="00A97866"/>
    <w:rsid w:val="00AA010A"/>
    <w:rsid w:val="00AA038C"/>
    <w:rsid w:val="00AA0C2B"/>
    <w:rsid w:val="00AA0C79"/>
    <w:rsid w:val="00AA0E04"/>
    <w:rsid w:val="00AA0E3F"/>
    <w:rsid w:val="00AA17EC"/>
    <w:rsid w:val="00AA1A1E"/>
    <w:rsid w:val="00AA617A"/>
    <w:rsid w:val="00AA7A09"/>
    <w:rsid w:val="00AB3B1B"/>
    <w:rsid w:val="00AB3B50"/>
    <w:rsid w:val="00AB4769"/>
    <w:rsid w:val="00AB7963"/>
    <w:rsid w:val="00AC05B1"/>
    <w:rsid w:val="00AC144E"/>
    <w:rsid w:val="00AC2A14"/>
    <w:rsid w:val="00AC5067"/>
    <w:rsid w:val="00AC5075"/>
    <w:rsid w:val="00AC578E"/>
    <w:rsid w:val="00AD02E3"/>
    <w:rsid w:val="00AD11F1"/>
    <w:rsid w:val="00AD23D9"/>
    <w:rsid w:val="00AD32A9"/>
    <w:rsid w:val="00AD356C"/>
    <w:rsid w:val="00AD60A3"/>
    <w:rsid w:val="00AD6794"/>
    <w:rsid w:val="00AD7DE5"/>
    <w:rsid w:val="00AE09C8"/>
    <w:rsid w:val="00AE2383"/>
    <w:rsid w:val="00AE2914"/>
    <w:rsid w:val="00AE3353"/>
    <w:rsid w:val="00AE5C86"/>
    <w:rsid w:val="00AE6D15"/>
    <w:rsid w:val="00AE70ED"/>
    <w:rsid w:val="00AF375B"/>
    <w:rsid w:val="00AF3C40"/>
    <w:rsid w:val="00AF47B6"/>
    <w:rsid w:val="00AF7178"/>
    <w:rsid w:val="00AF7768"/>
    <w:rsid w:val="00B03553"/>
    <w:rsid w:val="00B03716"/>
    <w:rsid w:val="00B04182"/>
    <w:rsid w:val="00B053BA"/>
    <w:rsid w:val="00B07AE3"/>
    <w:rsid w:val="00B11430"/>
    <w:rsid w:val="00B11921"/>
    <w:rsid w:val="00B122B9"/>
    <w:rsid w:val="00B1256E"/>
    <w:rsid w:val="00B142F8"/>
    <w:rsid w:val="00B14728"/>
    <w:rsid w:val="00B14A21"/>
    <w:rsid w:val="00B15228"/>
    <w:rsid w:val="00B15A90"/>
    <w:rsid w:val="00B15A9E"/>
    <w:rsid w:val="00B170BE"/>
    <w:rsid w:val="00B174EA"/>
    <w:rsid w:val="00B20029"/>
    <w:rsid w:val="00B201BB"/>
    <w:rsid w:val="00B201E0"/>
    <w:rsid w:val="00B228C6"/>
    <w:rsid w:val="00B262A9"/>
    <w:rsid w:val="00B26526"/>
    <w:rsid w:val="00B272A2"/>
    <w:rsid w:val="00B316D0"/>
    <w:rsid w:val="00B353EB"/>
    <w:rsid w:val="00B36015"/>
    <w:rsid w:val="00B36767"/>
    <w:rsid w:val="00B3760E"/>
    <w:rsid w:val="00B401AF"/>
    <w:rsid w:val="00B42A19"/>
    <w:rsid w:val="00B42ED7"/>
    <w:rsid w:val="00B439C4"/>
    <w:rsid w:val="00B4481C"/>
    <w:rsid w:val="00B4535E"/>
    <w:rsid w:val="00B45411"/>
    <w:rsid w:val="00B457A9"/>
    <w:rsid w:val="00B4680D"/>
    <w:rsid w:val="00B47DF3"/>
    <w:rsid w:val="00B512C8"/>
    <w:rsid w:val="00B51718"/>
    <w:rsid w:val="00B52A8C"/>
    <w:rsid w:val="00B5567E"/>
    <w:rsid w:val="00B55C61"/>
    <w:rsid w:val="00B57AA5"/>
    <w:rsid w:val="00B605D4"/>
    <w:rsid w:val="00B60C79"/>
    <w:rsid w:val="00B61998"/>
    <w:rsid w:val="00B62F38"/>
    <w:rsid w:val="00B636A8"/>
    <w:rsid w:val="00B63854"/>
    <w:rsid w:val="00B63AFF"/>
    <w:rsid w:val="00B64987"/>
    <w:rsid w:val="00B665C6"/>
    <w:rsid w:val="00B7135D"/>
    <w:rsid w:val="00B71DED"/>
    <w:rsid w:val="00B72B4F"/>
    <w:rsid w:val="00B734F3"/>
    <w:rsid w:val="00B74075"/>
    <w:rsid w:val="00B741BA"/>
    <w:rsid w:val="00B75D2E"/>
    <w:rsid w:val="00B76AC6"/>
    <w:rsid w:val="00B80292"/>
    <w:rsid w:val="00B805AF"/>
    <w:rsid w:val="00B80D6E"/>
    <w:rsid w:val="00B812D7"/>
    <w:rsid w:val="00B84551"/>
    <w:rsid w:val="00B84F9C"/>
    <w:rsid w:val="00B869EC"/>
    <w:rsid w:val="00B8783F"/>
    <w:rsid w:val="00B878F3"/>
    <w:rsid w:val="00B90CB2"/>
    <w:rsid w:val="00B90D3E"/>
    <w:rsid w:val="00B91A3D"/>
    <w:rsid w:val="00B9397A"/>
    <w:rsid w:val="00B9633D"/>
    <w:rsid w:val="00B96F2D"/>
    <w:rsid w:val="00BA0EDB"/>
    <w:rsid w:val="00BA27F9"/>
    <w:rsid w:val="00BA280C"/>
    <w:rsid w:val="00BA2EBE"/>
    <w:rsid w:val="00BA31A2"/>
    <w:rsid w:val="00BA3584"/>
    <w:rsid w:val="00BA56AC"/>
    <w:rsid w:val="00BA58A3"/>
    <w:rsid w:val="00BA7BAD"/>
    <w:rsid w:val="00BB0290"/>
    <w:rsid w:val="00BB0F28"/>
    <w:rsid w:val="00BB4457"/>
    <w:rsid w:val="00BB458A"/>
    <w:rsid w:val="00BB4BA8"/>
    <w:rsid w:val="00BB5DB0"/>
    <w:rsid w:val="00BB7CF3"/>
    <w:rsid w:val="00BC0EB4"/>
    <w:rsid w:val="00BC13F7"/>
    <w:rsid w:val="00BC5194"/>
    <w:rsid w:val="00BC5D95"/>
    <w:rsid w:val="00BC67AE"/>
    <w:rsid w:val="00BC7D22"/>
    <w:rsid w:val="00BD00D3"/>
    <w:rsid w:val="00BD01A7"/>
    <w:rsid w:val="00BD02D3"/>
    <w:rsid w:val="00BD06CA"/>
    <w:rsid w:val="00BD1659"/>
    <w:rsid w:val="00BD2780"/>
    <w:rsid w:val="00BD3202"/>
    <w:rsid w:val="00BD3AA9"/>
    <w:rsid w:val="00BD4A18"/>
    <w:rsid w:val="00BD4E40"/>
    <w:rsid w:val="00BD532A"/>
    <w:rsid w:val="00BD694A"/>
    <w:rsid w:val="00BD6DB2"/>
    <w:rsid w:val="00BE0EB1"/>
    <w:rsid w:val="00BE10FC"/>
    <w:rsid w:val="00BE114B"/>
    <w:rsid w:val="00BE11CF"/>
    <w:rsid w:val="00BE1DCE"/>
    <w:rsid w:val="00BE21AB"/>
    <w:rsid w:val="00BE2E55"/>
    <w:rsid w:val="00BE3687"/>
    <w:rsid w:val="00BE51B4"/>
    <w:rsid w:val="00BE55CB"/>
    <w:rsid w:val="00BE74AB"/>
    <w:rsid w:val="00BF1081"/>
    <w:rsid w:val="00BF298E"/>
    <w:rsid w:val="00BF5116"/>
    <w:rsid w:val="00BF617A"/>
    <w:rsid w:val="00BF6B29"/>
    <w:rsid w:val="00BF74FC"/>
    <w:rsid w:val="00C01E31"/>
    <w:rsid w:val="00C01F14"/>
    <w:rsid w:val="00C0379D"/>
    <w:rsid w:val="00C03931"/>
    <w:rsid w:val="00C03A39"/>
    <w:rsid w:val="00C05FE3"/>
    <w:rsid w:val="00C0723D"/>
    <w:rsid w:val="00C0774E"/>
    <w:rsid w:val="00C07F5E"/>
    <w:rsid w:val="00C10DE2"/>
    <w:rsid w:val="00C13230"/>
    <w:rsid w:val="00C13EE6"/>
    <w:rsid w:val="00C159D3"/>
    <w:rsid w:val="00C174C9"/>
    <w:rsid w:val="00C2136D"/>
    <w:rsid w:val="00C214EE"/>
    <w:rsid w:val="00C2314B"/>
    <w:rsid w:val="00C23777"/>
    <w:rsid w:val="00C242C2"/>
    <w:rsid w:val="00C24971"/>
    <w:rsid w:val="00C25621"/>
    <w:rsid w:val="00C25AF5"/>
    <w:rsid w:val="00C25FCD"/>
    <w:rsid w:val="00C26BE5"/>
    <w:rsid w:val="00C26E4D"/>
    <w:rsid w:val="00C275A8"/>
    <w:rsid w:val="00C27709"/>
    <w:rsid w:val="00C27909"/>
    <w:rsid w:val="00C27B03"/>
    <w:rsid w:val="00C314E1"/>
    <w:rsid w:val="00C32D42"/>
    <w:rsid w:val="00C34397"/>
    <w:rsid w:val="00C34F28"/>
    <w:rsid w:val="00C35ABD"/>
    <w:rsid w:val="00C401AF"/>
    <w:rsid w:val="00C4095D"/>
    <w:rsid w:val="00C40DF9"/>
    <w:rsid w:val="00C41516"/>
    <w:rsid w:val="00C4156F"/>
    <w:rsid w:val="00C420BB"/>
    <w:rsid w:val="00C4231A"/>
    <w:rsid w:val="00C42C1C"/>
    <w:rsid w:val="00C44E08"/>
    <w:rsid w:val="00C47E52"/>
    <w:rsid w:val="00C504A9"/>
    <w:rsid w:val="00C507AF"/>
    <w:rsid w:val="00C50DA8"/>
    <w:rsid w:val="00C54C37"/>
    <w:rsid w:val="00C5506A"/>
    <w:rsid w:val="00C55302"/>
    <w:rsid w:val="00C555EA"/>
    <w:rsid w:val="00C57D87"/>
    <w:rsid w:val="00C601D2"/>
    <w:rsid w:val="00C61963"/>
    <w:rsid w:val="00C63BD2"/>
    <w:rsid w:val="00C63CDA"/>
    <w:rsid w:val="00C64342"/>
    <w:rsid w:val="00C64AD0"/>
    <w:rsid w:val="00C651A6"/>
    <w:rsid w:val="00C657AB"/>
    <w:rsid w:val="00C65BCC"/>
    <w:rsid w:val="00C6651C"/>
    <w:rsid w:val="00C66970"/>
    <w:rsid w:val="00C6777D"/>
    <w:rsid w:val="00C73324"/>
    <w:rsid w:val="00C76B62"/>
    <w:rsid w:val="00C76C33"/>
    <w:rsid w:val="00C77CD8"/>
    <w:rsid w:val="00C8417D"/>
    <w:rsid w:val="00C852D1"/>
    <w:rsid w:val="00C8531F"/>
    <w:rsid w:val="00C8542A"/>
    <w:rsid w:val="00C8573E"/>
    <w:rsid w:val="00C85CB5"/>
    <w:rsid w:val="00C8644A"/>
    <w:rsid w:val="00C8691C"/>
    <w:rsid w:val="00C90702"/>
    <w:rsid w:val="00C9150D"/>
    <w:rsid w:val="00C915C7"/>
    <w:rsid w:val="00C91BC4"/>
    <w:rsid w:val="00C93A2B"/>
    <w:rsid w:val="00C953DC"/>
    <w:rsid w:val="00C95763"/>
    <w:rsid w:val="00C95855"/>
    <w:rsid w:val="00C966FC"/>
    <w:rsid w:val="00CA168A"/>
    <w:rsid w:val="00CA1A83"/>
    <w:rsid w:val="00CA357E"/>
    <w:rsid w:val="00CA44F9"/>
    <w:rsid w:val="00CA4A69"/>
    <w:rsid w:val="00CA552B"/>
    <w:rsid w:val="00CB15B9"/>
    <w:rsid w:val="00CB3477"/>
    <w:rsid w:val="00CB4102"/>
    <w:rsid w:val="00CB6E32"/>
    <w:rsid w:val="00CB7528"/>
    <w:rsid w:val="00CB75E6"/>
    <w:rsid w:val="00CB76D4"/>
    <w:rsid w:val="00CC0F8B"/>
    <w:rsid w:val="00CC3E0C"/>
    <w:rsid w:val="00CC49D5"/>
    <w:rsid w:val="00CC58D3"/>
    <w:rsid w:val="00CC5BCF"/>
    <w:rsid w:val="00CC6B91"/>
    <w:rsid w:val="00CC72DC"/>
    <w:rsid w:val="00CC784D"/>
    <w:rsid w:val="00CD0ACD"/>
    <w:rsid w:val="00CD0DE1"/>
    <w:rsid w:val="00CD3E4E"/>
    <w:rsid w:val="00CD4511"/>
    <w:rsid w:val="00CD4D62"/>
    <w:rsid w:val="00CD50C2"/>
    <w:rsid w:val="00CD6DAF"/>
    <w:rsid w:val="00CE3814"/>
    <w:rsid w:val="00CE4B9E"/>
    <w:rsid w:val="00CE5B19"/>
    <w:rsid w:val="00CE7D63"/>
    <w:rsid w:val="00CE7FF0"/>
    <w:rsid w:val="00D00934"/>
    <w:rsid w:val="00D01022"/>
    <w:rsid w:val="00D021C8"/>
    <w:rsid w:val="00D0275C"/>
    <w:rsid w:val="00D02C09"/>
    <w:rsid w:val="00D030FB"/>
    <w:rsid w:val="00D0337B"/>
    <w:rsid w:val="00D05F90"/>
    <w:rsid w:val="00D06781"/>
    <w:rsid w:val="00D079B2"/>
    <w:rsid w:val="00D1011E"/>
    <w:rsid w:val="00D10642"/>
    <w:rsid w:val="00D1080C"/>
    <w:rsid w:val="00D1092A"/>
    <w:rsid w:val="00D10D9B"/>
    <w:rsid w:val="00D114E9"/>
    <w:rsid w:val="00D121F0"/>
    <w:rsid w:val="00D12737"/>
    <w:rsid w:val="00D134BA"/>
    <w:rsid w:val="00D15442"/>
    <w:rsid w:val="00D1544C"/>
    <w:rsid w:val="00D219C3"/>
    <w:rsid w:val="00D223DC"/>
    <w:rsid w:val="00D22608"/>
    <w:rsid w:val="00D25052"/>
    <w:rsid w:val="00D2507A"/>
    <w:rsid w:val="00D25852"/>
    <w:rsid w:val="00D26323"/>
    <w:rsid w:val="00D27ABB"/>
    <w:rsid w:val="00D323B2"/>
    <w:rsid w:val="00D32793"/>
    <w:rsid w:val="00D3484D"/>
    <w:rsid w:val="00D34E8A"/>
    <w:rsid w:val="00D36009"/>
    <w:rsid w:val="00D36C53"/>
    <w:rsid w:val="00D37568"/>
    <w:rsid w:val="00D42578"/>
    <w:rsid w:val="00D42719"/>
    <w:rsid w:val="00D429C6"/>
    <w:rsid w:val="00D47748"/>
    <w:rsid w:val="00D50FD7"/>
    <w:rsid w:val="00D51636"/>
    <w:rsid w:val="00D51DB1"/>
    <w:rsid w:val="00D52500"/>
    <w:rsid w:val="00D54238"/>
    <w:rsid w:val="00D54B67"/>
    <w:rsid w:val="00D54CC3"/>
    <w:rsid w:val="00D55C1F"/>
    <w:rsid w:val="00D5643C"/>
    <w:rsid w:val="00D56E3C"/>
    <w:rsid w:val="00D60352"/>
    <w:rsid w:val="00D6041A"/>
    <w:rsid w:val="00D60542"/>
    <w:rsid w:val="00D60DBE"/>
    <w:rsid w:val="00D633EB"/>
    <w:rsid w:val="00D64FB9"/>
    <w:rsid w:val="00D6602D"/>
    <w:rsid w:val="00D66E19"/>
    <w:rsid w:val="00D71C76"/>
    <w:rsid w:val="00D71DB4"/>
    <w:rsid w:val="00D72652"/>
    <w:rsid w:val="00D73DD9"/>
    <w:rsid w:val="00D751DF"/>
    <w:rsid w:val="00D807B9"/>
    <w:rsid w:val="00D810E0"/>
    <w:rsid w:val="00D81D1F"/>
    <w:rsid w:val="00D82FF7"/>
    <w:rsid w:val="00D83DA4"/>
    <w:rsid w:val="00D8404A"/>
    <w:rsid w:val="00D847FE"/>
    <w:rsid w:val="00D84977"/>
    <w:rsid w:val="00D85BC8"/>
    <w:rsid w:val="00D85C71"/>
    <w:rsid w:val="00D866F1"/>
    <w:rsid w:val="00D90FA6"/>
    <w:rsid w:val="00D911E6"/>
    <w:rsid w:val="00D91978"/>
    <w:rsid w:val="00D91B56"/>
    <w:rsid w:val="00D9499A"/>
    <w:rsid w:val="00D964EA"/>
    <w:rsid w:val="00D966D0"/>
    <w:rsid w:val="00DA0C59"/>
    <w:rsid w:val="00DA0F00"/>
    <w:rsid w:val="00DA1A38"/>
    <w:rsid w:val="00DA2CF8"/>
    <w:rsid w:val="00DA3011"/>
    <w:rsid w:val="00DA3991"/>
    <w:rsid w:val="00DA72F1"/>
    <w:rsid w:val="00DB07B9"/>
    <w:rsid w:val="00DB311D"/>
    <w:rsid w:val="00DB34D4"/>
    <w:rsid w:val="00DB5365"/>
    <w:rsid w:val="00DB5D66"/>
    <w:rsid w:val="00DB68DD"/>
    <w:rsid w:val="00DB7E6C"/>
    <w:rsid w:val="00DC46FA"/>
    <w:rsid w:val="00DD0A16"/>
    <w:rsid w:val="00DD2D64"/>
    <w:rsid w:val="00DD396D"/>
    <w:rsid w:val="00DD3FD3"/>
    <w:rsid w:val="00DD50F5"/>
    <w:rsid w:val="00DD5A29"/>
    <w:rsid w:val="00DD5D9D"/>
    <w:rsid w:val="00DE1B7D"/>
    <w:rsid w:val="00DE35CB"/>
    <w:rsid w:val="00DE5B5B"/>
    <w:rsid w:val="00DE703B"/>
    <w:rsid w:val="00DE7A63"/>
    <w:rsid w:val="00DF142B"/>
    <w:rsid w:val="00DF15F3"/>
    <w:rsid w:val="00DF1E0C"/>
    <w:rsid w:val="00DF21E9"/>
    <w:rsid w:val="00DF2BBE"/>
    <w:rsid w:val="00DF30D6"/>
    <w:rsid w:val="00DF4E2C"/>
    <w:rsid w:val="00DF4FA6"/>
    <w:rsid w:val="00DF5B03"/>
    <w:rsid w:val="00DF6077"/>
    <w:rsid w:val="00DF7EC5"/>
    <w:rsid w:val="00DF7FFB"/>
    <w:rsid w:val="00E0072F"/>
    <w:rsid w:val="00E00F14"/>
    <w:rsid w:val="00E031BD"/>
    <w:rsid w:val="00E03492"/>
    <w:rsid w:val="00E039D4"/>
    <w:rsid w:val="00E05F17"/>
    <w:rsid w:val="00E06386"/>
    <w:rsid w:val="00E104AA"/>
    <w:rsid w:val="00E10C92"/>
    <w:rsid w:val="00E12C66"/>
    <w:rsid w:val="00E1359F"/>
    <w:rsid w:val="00E14294"/>
    <w:rsid w:val="00E14509"/>
    <w:rsid w:val="00E1675F"/>
    <w:rsid w:val="00E227AB"/>
    <w:rsid w:val="00E237A2"/>
    <w:rsid w:val="00E24026"/>
    <w:rsid w:val="00E241C4"/>
    <w:rsid w:val="00E24EB4"/>
    <w:rsid w:val="00E25FC4"/>
    <w:rsid w:val="00E276D9"/>
    <w:rsid w:val="00E320ED"/>
    <w:rsid w:val="00E326BA"/>
    <w:rsid w:val="00E33AFB"/>
    <w:rsid w:val="00E34218"/>
    <w:rsid w:val="00E35218"/>
    <w:rsid w:val="00E36C8B"/>
    <w:rsid w:val="00E3775C"/>
    <w:rsid w:val="00E42F87"/>
    <w:rsid w:val="00E44436"/>
    <w:rsid w:val="00E44A47"/>
    <w:rsid w:val="00E44A58"/>
    <w:rsid w:val="00E45882"/>
    <w:rsid w:val="00E4618B"/>
    <w:rsid w:val="00E46282"/>
    <w:rsid w:val="00E46E88"/>
    <w:rsid w:val="00E50AB6"/>
    <w:rsid w:val="00E51351"/>
    <w:rsid w:val="00E5216E"/>
    <w:rsid w:val="00E52FAE"/>
    <w:rsid w:val="00E54364"/>
    <w:rsid w:val="00E565E3"/>
    <w:rsid w:val="00E63270"/>
    <w:rsid w:val="00E6484F"/>
    <w:rsid w:val="00E65639"/>
    <w:rsid w:val="00E67EA8"/>
    <w:rsid w:val="00E7048F"/>
    <w:rsid w:val="00E71B32"/>
    <w:rsid w:val="00E72144"/>
    <w:rsid w:val="00E7297F"/>
    <w:rsid w:val="00E72BD5"/>
    <w:rsid w:val="00E75DAE"/>
    <w:rsid w:val="00E75DFC"/>
    <w:rsid w:val="00E77065"/>
    <w:rsid w:val="00E779CC"/>
    <w:rsid w:val="00E77DA8"/>
    <w:rsid w:val="00E80004"/>
    <w:rsid w:val="00E80F50"/>
    <w:rsid w:val="00E816B2"/>
    <w:rsid w:val="00E817C5"/>
    <w:rsid w:val="00E81E20"/>
    <w:rsid w:val="00E81E92"/>
    <w:rsid w:val="00E82344"/>
    <w:rsid w:val="00E8269F"/>
    <w:rsid w:val="00E830A7"/>
    <w:rsid w:val="00E845CF"/>
    <w:rsid w:val="00E84C82"/>
    <w:rsid w:val="00E84D64"/>
    <w:rsid w:val="00E857FE"/>
    <w:rsid w:val="00E872EB"/>
    <w:rsid w:val="00E87408"/>
    <w:rsid w:val="00E87B91"/>
    <w:rsid w:val="00E87C7F"/>
    <w:rsid w:val="00E87C98"/>
    <w:rsid w:val="00E914C4"/>
    <w:rsid w:val="00E91609"/>
    <w:rsid w:val="00E934F5"/>
    <w:rsid w:val="00E9433D"/>
    <w:rsid w:val="00E94FF7"/>
    <w:rsid w:val="00E96961"/>
    <w:rsid w:val="00E96FA7"/>
    <w:rsid w:val="00EA160B"/>
    <w:rsid w:val="00EA2C22"/>
    <w:rsid w:val="00EA4054"/>
    <w:rsid w:val="00EA72EC"/>
    <w:rsid w:val="00EA7E69"/>
    <w:rsid w:val="00EB11CB"/>
    <w:rsid w:val="00EB125C"/>
    <w:rsid w:val="00EB275A"/>
    <w:rsid w:val="00EB7801"/>
    <w:rsid w:val="00EB786A"/>
    <w:rsid w:val="00EC07AE"/>
    <w:rsid w:val="00EC1578"/>
    <w:rsid w:val="00EC16A9"/>
    <w:rsid w:val="00EC1C72"/>
    <w:rsid w:val="00EC3CC9"/>
    <w:rsid w:val="00EC4A84"/>
    <w:rsid w:val="00EC4C78"/>
    <w:rsid w:val="00EC5FCD"/>
    <w:rsid w:val="00EC680A"/>
    <w:rsid w:val="00EC70CE"/>
    <w:rsid w:val="00EC7334"/>
    <w:rsid w:val="00EC73A4"/>
    <w:rsid w:val="00ED002D"/>
    <w:rsid w:val="00ED0BF7"/>
    <w:rsid w:val="00ED2364"/>
    <w:rsid w:val="00ED4A56"/>
    <w:rsid w:val="00EE222D"/>
    <w:rsid w:val="00EE2BED"/>
    <w:rsid w:val="00EE374B"/>
    <w:rsid w:val="00EE3BC9"/>
    <w:rsid w:val="00EE5305"/>
    <w:rsid w:val="00EE73E5"/>
    <w:rsid w:val="00EE7ED8"/>
    <w:rsid w:val="00EF0831"/>
    <w:rsid w:val="00EF1EC7"/>
    <w:rsid w:val="00EF34E0"/>
    <w:rsid w:val="00EF663D"/>
    <w:rsid w:val="00F0093F"/>
    <w:rsid w:val="00F01BF2"/>
    <w:rsid w:val="00F06070"/>
    <w:rsid w:val="00F06C03"/>
    <w:rsid w:val="00F06CEE"/>
    <w:rsid w:val="00F07F79"/>
    <w:rsid w:val="00F11BB5"/>
    <w:rsid w:val="00F1417B"/>
    <w:rsid w:val="00F15B72"/>
    <w:rsid w:val="00F1618B"/>
    <w:rsid w:val="00F16A85"/>
    <w:rsid w:val="00F20B34"/>
    <w:rsid w:val="00F20BDC"/>
    <w:rsid w:val="00F21282"/>
    <w:rsid w:val="00F21BFB"/>
    <w:rsid w:val="00F21C9C"/>
    <w:rsid w:val="00F232E8"/>
    <w:rsid w:val="00F24469"/>
    <w:rsid w:val="00F244A4"/>
    <w:rsid w:val="00F255F3"/>
    <w:rsid w:val="00F25802"/>
    <w:rsid w:val="00F2606B"/>
    <w:rsid w:val="00F27C70"/>
    <w:rsid w:val="00F3214C"/>
    <w:rsid w:val="00F32E7B"/>
    <w:rsid w:val="00F33F37"/>
    <w:rsid w:val="00F34B99"/>
    <w:rsid w:val="00F36E19"/>
    <w:rsid w:val="00F371D7"/>
    <w:rsid w:val="00F40CD3"/>
    <w:rsid w:val="00F423A1"/>
    <w:rsid w:val="00F42BEB"/>
    <w:rsid w:val="00F44C45"/>
    <w:rsid w:val="00F44DA3"/>
    <w:rsid w:val="00F45142"/>
    <w:rsid w:val="00F50C42"/>
    <w:rsid w:val="00F5125C"/>
    <w:rsid w:val="00F522F2"/>
    <w:rsid w:val="00F52DAB"/>
    <w:rsid w:val="00F543F0"/>
    <w:rsid w:val="00F545DE"/>
    <w:rsid w:val="00F548F4"/>
    <w:rsid w:val="00F55140"/>
    <w:rsid w:val="00F56CAF"/>
    <w:rsid w:val="00F57465"/>
    <w:rsid w:val="00F607A9"/>
    <w:rsid w:val="00F64B1C"/>
    <w:rsid w:val="00F64CA6"/>
    <w:rsid w:val="00F65128"/>
    <w:rsid w:val="00F6514D"/>
    <w:rsid w:val="00F65F16"/>
    <w:rsid w:val="00F6636A"/>
    <w:rsid w:val="00F7047D"/>
    <w:rsid w:val="00F71B59"/>
    <w:rsid w:val="00F72805"/>
    <w:rsid w:val="00F74B11"/>
    <w:rsid w:val="00F74CEB"/>
    <w:rsid w:val="00F80D6B"/>
    <w:rsid w:val="00F81273"/>
    <w:rsid w:val="00F81D29"/>
    <w:rsid w:val="00F82999"/>
    <w:rsid w:val="00F82DDD"/>
    <w:rsid w:val="00F83415"/>
    <w:rsid w:val="00F85D61"/>
    <w:rsid w:val="00F863CD"/>
    <w:rsid w:val="00F906BE"/>
    <w:rsid w:val="00F91C4D"/>
    <w:rsid w:val="00F92FD9"/>
    <w:rsid w:val="00F935B9"/>
    <w:rsid w:val="00F95AE2"/>
    <w:rsid w:val="00F9659E"/>
    <w:rsid w:val="00F97113"/>
    <w:rsid w:val="00FA0819"/>
    <w:rsid w:val="00FA127D"/>
    <w:rsid w:val="00FA4570"/>
    <w:rsid w:val="00FA4AAA"/>
    <w:rsid w:val="00FA4D95"/>
    <w:rsid w:val="00FA6684"/>
    <w:rsid w:val="00FA7034"/>
    <w:rsid w:val="00FA731E"/>
    <w:rsid w:val="00FA7AC8"/>
    <w:rsid w:val="00FB1B4F"/>
    <w:rsid w:val="00FB26F3"/>
    <w:rsid w:val="00FB2B38"/>
    <w:rsid w:val="00FB3872"/>
    <w:rsid w:val="00FB456D"/>
    <w:rsid w:val="00FB5010"/>
    <w:rsid w:val="00FB69FB"/>
    <w:rsid w:val="00FC0857"/>
    <w:rsid w:val="00FC1CFF"/>
    <w:rsid w:val="00FC256D"/>
    <w:rsid w:val="00FC2F03"/>
    <w:rsid w:val="00FC2FCD"/>
    <w:rsid w:val="00FC3885"/>
    <w:rsid w:val="00FC6316"/>
    <w:rsid w:val="00FC6358"/>
    <w:rsid w:val="00FD116E"/>
    <w:rsid w:val="00FD166F"/>
    <w:rsid w:val="00FD18F4"/>
    <w:rsid w:val="00FD320D"/>
    <w:rsid w:val="00FD35A6"/>
    <w:rsid w:val="00FD3D62"/>
    <w:rsid w:val="00FD51D3"/>
    <w:rsid w:val="00FD6EAA"/>
    <w:rsid w:val="00FE1EF5"/>
    <w:rsid w:val="00FE23DE"/>
    <w:rsid w:val="00FE2AB5"/>
    <w:rsid w:val="00FE3823"/>
    <w:rsid w:val="00FE72C0"/>
    <w:rsid w:val="00FE7461"/>
    <w:rsid w:val="00FE76FB"/>
    <w:rsid w:val="00FE79B5"/>
    <w:rsid w:val="00FF17E8"/>
    <w:rsid w:val="00FF27B5"/>
    <w:rsid w:val="00FF3063"/>
    <w:rsid w:val="00FF36F9"/>
    <w:rsid w:val="00FF3EEA"/>
    <w:rsid w:val="00FF50B6"/>
    <w:rsid w:val="00FF5197"/>
    <w:rsid w:val="00FF6686"/>
    <w:rsid w:val="00FF7451"/>
    <w:rsid w:val="012B33BB"/>
    <w:rsid w:val="013B20C5"/>
    <w:rsid w:val="014E2752"/>
    <w:rsid w:val="01617211"/>
    <w:rsid w:val="016C7CC3"/>
    <w:rsid w:val="017E5928"/>
    <w:rsid w:val="01B94B95"/>
    <w:rsid w:val="01B97F5E"/>
    <w:rsid w:val="01D47042"/>
    <w:rsid w:val="01E32144"/>
    <w:rsid w:val="024B6E08"/>
    <w:rsid w:val="02B700FB"/>
    <w:rsid w:val="02EB36F5"/>
    <w:rsid w:val="02EF1E8A"/>
    <w:rsid w:val="02F761B8"/>
    <w:rsid w:val="0315177F"/>
    <w:rsid w:val="032B65BF"/>
    <w:rsid w:val="03344849"/>
    <w:rsid w:val="0345779D"/>
    <w:rsid w:val="035B4B5A"/>
    <w:rsid w:val="036013AC"/>
    <w:rsid w:val="0374355B"/>
    <w:rsid w:val="03C31193"/>
    <w:rsid w:val="03DC5322"/>
    <w:rsid w:val="03F62CB4"/>
    <w:rsid w:val="04026E21"/>
    <w:rsid w:val="04226A49"/>
    <w:rsid w:val="045A77D7"/>
    <w:rsid w:val="04846018"/>
    <w:rsid w:val="04B07778"/>
    <w:rsid w:val="05153D1D"/>
    <w:rsid w:val="05170418"/>
    <w:rsid w:val="053A2F34"/>
    <w:rsid w:val="053C0C8A"/>
    <w:rsid w:val="057E0929"/>
    <w:rsid w:val="05BD70ED"/>
    <w:rsid w:val="05FC138B"/>
    <w:rsid w:val="05FE59B3"/>
    <w:rsid w:val="063E6CDB"/>
    <w:rsid w:val="069B0B4F"/>
    <w:rsid w:val="06BB7349"/>
    <w:rsid w:val="072A6A3D"/>
    <w:rsid w:val="073267E9"/>
    <w:rsid w:val="07367265"/>
    <w:rsid w:val="07376205"/>
    <w:rsid w:val="074E3773"/>
    <w:rsid w:val="075F371F"/>
    <w:rsid w:val="07941499"/>
    <w:rsid w:val="07CE7720"/>
    <w:rsid w:val="07ED0962"/>
    <w:rsid w:val="08303932"/>
    <w:rsid w:val="085B58CB"/>
    <w:rsid w:val="08B41ED7"/>
    <w:rsid w:val="08C15739"/>
    <w:rsid w:val="08C26A84"/>
    <w:rsid w:val="08F261EA"/>
    <w:rsid w:val="092B50CE"/>
    <w:rsid w:val="095B2385"/>
    <w:rsid w:val="0966767D"/>
    <w:rsid w:val="097D1872"/>
    <w:rsid w:val="0987645A"/>
    <w:rsid w:val="09BA00EB"/>
    <w:rsid w:val="09CA1445"/>
    <w:rsid w:val="0A064ACC"/>
    <w:rsid w:val="0A34459B"/>
    <w:rsid w:val="0A3916D6"/>
    <w:rsid w:val="0A7357B7"/>
    <w:rsid w:val="0A941E7B"/>
    <w:rsid w:val="0AA15A55"/>
    <w:rsid w:val="0AB022E0"/>
    <w:rsid w:val="0AD24216"/>
    <w:rsid w:val="0B025F8A"/>
    <w:rsid w:val="0B0F4E4C"/>
    <w:rsid w:val="0B6C018C"/>
    <w:rsid w:val="0C442907"/>
    <w:rsid w:val="0C4952B5"/>
    <w:rsid w:val="0C82014C"/>
    <w:rsid w:val="0C853BEE"/>
    <w:rsid w:val="0CAE794C"/>
    <w:rsid w:val="0D29592A"/>
    <w:rsid w:val="0D354185"/>
    <w:rsid w:val="0D375D39"/>
    <w:rsid w:val="0D3F694A"/>
    <w:rsid w:val="0D5E3889"/>
    <w:rsid w:val="0D6F23BB"/>
    <w:rsid w:val="0D703BC7"/>
    <w:rsid w:val="0D790193"/>
    <w:rsid w:val="0D7D5C8A"/>
    <w:rsid w:val="0D7F6478"/>
    <w:rsid w:val="0D9905EA"/>
    <w:rsid w:val="0DB20E25"/>
    <w:rsid w:val="0DBB0B18"/>
    <w:rsid w:val="0DC128CE"/>
    <w:rsid w:val="0E0252AE"/>
    <w:rsid w:val="0E1C0301"/>
    <w:rsid w:val="0E290B8B"/>
    <w:rsid w:val="0E6077C2"/>
    <w:rsid w:val="0EB21660"/>
    <w:rsid w:val="0EEB4866"/>
    <w:rsid w:val="0F0E4486"/>
    <w:rsid w:val="0F0F7A52"/>
    <w:rsid w:val="0F4D1A8A"/>
    <w:rsid w:val="0F8422AA"/>
    <w:rsid w:val="0F8D0D8F"/>
    <w:rsid w:val="0FA25CB6"/>
    <w:rsid w:val="0FAD0B7D"/>
    <w:rsid w:val="0FC95CDC"/>
    <w:rsid w:val="0FD835FF"/>
    <w:rsid w:val="0FE6740E"/>
    <w:rsid w:val="108160EB"/>
    <w:rsid w:val="10B2259A"/>
    <w:rsid w:val="10B7369C"/>
    <w:rsid w:val="10C2148D"/>
    <w:rsid w:val="10DA7917"/>
    <w:rsid w:val="10EE7E36"/>
    <w:rsid w:val="111F594C"/>
    <w:rsid w:val="116163AD"/>
    <w:rsid w:val="11E440DC"/>
    <w:rsid w:val="11F86D02"/>
    <w:rsid w:val="12000C94"/>
    <w:rsid w:val="120A3D80"/>
    <w:rsid w:val="120A6DAD"/>
    <w:rsid w:val="12191406"/>
    <w:rsid w:val="123252C8"/>
    <w:rsid w:val="12544C98"/>
    <w:rsid w:val="12D22A3F"/>
    <w:rsid w:val="12DA18E0"/>
    <w:rsid w:val="12F51343"/>
    <w:rsid w:val="132E6073"/>
    <w:rsid w:val="13534586"/>
    <w:rsid w:val="139C55F6"/>
    <w:rsid w:val="13AA2E99"/>
    <w:rsid w:val="13AF2F6F"/>
    <w:rsid w:val="13C81A58"/>
    <w:rsid w:val="13DE3B91"/>
    <w:rsid w:val="13E05EA6"/>
    <w:rsid w:val="1402395C"/>
    <w:rsid w:val="140D5ACB"/>
    <w:rsid w:val="142D5802"/>
    <w:rsid w:val="144638D4"/>
    <w:rsid w:val="14574217"/>
    <w:rsid w:val="147306A9"/>
    <w:rsid w:val="14B4078F"/>
    <w:rsid w:val="14C62E18"/>
    <w:rsid w:val="14D4722E"/>
    <w:rsid w:val="14FF06B5"/>
    <w:rsid w:val="150C0929"/>
    <w:rsid w:val="151179AB"/>
    <w:rsid w:val="15127C5A"/>
    <w:rsid w:val="15404C6A"/>
    <w:rsid w:val="15526162"/>
    <w:rsid w:val="155F2B5D"/>
    <w:rsid w:val="15730D74"/>
    <w:rsid w:val="1590631A"/>
    <w:rsid w:val="159A4E11"/>
    <w:rsid w:val="15C45DE3"/>
    <w:rsid w:val="15F01B73"/>
    <w:rsid w:val="16092F72"/>
    <w:rsid w:val="161D0664"/>
    <w:rsid w:val="163B419C"/>
    <w:rsid w:val="16584D49"/>
    <w:rsid w:val="1664146D"/>
    <w:rsid w:val="169657C9"/>
    <w:rsid w:val="16BC5BFD"/>
    <w:rsid w:val="16CF580F"/>
    <w:rsid w:val="16E3540A"/>
    <w:rsid w:val="171B6978"/>
    <w:rsid w:val="17507794"/>
    <w:rsid w:val="17587F5F"/>
    <w:rsid w:val="1779182C"/>
    <w:rsid w:val="177A37B1"/>
    <w:rsid w:val="178B568F"/>
    <w:rsid w:val="17A54783"/>
    <w:rsid w:val="17A93A86"/>
    <w:rsid w:val="17C07103"/>
    <w:rsid w:val="17D416AD"/>
    <w:rsid w:val="17DB7E7F"/>
    <w:rsid w:val="18192392"/>
    <w:rsid w:val="1830795A"/>
    <w:rsid w:val="186C2D87"/>
    <w:rsid w:val="18B903B2"/>
    <w:rsid w:val="18EA131C"/>
    <w:rsid w:val="19800B96"/>
    <w:rsid w:val="198A0119"/>
    <w:rsid w:val="19961478"/>
    <w:rsid w:val="19B412DF"/>
    <w:rsid w:val="19BD4657"/>
    <w:rsid w:val="19C63E21"/>
    <w:rsid w:val="19CC1A39"/>
    <w:rsid w:val="19DD3963"/>
    <w:rsid w:val="19E3372D"/>
    <w:rsid w:val="19E7245F"/>
    <w:rsid w:val="19FB3954"/>
    <w:rsid w:val="1A350D1C"/>
    <w:rsid w:val="1A8A76F9"/>
    <w:rsid w:val="1AA7182B"/>
    <w:rsid w:val="1AAC15C0"/>
    <w:rsid w:val="1AC8400A"/>
    <w:rsid w:val="1AED072E"/>
    <w:rsid w:val="1AF14592"/>
    <w:rsid w:val="1AF855F3"/>
    <w:rsid w:val="1AFA51A4"/>
    <w:rsid w:val="1B071206"/>
    <w:rsid w:val="1B304996"/>
    <w:rsid w:val="1B525BD1"/>
    <w:rsid w:val="1B72411E"/>
    <w:rsid w:val="1BC670A8"/>
    <w:rsid w:val="1BCA4120"/>
    <w:rsid w:val="1BDB2F6A"/>
    <w:rsid w:val="1BF5028C"/>
    <w:rsid w:val="1C43345C"/>
    <w:rsid w:val="1CAE52B5"/>
    <w:rsid w:val="1CC06BCD"/>
    <w:rsid w:val="1D50515B"/>
    <w:rsid w:val="1DDB1D29"/>
    <w:rsid w:val="1E141BCE"/>
    <w:rsid w:val="1E1B5935"/>
    <w:rsid w:val="1E417819"/>
    <w:rsid w:val="1E5E1061"/>
    <w:rsid w:val="1E95165E"/>
    <w:rsid w:val="1E9D0EC2"/>
    <w:rsid w:val="1EA60687"/>
    <w:rsid w:val="1F093E7B"/>
    <w:rsid w:val="1F755D82"/>
    <w:rsid w:val="1F8D5829"/>
    <w:rsid w:val="1FBC114F"/>
    <w:rsid w:val="20210964"/>
    <w:rsid w:val="2086204B"/>
    <w:rsid w:val="20B5531D"/>
    <w:rsid w:val="20B971DB"/>
    <w:rsid w:val="20BD009A"/>
    <w:rsid w:val="20C72605"/>
    <w:rsid w:val="20D05608"/>
    <w:rsid w:val="20D42963"/>
    <w:rsid w:val="20E410EC"/>
    <w:rsid w:val="20EF3E66"/>
    <w:rsid w:val="20FE4384"/>
    <w:rsid w:val="20FF26D4"/>
    <w:rsid w:val="2123644E"/>
    <w:rsid w:val="2153128C"/>
    <w:rsid w:val="21726BBF"/>
    <w:rsid w:val="218B6DCA"/>
    <w:rsid w:val="21A63C04"/>
    <w:rsid w:val="21AA7BA3"/>
    <w:rsid w:val="220466E4"/>
    <w:rsid w:val="2216443D"/>
    <w:rsid w:val="221D5287"/>
    <w:rsid w:val="222B2A65"/>
    <w:rsid w:val="22401962"/>
    <w:rsid w:val="22A07B1A"/>
    <w:rsid w:val="23426EE9"/>
    <w:rsid w:val="236C4958"/>
    <w:rsid w:val="23887139"/>
    <w:rsid w:val="23981FCD"/>
    <w:rsid w:val="23D8277F"/>
    <w:rsid w:val="23EF41C9"/>
    <w:rsid w:val="240B106D"/>
    <w:rsid w:val="243454F7"/>
    <w:rsid w:val="248164B2"/>
    <w:rsid w:val="249E7D04"/>
    <w:rsid w:val="24BD042D"/>
    <w:rsid w:val="24CA5E5B"/>
    <w:rsid w:val="24E65FF6"/>
    <w:rsid w:val="250821C0"/>
    <w:rsid w:val="25444BEA"/>
    <w:rsid w:val="254F19CC"/>
    <w:rsid w:val="25B23608"/>
    <w:rsid w:val="25EB1853"/>
    <w:rsid w:val="25ED37F4"/>
    <w:rsid w:val="25EF7A4A"/>
    <w:rsid w:val="26176F5C"/>
    <w:rsid w:val="26355556"/>
    <w:rsid w:val="26761EFD"/>
    <w:rsid w:val="268B5139"/>
    <w:rsid w:val="26B80661"/>
    <w:rsid w:val="26F56A48"/>
    <w:rsid w:val="27552654"/>
    <w:rsid w:val="27755C75"/>
    <w:rsid w:val="27894255"/>
    <w:rsid w:val="27BA3F65"/>
    <w:rsid w:val="27C75360"/>
    <w:rsid w:val="27C879AF"/>
    <w:rsid w:val="27CD2A8F"/>
    <w:rsid w:val="27D52B4D"/>
    <w:rsid w:val="283F20BD"/>
    <w:rsid w:val="28440D51"/>
    <w:rsid w:val="287559C9"/>
    <w:rsid w:val="28850B9F"/>
    <w:rsid w:val="28DA5435"/>
    <w:rsid w:val="28F2444D"/>
    <w:rsid w:val="294439DB"/>
    <w:rsid w:val="29A9038D"/>
    <w:rsid w:val="29D8754B"/>
    <w:rsid w:val="2A317E5B"/>
    <w:rsid w:val="2A7F577C"/>
    <w:rsid w:val="2AA0795F"/>
    <w:rsid w:val="2AB41F4D"/>
    <w:rsid w:val="2ACA7B1F"/>
    <w:rsid w:val="2B022855"/>
    <w:rsid w:val="2B0A44A3"/>
    <w:rsid w:val="2B427AEE"/>
    <w:rsid w:val="2BA22696"/>
    <w:rsid w:val="2BC5350C"/>
    <w:rsid w:val="2BE33443"/>
    <w:rsid w:val="2BEE0681"/>
    <w:rsid w:val="2BF5480C"/>
    <w:rsid w:val="2C18581D"/>
    <w:rsid w:val="2C511A62"/>
    <w:rsid w:val="2C6A5F52"/>
    <w:rsid w:val="2C6B3A80"/>
    <w:rsid w:val="2C832F09"/>
    <w:rsid w:val="2CD801D3"/>
    <w:rsid w:val="2D306953"/>
    <w:rsid w:val="2D536727"/>
    <w:rsid w:val="2D5D0166"/>
    <w:rsid w:val="2D6A799C"/>
    <w:rsid w:val="2D953292"/>
    <w:rsid w:val="2D9D73E0"/>
    <w:rsid w:val="2DB20314"/>
    <w:rsid w:val="2DB40DF9"/>
    <w:rsid w:val="2DBE4D75"/>
    <w:rsid w:val="2DBF1C43"/>
    <w:rsid w:val="2DC22738"/>
    <w:rsid w:val="2DF064D1"/>
    <w:rsid w:val="2E064BE5"/>
    <w:rsid w:val="2E1D349F"/>
    <w:rsid w:val="2E332308"/>
    <w:rsid w:val="2E7B3D29"/>
    <w:rsid w:val="2E94059D"/>
    <w:rsid w:val="2E9A4AF0"/>
    <w:rsid w:val="2EB35C93"/>
    <w:rsid w:val="2EB779B0"/>
    <w:rsid w:val="2ECE00BB"/>
    <w:rsid w:val="2ED06C87"/>
    <w:rsid w:val="2ED761F4"/>
    <w:rsid w:val="2F57567B"/>
    <w:rsid w:val="2F637F91"/>
    <w:rsid w:val="2FA86D99"/>
    <w:rsid w:val="2FB03979"/>
    <w:rsid w:val="2FB7428F"/>
    <w:rsid w:val="2FC20BCC"/>
    <w:rsid w:val="2FEB0B47"/>
    <w:rsid w:val="2FFE7EAF"/>
    <w:rsid w:val="30361A39"/>
    <w:rsid w:val="30424C7D"/>
    <w:rsid w:val="30496C0B"/>
    <w:rsid w:val="30DF1B49"/>
    <w:rsid w:val="30E41023"/>
    <w:rsid w:val="30FA466A"/>
    <w:rsid w:val="310C1632"/>
    <w:rsid w:val="3112096E"/>
    <w:rsid w:val="31121794"/>
    <w:rsid w:val="311C0B85"/>
    <w:rsid w:val="313D3C6A"/>
    <w:rsid w:val="31B407A6"/>
    <w:rsid w:val="31BB5F77"/>
    <w:rsid w:val="31C610F7"/>
    <w:rsid w:val="32917FB8"/>
    <w:rsid w:val="32F72AF2"/>
    <w:rsid w:val="33152997"/>
    <w:rsid w:val="332C6670"/>
    <w:rsid w:val="332F7D71"/>
    <w:rsid w:val="333D7319"/>
    <w:rsid w:val="336848CD"/>
    <w:rsid w:val="336A6A65"/>
    <w:rsid w:val="337C50B8"/>
    <w:rsid w:val="339838F6"/>
    <w:rsid w:val="33CD3272"/>
    <w:rsid w:val="33F74EDB"/>
    <w:rsid w:val="34452167"/>
    <w:rsid w:val="34692F69"/>
    <w:rsid w:val="346A408E"/>
    <w:rsid w:val="34D45099"/>
    <w:rsid w:val="35515905"/>
    <w:rsid w:val="356E638F"/>
    <w:rsid w:val="35833359"/>
    <w:rsid w:val="35EC444C"/>
    <w:rsid w:val="35F7429D"/>
    <w:rsid w:val="360925CD"/>
    <w:rsid w:val="362A529F"/>
    <w:rsid w:val="3639581A"/>
    <w:rsid w:val="364904A4"/>
    <w:rsid w:val="365A7CAA"/>
    <w:rsid w:val="365C49CC"/>
    <w:rsid w:val="36706899"/>
    <w:rsid w:val="3680483A"/>
    <w:rsid w:val="368E30E6"/>
    <w:rsid w:val="36A645E9"/>
    <w:rsid w:val="370F0982"/>
    <w:rsid w:val="37285302"/>
    <w:rsid w:val="376E2676"/>
    <w:rsid w:val="37802C6E"/>
    <w:rsid w:val="37A872F1"/>
    <w:rsid w:val="37BCB2F0"/>
    <w:rsid w:val="37E35988"/>
    <w:rsid w:val="38631FE7"/>
    <w:rsid w:val="38B455EE"/>
    <w:rsid w:val="38CE6B54"/>
    <w:rsid w:val="391814F1"/>
    <w:rsid w:val="393854F4"/>
    <w:rsid w:val="397BD324"/>
    <w:rsid w:val="397D3AAE"/>
    <w:rsid w:val="39970DDE"/>
    <w:rsid w:val="39CB4808"/>
    <w:rsid w:val="39CD712B"/>
    <w:rsid w:val="39D72754"/>
    <w:rsid w:val="39EBCCF4"/>
    <w:rsid w:val="39F46799"/>
    <w:rsid w:val="39FA53F9"/>
    <w:rsid w:val="3A0210F1"/>
    <w:rsid w:val="3A45446C"/>
    <w:rsid w:val="3A465219"/>
    <w:rsid w:val="3A5C76C8"/>
    <w:rsid w:val="3A5EB0F4"/>
    <w:rsid w:val="3A6397A6"/>
    <w:rsid w:val="3A6B5914"/>
    <w:rsid w:val="3A7C3232"/>
    <w:rsid w:val="3AA86B23"/>
    <w:rsid w:val="3AC5774B"/>
    <w:rsid w:val="3B355CC4"/>
    <w:rsid w:val="3B3C7EE3"/>
    <w:rsid w:val="3B622676"/>
    <w:rsid w:val="3B7F14EE"/>
    <w:rsid w:val="3BCC7CAE"/>
    <w:rsid w:val="3BD56D8E"/>
    <w:rsid w:val="3BEFD143"/>
    <w:rsid w:val="3C03770E"/>
    <w:rsid w:val="3C6560A3"/>
    <w:rsid w:val="3C8B1B00"/>
    <w:rsid w:val="3CB6047D"/>
    <w:rsid w:val="3D674873"/>
    <w:rsid w:val="3D9D6274"/>
    <w:rsid w:val="3DA65ACB"/>
    <w:rsid w:val="3DC91753"/>
    <w:rsid w:val="3E0454AD"/>
    <w:rsid w:val="3E1C7721"/>
    <w:rsid w:val="3E260A59"/>
    <w:rsid w:val="3E2D1A41"/>
    <w:rsid w:val="3E39728F"/>
    <w:rsid w:val="3EB02039"/>
    <w:rsid w:val="3EB80717"/>
    <w:rsid w:val="3EDC25BB"/>
    <w:rsid w:val="3EFE40D8"/>
    <w:rsid w:val="3F3849E5"/>
    <w:rsid w:val="3F5335F1"/>
    <w:rsid w:val="3F762A19"/>
    <w:rsid w:val="3F872C84"/>
    <w:rsid w:val="3F9A18D0"/>
    <w:rsid w:val="3F9B0FB0"/>
    <w:rsid w:val="3FB05CBA"/>
    <w:rsid w:val="3FBE22D1"/>
    <w:rsid w:val="3FDE57A0"/>
    <w:rsid w:val="400B0893"/>
    <w:rsid w:val="402B78C1"/>
    <w:rsid w:val="40455393"/>
    <w:rsid w:val="40CE3179"/>
    <w:rsid w:val="40F01A1C"/>
    <w:rsid w:val="40F457EB"/>
    <w:rsid w:val="411F32D8"/>
    <w:rsid w:val="41694ED7"/>
    <w:rsid w:val="41724919"/>
    <w:rsid w:val="4187761F"/>
    <w:rsid w:val="41907ED6"/>
    <w:rsid w:val="41A47FEC"/>
    <w:rsid w:val="41B82E6B"/>
    <w:rsid w:val="424B0336"/>
    <w:rsid w:val="42520175"/>
    <w:rsid w:val="425F1FBD"/>
    <w:rsid w:val="427C7B68"/>
    <w:rsid w:val="4283582D"/>
    <w:rsid w:val="42844B5D"/>
    <w:rsid w:val="42BB76BF"/>
    <w:rsid w:val="42F205FF"/>
    <w:rsid w:val="42FD53DF"/>
    <w:rsid w:val="43084599"/>
    <w:rsid w:val="4323451C"/>
    <w:rsid w:val="432412B7"/>
    <w:rsid w:val="432C0668"/>
    <w:rsid w:val="43761DB4"/>
    <w:rsid w:val="43A92953"/>
    <w:rsid w:val="43F50428"/>
    <w:rsid w:val="44115F78"/>
    <w:rsid w:val="442652ED"/>
    <w:rsid w:val="442F0E4A"/>
    <w:rsid w:val="449F47B6"/>
    <w:rsid w:val="44A136E0"/>
    <w:rsid w:val="44A44E84"/>
    <w:rsid w:val="44B13A8B"/>
    <w:rsid w:val="44B66C96"/>
    <w:rsid w:val="44B8441F"/>
    <w:rsid w:val="44B85878"/>
    <w:rsid w:val="44DE5C1D"/>
    <w:rsid w:val="44F5CC14"/>
    <w:rsid w:val="450F33FE"/>
    <w:rsid w:val="45165507"/>
    <w:rsid w:val="453B0411"/>
    <w:rsid w:val="4545429F"/>
    <w:rsid w:val="455B1A09"/>
    <w:rsid w:val="456462D8"/>
    <w:rsid w:val="458C4E9B"/>
    <w:rsid w:val="45FF70CF"/>
    <w:rsid w:val="463E5CE2"/>
    <w:rsid w:val="467D2F49"/>
    <w:rsid w:val="46AF6218"/>
    <w:rsid w:val="46D600E4"/>
    <w:rsid w:val="46EB42D7"/>
    <w:rsid w:val="46F72C6E"/>
    <w:rsid w:val="472403E4"/>
    <w:rsid w:val="472A598B"/>
    <w:rsid w:val="476900F7"/>
    <w:rsid w:val="47844DE2"/>
    <w:rsid w:val="47CF0481"/>
    <w:rsid w:val="47D25DDC"/>
    <w:rsid w:val="47E6BBF4"/>
    <w:rsid w:val="47EB3D86"/>
    <w:rsid w:val="47FE589B"/>
    <w:rsid w:val="482821E8"/>
    <w:rsid w:val="483D583A"/>
    <w:rsid w:val="48411076"/>
    <w:rsid w:val="48563717"/>
    <w:rsid w:val="4861155E"/>
    <w:rsid w:val="48662AE6"/>
    <w:rsid w:val="487B7A3A"/>
    <w:rsid w:val="487D0848"/>
    <w:rsid w:val="48A92F45"/>
    <w:rsid w:val="48CD5F6D"/>
    <w:rsid w:val="48D34ABF"/>
    <w:rsid w:val="48F0223F"/>
    <w:rsid w:val="496A012C"/>
    <w:rsid w:val="4978684A"/>
    <w:rsid w:val="498224D0"/>
    <w:rsid w:val="49A859A4"/>
    <w:rsid w:val="49B760FE"/>
    <w:rsid w:val="4A014C09"/>
    <w:rsid w:val="4A19502B"/>
    <w:rsid w:val="4A454764"/>
    <w:rsid w:val="4A875AD1"/>
    <w:rsid w:val="4A8F07EE"/>
    <w:rsid w:val="4AA10E3D"/>
    <w:rsid w:val="4AC15F41"/>
    <w:rsid w:val="4ACE05ED"/>
    <w:rsid w:val="4ADE4831"/>
    <w:rsid w:val="4AE42542"/>
    <w:rsid w:val="4AEA22B1"/>
    <w:rsid w:val="4AEF7B35"/>
    <w:rsid w:val="4AF6185F"/>
    <w:rsid w:val="4AFA400A"/>
    <w:rsid w:val="4B034EF9"/>
    <w:rsid w:val="4B2F2C8C"/>
    <w:rsid w:val="4B4D7842"/>
    <w:rsid w:val="4B9968B0"/>
    <w:rsid w:val="4BA37EA7"/>
    <w:rsid w:val="4BD7224A"/>
    <w:rsid w:val="4BDD753E"/>
    <w:rsid w:val="4BEB6E7D"/>
    <w:rsid w:val="4C0C0CE8"/>
    <w:rsid w:val="4C14361A"/>
    <w:rsid w:val="4C1F791E"/>
    <w:rsid w:val="4C3F189C"/>
    <w:rsid w:val="4C3F2CFD"/>
    <w:rsid w:val="4C492E7B"/>
    <w:rsid w:val="4C8F03C7"/>
    <w:rsid w:val="4CA566E2"/>
    <w:rsid w:val="4CAC2377"/>
    <w:rsid w:val="4CC132F8"/>
    <w:rsid w:val="4D141F35"/>
    <w:rsid w:val="4D325BA4"/>
    <w:rsid w:val="4DD220B8"/>
    <w:rsid w:val="4DFD0382"/>
    <w:rsid w:val="4E1D71F8"/>
    <w:rsid w:val="4E256F9B"/>
    <w:rsid w:val="4E613D73"/>
    <w:rsid w:val="4E772AF2"/>
    <w:rsid w:val="4EBD5EC6"/>
    <w:rsid w:val="4EC72940"/>
    <w:rsid w:val="4ED30A59"/>
    <w:rsid w:val="4EDA32B7"/>
    <w:rsid w:val="4EDB4B6F"/>
    <w:rsid w:val="4EEF1E97"/>
    <w:rsid w:val="4EFC368D"/>
    <w:rsid w:val="4F72048F"/>
    <w:rsid w:val="4F9071D6"/>
    <w:rsid w:val="4FB84838"/>
    <w:rsid w:val="4FD83CD7"/>
    <w:rsid w:val="4FDC0986"/>
    <w:rsid w:val="4FF91241"/>
    <w:rsid w:val="50362BA7"/>
    <w:rsid w:val="5045312D"/>
    <w:rsid w:val="50995CB8"/>
    <w:rsid w:val="50D31B5E"/>
    <w:rsid w:val="50D62093"/>
    <w:rsid w:val="50E63E09"/>
    <w:rsid w:val="51083000"/>
    <w:rsid w:val="51151CC0"/>
    <w:rsid w:val="51396E83"/>
    <w:rsid w:val="519F1952"/>
    <w:rsid w:val="5227792F"/>
    <w:rsid w:val="525766D1"/>
    <w:rsid w:val="526305AF"/>
    <w:rsid w:val="5276041E"/>
    <w:rsid w:val="52CC7EBA"/>
    <w:rsid w:val="530578C6"/>
    <w:rsid w:val="53360094"/>
    <w:rsid w:val="533C67F7"/>
    <w:rsid w:val="53425A77"/>
    <w:rsid w:val="5354091E"/>
    <w:rsid w:val="53A05780"/>
    <w:rsid w:val="53A063C7"/>
    <w:rsid w:val="53CFF56B"/>
    <w:rsid w:val="53DD53FF"/>
    <w:rsid w:val="53F90A50"/>
    <w:rsid w:val="54474969"/>
    <w:rsid w:val="54752EF4"/>
    <w:rsid w:val="549015A5"/>
    <w:rsid w:val="54BD2EB6"/>
    <w:rsid w:val="54E52054"/>
    <w:rsid w:val="54E83D4F"/>
    <w:rsid w:val="550F5041"/>
    <w:rsid w:val="551F3036"/>
    <w:rsid w:val="5565258B"/>
    <w:rsid w:val="5579695E"/>
    <w:rsid w:val="55977ACF"/>
    <w:rsid w:val="55AC7DD5"/>
    <w:rsid w:val="55F179CD"/>
    <w:rsid w:val="55FD3239"/>
    <w:rsid w:val="56540004"/>
    <w:rsid w:val="56586C3F"/>
    <w:rsid w:val="565F4D4D"/>
    <w:rsid w:val="566B7322"/>
    <w:rsid w:val="567145FF"/>
    <w:rsid w:val="56715033"/>
    <w:rsid w:val="56A327A5"/>
    <w:rsid w:val="56AC67FE"/>
    <w:rsid w:val="56B35E6B"/>
    <w:rsid w:val="56BF7206"/>
    <w:rsid w:val="56CF60C6"/>
    <w:rsid w:val="56CF7735"/>
    <w:rsid w:val="56D96B50"/>
    <w:rsid w:val="56F52014"/>
    <w:rsid w:val="5703647A"/>
    <w:rsid w:val="578238A9"/>
    <w:rsid w:val="578A70E8"/>
    <w:rsid w:val="57C032D3"/>
    <w:rsid w:val="57E14D98"/>
    <w:rsid w:val="57FF24F8"/>
    <w:rsid w:val="581D5CC6"/>
    <w:rsid w:val="5856258E"/>
    <w:rsid w:val="585A0E11"/>
    <w:rsid w:val="5875340D"/>
    <w:rsid w:val="58A452DE"/>
    <w:rsid w:val="58DA3BB7"/>
    <w:rsid w:val="58F46EE6"/>
    <w:rsid w:val="58F710A7"/>
    <w:rsid w:val="5907398F"/>
    <w:rsid w:val="592B4FC2"/>
    <w:rsid w:val="594E6182"/>
    <w:rsid w:val="595440D5"/>
    <w:rsid w:val="5960429F"/>
    <w:rsid w:val="59677EA3"/>
    <w:rsid w:val="59734829"/>
    <w:rsid w:val="599C0E6D"/>
    <w:rsid w:val="599D1F6D"/>
    <w:rsid w:val="5A067A63"/>
    <w:rsid w:val="5A3D7199"/>
    <w:rsid w:val="5A865DA5"/>
    <w:rsid w:val="5A8D7133"/>
    <w:rsid w:val="5A9A061F"/>
    <w:rsid w:val="5A9E773A"/>
    <w:rsid w:val="5AAE29AF"/>
    <w:rsid w:val="5AB11B44"/>
    <w:rsid w:val="5AD24544"/>
    <w:rsid w:val="5B48394E"/>
    <w:rsid w:val="5B744B3D"/>
    <w:rsid w:val="5B7B0D22"/>
    <w:rsid w:val="5BA96456"/>
    <w:rsid w:val="5C2948BB"/>
    <w:rsid w:val="5C66673F"/>
    <w:rsid w:val="5CA40764"/>
    <w:rsid w:val="5D067B4C"/>
    <w:rsid w:val="5D091E77"/>
    <w:rsid w:val="5D11750E"/>
    <w:rsid w:val="5D331526"/>
    <w:rsid w:val="5D772638"/>
    <w:rsid w:val="5D7FE701"/>
    <w:rsid w:val="5DEFE1D7"/>
    <w:rsid w:val="5E0B7695"/>
    <w:rsid w:val="5E0F15F0"/>
    <w:rsid w:val="5E2C5B83"/>
    <w:rsid w:val="5E3132AC"/>
    <w:rsid w:val="5E5715A1"/>
    <w:rsid w:val="5E5A2370"/>
    <w:rsid w:val="5E6B31FC"/>
    <w:rsid w:val="5E72613B"/>
    <w:rsid w:val="5E756BD4"/>
    <w:rsid w:val="5EAF45CA"/>
    <w:rsid w:val="5EC67433"/>
    <w:rsid w:val="5EFD5C0A"/>
    <w:rsid w:val="5F1B6F15"/>
    <w:rsid w:val="5F3C5DEE"/>
    <w:rsid w:val="5F4D5E76"/>
    <w:rsid w:val="5F55F711"/>
    <w:rsid w:val="5F686E5D"/>
    <w:rsid w:val="5F6F2ACE"/>
    <w:rsid w:val="5F9742FD"/>
    <w:rsid w:val="5F981A4A"/>
    <w:rsid w:val="5FE00004"/>
    <w:rsid w:val="6005151A"/>
    <w:rsid w:val="60122C92"/>
    <w:rsid w:val="601D57C4"/>
    <w:rsid w:val="6025404D"/>
    <w:rsid w:val="604364E6"/>
    <w:rsid w:val="60584477"/>
    <w:rsid w:val="606B62D0"/>
    <w:rsid w:val="60C5442D"/>
    <w:rsid w:val="60CE5AF0"/>
    <w:rsid w:val="60D92808"/>
    <w:rsid w:val="60F40053"/>
    <w:rsid w:val="610125A0"/>
    <w:rsid w:val="6166248C"/>
    <w:rsid w:val="616672E8"/>
    <w:rsid w:val="616A0B29"/>
    <w:rsid w:val="6181103C"/>
    <w:rsid w:val="61AA67D5"/>
    <w:rsid w:val="61CF20BD"/>
    <w:rsid w:val="621C5C61"/>
    <w:rsid w:val="625B1D8F"/>
    <w:rsid w:val="62605D5A"/>
    <w:rsid w:val="627319A6"/>
    <w:rsid w:val="6297049C"/>
    <w:rsid w:val="62AC2121"/>
    <w:rsid w:val="62BD56FF"/>
    <w:rsid w:val="62EE2EF6"/>
    <w:rsid w:val="62EE60E7"/>
    <w:rsid w:val="630104BC"/>
    <w:rsid w:val="63893E2F"/>
    <w:rsid w:val="638F7F6C"/>
    <w:rsid w:val="639C078F"/>
    <w:rsid w:val="63C3380F"/>
    <w:rsid w:val="63E91DD9"/>
    <w:rsid w:val="645042C8"/>
    <w:rsid w:val="645BD128"/>
    <w:rsid w:val="64754794"/>
    <w:rsid w:val="64AB4378"/>
    <w:rsid w:val="64F53867"/>
    <w:rsid w:val="650276AE"/>
    <w:rsid w:val="65130235"/>
    <w:rsid w:val="651A7A3F"/>
    <w:rsid w:val="65236D05"/>
    <w:rsid w:val="652C23A3"/>
    <w:rsid w:val="65331BED"/>
    <w:rsid w:val="65803915"/>
    <w:rsid w:val="65C55EE7"/>
    <w:rsid w:val="65E853BC"/>
    <w:rsid w:val="661F2235"/>
    <w:rsid w:val="66381483"/>
    <w:rsid w:val="663B5E9C"/>
    <w:rsid w:val="66766C2B"/>
    <w:rsid w:val="66932A4A"/>
    <w:rsid w:val="669522AC"/>
    <w:rsid w:val="66F503A6"/>
    <w:rsid w:val="671391B0"/>
    <w:rsid w:val="67340937"/>
    <w:rsid w:val="67543DDA"/>
    <w:rsid w:val="678917E8"/>
    <w:rsid w:val="67DE73E1"/>
    <w:rsid w:val="67F35B49"/>
    <w:rsid w:val="67FD76C1"/>
    <w:rsid w:val="68075A2D"/>
    <w:rsid w:val="68095D26"/>
    <w:rsid w:val="681811A0"/>
    <w:rsid w:val="681F2BD7"/>
    <w:rsid w:val="68567D69"/>
    <w:rsid w:val="68586BD8"/>
    <w:rsid w:val="685E0A2B"/>
    <w:rsid w:val="68786D04"/>
    <w:rsid w:val="68A95E15"/>
    <w:rsid w:val="68FE5149"/>
    <w:rsid w:val="68FE6ECD"/>
    <w:rsid w:val="69100201"/>
    <w:rsid w:val="693A4850"/>
    <w:rsid w:val="69807B79"/>
    <w:rsid w:val="69B30BD9"/>
    <w:rsid w:val="69C67F6C"/>
    <w:rsid w:val="69EE0B74"/>
    <w:rsid w:val="6A004491"/>
    <w:rsid w:val="6A077B6E"/>
    <w:rsid w:val="6A080DBA"/>
    <w:rsid w:val="6A1267FE"/>
    <w:rsid w:val="6A17344B"/>
    <w:rsid w:val="6A1D1E0A"/>
    <w:rsid w:val="6A2317B9"/>
    <w:rsid w:val="6A7B6F15"/>
    <w:rsid w:val="6A9018B3"/>
    <w:rsid w:val="6AD96DFD"/>
    <w:rsid w:val="6AF7141D"/>
    <w:rsid w:val="6B050280"/>
    <w:rsid w:val="6B3C4CD4"/>
    <w:rsid w:val="6B410ECF"/>
    <w:rsid w:val="6B6EB39A"/>
    <w:rsid w:val="6B7F4517"/>
    <w:rsid w:val="6B882FFF"/>
    <w:rsid w:val="6BA240C1"/>
    <w:rsid w:val="6BC109EB"/>
    <w:rsid w:val="6BD62F07"/>
    <w:rsid w:val="6C7D68DC"/>
    <w:rsid w:val="6C83458F"/>
    <w:rsid w:val="6CA6352E"/>
    <w:rsid w:val="6CC40994"/>
    <w:rsid w:val="6D45564C"/>
    <w:rsid w:val="6D7502F6"/>
    <w:rsid w:val="6D822E3C"/>
    <w:rsid w:val="6DE17231"/>
    <w:rsid w:val="6E003AF0"/>
    <w:rsid w:val="6E024DFD"/>
    <w:rsid w:val="6E1F7FC7"/>
    <w:rsid w:val="6E764C81"/>
    <w:rsid w:val="6E851928"/>
    <w:rsid w:val="6E973084"/>
    <w:rsid w:val="6EAA34D8"/>
    <w:rsid w:val="6EB15652"/>
    <w:rsid w:val="6EBA75AC"/>
    <w:rsid w:val="6EC27D03"/>
    <w:rsid w:val="6ED72FC0"/>
    <w:rsid w:val="6F0513C5"/>
    <w:rsid w:val="6FA36659"/>
    <w:rsid w:val="6FC566E6"/>
    <w:rsid w:val="6FCB64CE"/>
    <w:rsid w:val="6FCD6B2A"/>
    <w:rsid w:val="6FDEDFCE"/>
    <w:rsid w:val="6FEE7F1C"/>
    <w:rsid w:val="6FF3A5B1"/>
    <w:rsid w:val="6FFFB0AD"/>
    <w:rsid w:val="701142CA"/>
    <w:rsid w:val="70147343"/>
    <w:rsid w:val="703B59A9"/>
    <w:rsid w:val="706339E7"/>
    <w:rsid w:val="709557F4"/>
    <w:rsid w:val="70CF19FE"/>
    <w:rsid w:val="7106528D"/>
    <w:rsid w:val="712B6813"/>
    <w:rsid w:val="712C1B2E"/>
    <w:rsid w:val="7142427A"/>
    <w:rsid w:val="71502811"/>
    <w:rsid w:val="71576566"/>
    <w:rsid w:val="716167CC"/>
    <w:rsid w:val="719941B8"/>
    <w:rsid w:val="71AA202D"/>
    <w:rsid w:val="71AF3C5B"/>
    <w:rsid w:val="71B21546"/>
    <w:rsid w:val="71B84E15"/>
    <w:rsid w:val="71D84F7F"/>
    <w:rsid w:val="71E14249"/>
    <w:rsid w:val="71FE6305"/>
    <w:rsid w:val="71FF384B"/>
    <w:rsid w:val="724013FB"/>
    <w:rsid w:val="726B684E"/>
    <w:rsid w:val="7274469E"/>
    <w:rsid w:val="727E4262"/>
    <w:rsid w:val="72A72905"/>
    <w:rsid w:val="72BF7C4E"/>
    <w:rsid w:val="72C01A8F"/>
    <w:rsid w:val="72C61185"/>
    <w:rsid w:val="72CFEE00"/>
    <w:rsid w:val="731A019E"/>
    <w:rsid w:val="737E5119"/>
    <w:rsid w:val="73817821"/>
    <w:rsid w:val="738629E1"/>
    <w:rsid w:val="73885AD6"/>
    <w:rsid w:val="73C067FA"/>
    <w:rsid w:val="73FB51BA"/>
    <w:rsid w:val="744032CB"/>
    <w:rsid w:val="74554A3F"/>
    <w:rsid w:val="747E0B21"/>
    <w:rsid w:val="74882401"/>
    <w:rsid w:val="74D765C1"/>
    <w:rsid w:val="74F042D5"/>
    <w:rsid w:val="75093146"/>
    <w:rsid w:val="75227E49"/>
    <w:rsid w:val="752B3379"/>
    <w:rsid w:val="757B5507"/>
    <w:rsid w:val="75F20B82"/>
    <w:rsid w:val="75FC2C5D"/>
    <w:rsid w:val="76550EEA"/>
    <w:rsid w:val="76BB072D"/>
    <w:rsid w:val="76CBFDB0"/>
    <w:rsid w:val="76EE719C"/>
    <w:rsid w:val="76FCF7BA"/>
    <w:rsid w:val="772703C0"/>
    <w:rsid w:val="77720D6D"/>
    <w:rsid w:val="77778E19"/>
    <w:rsid w:val="778E4131"/>
    <w:rsid w:val="77975F1F"/>
    <w:rsid w:val="77E54CE5"/>
    <w:rsid w:val="77F02A9D"/>
    <w:rsid w:val="780468FE"/>
    <w:rsid w:val="782C7FD5"/>
    <w:rsid w:val="784047FC"/>
    <w:rsid w:val="7840600F"/>
    <w:rsid w:val="78565051"/>
    <w:rsid w:val="785E6F64"/>
    <w:rsid w:val="788B2E30"/>
    <w:rsid w:val="788F164C"/>
    <w:rsid w:val="789807BB"/>
    <w:rsid w:val="78A25301"/>
    <w:rsid w:val="78BB1055"/>
    <w:rsid w:val="78CE3D41"/>
    <w:rsid w:val="78DA179D"/>
    <w:rsid w:val="791E095E"/>
    <w:rsid w:val="79361C92"/>
    <w:rsid w:val="793A39B3"/>
    <w:rsid w:val="796706F8"/>
    <w:rsid w:val="79A205D8"/>
    <w:rsid w:val="79BE5AF4"/>
    <w:rsid w:val="79C20ABA"/>
    <w:rsid w:val="79E013B7"/>
    <w:rsid w:val="79E34C96"/>
    <w:rsid w:val="79EF058A"/>
    <w:rsid w:val="79F20EED"/>
    <w:rsid w:val="79F66309"/>
    <w:rsid w:val="7A0C69A8"/>
    <w:rsid w:val="7A344B37"/>
    <w:rsid w:val="7A41719B"/>
    <w:rsid w:val="7A527489"/>
    <w:rsid w:val="7A5A11FD"/>
    <w:rsid w:val="7A7157F3"/>
    <w:rsid w:val="7A7274E8"/>
    <w:rsid w:val="7ADD23E2"/>
    <w:rsid w:val="7AEF7A21"/>
    <w:rsid w:val="7AF707C7"/>
    <w:rsid w:val="7B687429"/>
    <w:rsid w:val="7B6B0973"/>
    <w:rsid w:val="7B835C53"/>
    <w:rsid w:val="7BC1173D"/>
    <w:rsid w:val="7BD557C8"/>
    <w:rsid w:val="7BD64AE2"/>
    <w:rsid w:val="7BD8279C"/>
    <w:rsid w:val="7BF77EFB"/>
    <w:rsid w:val="7C1A5764"/>
    <w:rsid w:val="7C3151AE"/>
    <w:rsid w:val="7C3307A9"/>
    <w:rsid w:val="7C3E0920"/>
    <w:rsid w:val="7C754728"/>
    <w:rsid w:val="7C7A2D38"/>
    <w:rsid w:val="7C923F3A"/>
    <w:rsid w:val="7CB161D1"/>
    <w:rsid w:val="7CB666E8"/>
    <w:rsid w:val="7CFF66C0"/>
    <w:rsid w:val="7D1666BD"/>
    <w:rsid w:val="7D466B7E"/>
    <w:rsid w:val="7D5335F7"/>
    <w:rsid w:val="7D7808A9"/>
    <w:rsid w:val="7D8E6B9B"/>
    <w:rsid w:val="7D902754"/>
    <w:rsid w:val="7DA665C7"/>
    <w:rsid w:val="7DA86B27"/>
    <w:rsid w:val="7DBC62D2"/>
    <w:rsid w:val="7DCA3F20"/>
    <w:rsid w:val="7DD01B69"/>
    <w:rsid w:val="7DD448A0"/>
    <w:rsid w:val="7DE34442"/>
    <w:rsid w:val="7DED37F7"/>
    <w:rsid w:val="7E3C285D"/>
    <w:rsid w:val="7E3C3CD5"/>
    <w:rsid w:val="7E452350"/>
    <w:rsid w:val="7E483DDF"/>
    <w:rsid w:val="7E5B6638"/>
    <w:rsid w:val="7E6E03E5"/>
    <w:rsid w:val="7E811698"/>
    <w:rsid w:val="7E9975A5"/>
    <w:rsid w:val="7EA062EA"/>
    <w:rsid w:val="7EB7A02A"/>
    <w:rsid w:val="7EE36A72"/>
    <w:rsid w:val="7EF5D70F"/>
    <w:rsid w:val="7EFB3862"/>
    <w:rsid w:val="7F0D7F93"/>
    <w:rsid w:val="7F3A3865"/>
    <w:rsid w:val="7F3C6385"/>
    <w:rsid w:val="7F5F609B"/>
    <w:rsid w:val="7F77B28D"/>
    <w:rsid w:val="7F7C1F45"/>
    <w:rsid w:val="7F7F1CCF"/>
    <w:rsid w:val="7F8F31D2"/>
    <w:rsid w:val="7FCF07FB"/>
    <w:rsid w:val="7FFA10DD"/>
    <w:rsid w:val="7FFB1AFA"/>
    <w:rsid w:val="7FFE0EC6"/>
    <w:rsid w:val="7FFE37EA"/>
    <w:rsid w:val="7FFEB1D6"/>
    <w:rsid w:val="86FFFDD7"/>
    <w:rsid w:val="8AFE6E99"/>
    <w:rsid w:val="8DB78DE2"/>
    <w:rsid w:val="A9FF41BF"/>
    <w:rsid w:val="B5EF7F2D"/>
    <w:rsid w:val="BA7B23C6"/>
    <w:rsid w:val="BAFFEF72"/>
    <w:rsid w:val="BB8E5830"/>
    <w:rsid w:val="BD3F12E9"/>
    <w:rsid w:val="BDD4300E"/>
    <w:rsid w:val="BEFF9F57"/>
    <w:rsid w:val="CBF78380"/>
    <w:rsid w:val="CCAD583A"/>
    <w:rsid w:val="DBFFEDEC"/>
    <w:rsid w:val="DCBD577B"/>
    <w:rsid w:val="DEBFA2E6"/>
    <w:rsid w:val="ED3FEACC"/>
    <w:rsid w:val="EFD706D5"/>
    <w:rsid w:val="EFFBC7E2"/>
    <w:rsid w:val="F2ED26E2"/>
    <w:rsid w:val="F749FA92"/>
    <w:rsid w:val="F7D92E1A"/>
    <w:rsid w:val="F7DF9D53"/>
    <w:rsid w:val="FBF77BA7"/>
    <w:rsid w:val="FBFC0D63"/>
    <w:rsid w:val="FDFD4C2B"/>
    <w:rsid w:val="FF76F728"/>
    <w:rsid w:val="FF9A39C8"/>
    <w:rsid w:val="FFBECAAC"/>
    <w:rsid w:val="FFEF3506"/>
    <w:rsid w:val="FFFBABB5"/>
    <w:rsid w:val="FFFF511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ocked="1"/>
    <w:lsdException w:qFormat="1" w:unhideWhenUsed="0" w:uiPriority="99" w:semiHidden="0" w:name="footnote text"/>
    <w:lsdException w:qFormat="1" w:unhideWhenUsed="0" w:uiPriority="99" w:name="annotation text" w:locked="1"/>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iPriority="0" w:semiHidden="0"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ocked="1"/>
    <w:lsdException w:qFormat="1" w:unhideWhenUsed="0" w:uiPriority="99" w:semiHidden="0" w:name="Emphasis" w:locked="1"/>
    <w:lsdException w:qFormat="1" w:unhideWhenUsed="0" w:uiPriority="99" w:name="Document Map"/>
    <w:lsdException w:uiPriority="99" w:name="Plain Text" w:locked="1"/>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name="HTML Cite" w:locked="1"/>
    <w:lsdException w:qFormat="1" w:unhideWhenUsed="0" w:uiPriority="99" w:name="HTML Code" w:locked="1"/>
    <w:lsdException w:qFormat="1" w:unhideWhenUsed="0" w:uiPriority="99" w:name="HTML Definition" w:locked="1"/>
    <w:lsdException w:qFormat="1" w:unhideWhenUsed="0" w:uiPriority="99" w:name="HTML Keyboard" w:locked="1"/>
    <w:lsdException w:uiPriority="99" w:name="HTML Preformatted" w:locked="1"/>
    <w:lsdException w:qFormat="1" w:unhideWhenUsed="0" w:uiPriority="99" w:name="HTML Sample" w:locked="1"/>
    <w:lsdException w:uiPriority="99" w:name="HTML Typewriter" w:locked="1"/>
    <w:lsdException w:qFormat="1" w:unhideWhenUsed="0"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link w:val="56"/>
    <w:qFormat/>
    <w:uiPriority w:val="99"/>
    <w:pPr>
      <w:keepNext/>
      <w:keepLines/>
      <w:spacing w:before="260" w:after="260" w:line="416" w:lineRule="auto"/>
      <w:outlineLvl w:val="1"/>
    </w:pPr>
    <w:rPr>
      <w:rFonts w:ascii="Cambria" w:hAnsi="Cambria"/>
      <w:b/>
      <w:bCs/>
      <w:sz w:val="32"/>
      <w:szCs w:val="32"/>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6">
    <w:name w:val="heading 4"/>
    <w:basedOn w:val="1"/>
    <w:next w:val="1"/>
    <w:unhideWhenUsed/>
    <w:qFormat/>
    <w:uiPriority w:val="0"/>
    <w:pPr>
      <w:spacing w:beforeAutospacing="1" w:afterAutospacing="1"/>
      <w:jc w:val="left"/>
      <w:outlineLvl w:val="3"/>
    </w:pPr>
    <w:rPr>
      <w:rFonts w:hint="eastAsia" w:ascii="宋体" w:hAnsi="宋体"/>
      <w:b/>
      <w:bCs/>
      <w:kern w:val="0"/>
      <w:sz w:val="24"/>
    </w:rPr>
  </w:style>
  <w:style w:type="paragraph" w:styleId="7">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toc 7"/>
    <w:basedOn w:val="1"/>
    <w:next w:val="1"/>
    <w:semiHidden/>
    <w:qFormat/>
    <w:uiPriority w:val="99"/>
    <w:pPr>
      <w:tabs>
        <w:tab w:val="right" w:leader="dot" w:pos="9241"/>
      </w:tabs>
      <w:ind w:firstLine="500" w:firstLineChars="500"/>
      <w:jc w:val="left"/>
    </w:pPr>
    <w:rPr>
      <w:rFonts w:ascii="宋体"/>
      <w:szCs w:val="21"/>
    </w:rPr>
  </w:style>
  <w:style w:type="paragraph" w:styleId="9">
    <w:name w:val="index 8"/>
    <w:basedOn w:val="1"/>
    <w:next w:val="1"/>
    <w:qFormat/>
    <w:uiPriority w:val="99"/>
    <w:pPr>
      <w:ind w:left="1680" w:hanging="210"/>
      <w:jc w:val="left"/>
    </w:pPr>
    <w:rPr>
      <w:rFonts w:ascii="Calibri" w:hAnsi="Calibri"/>
      <w:sz w:val="20"/>
      <w:szCs w:val="20"/>
    </w:rPr>
  </w:style>
  <w:style w:type="paragraph" w:styleId="10">
    <w:name w:val="caption"/>
    <w:basedOn w:val="1"/>
    <w:next w:val="1"/>
    <w:qFormat/>
    <w:uiPriority w:val="99"/>
    <w:pPr>
      <w:spacing w:before="152" w:after="160"/>
    </w:pPr>
    <w:rPr>
      <w:rFonts w:ascii="Arial" w:hAnsi="Arial" w:eastAsia="黑体" w:cs="Arial"/>
      <w:sz w:val="20"/>
      <w:szCs w:val="20"/>
    </w:rPr>
  </w:style>
  <w:style w:type="paragraph" w:styleId="11">
    <w:name w:val="index 5"/>
    <w:basedOn w:val="1"/>
    <w:next w:val="1"/>
    <w:qFormat/>
    <w:uiPriority w:val="99"/>
    <w:pPr>
      <w:ind w:left="1050" w:hanging="210"/>
      <w:jc w:val="left"/>
    </w:pPr>
    <w:rPr>
      <w:rFonts w:ascii="Calibri" w:hAnsi="Calibri"/>
      <w:sz w:val="20"/>
      <w:szCs w:val="20"/>
    </w:rPr>
  </w:style>
  <w:style w:type="paragraph" w:styleId="12">
    <w:name w:val="Document Map"/>
    <w:basedOn w:val="1"/>
    <w:link w:val="57"/>
    <w:semiHidden/>
    <w:qFormat/>
    <w:uiPriority w:val="99"/>
    <w:pPr>
      <w:shd w:val="clear" w:color="auto" w:fill="000080"/>
    </w:pPr>
  </w:style>
  <w:style w:type="paragraph" w:styleId="13">
    <w:name w:val="index 6"/>
    <w:basedOn w:val="1"/>
    <w:next w:val="1"/>
    <w:qFormat/>
    <w:uiPriority w:val="99"/>
    <w:pPr>
      <w:ind w:left="1260" w:hanging="210"/>
      <w:jc w:val="left"/>
    </w:pPr>
    <w:rPr>
      <w:rFonts w:ascii="Calibri" w:hAnsi="Calibri"/>
      <w:sz w:val="20"/>
      <w:szCs w:val="20"/>
    </w:rPr>
  </w:style>
  <w:style w:type="paragraph" w:styleId="14">
    <w:name w:val="index 4"/>
    <w:basedOn w:val="1"/>
    <w:next w:val="1"/>
    <w:qFormat/>
    <w:uiPriority w:val="99"/>
    <w:pPr>
      <w:ind w:left="840" w:hanging="210"/>
      <w:jc w:val="left"/>
    </w:pPr>
    <w:rPr>
      <w:rFonts w:ascii="Calibri" w:hAnsi="Calibri"/>
      <w:sz w:val="20"/>
      <w:szCs w:val="20"/>
    </w:rPr>
  </w:style>
  <w:style w:type="paragraph" w:styleId="15">
    <w:name w:val="toc 5"/>
    <w:basedOn w:val="1"/>
    <w:next w:val="1"/>
    <w:semiHidden/>
    <w:qFormat/>
    <w:uiPriority w:val="99"/>
    <w:pPr>
      <w:tabs>
        <w:tab w:val="right" w:leader="dot" w:pos="9241"/>
      </w:tabs>
      <w:ind w:firstLine="300" w:firstLineChars="300"/>
      <w:jc w:val="left"/>
    </w:pPr>
    <w:rPr>
      <w:rFonts w:ascii="宋体"/>
      <w:szCs w:val="21"/>
    </w:rPr>
  </w:style>
  <w:style w:type="paragraph" w:styleId="16">
    <w:name w:val="toc 3"/>
    <w:basedOn w:val="1"/>
    <w:next w:val="1"/>
    <w:semiHidden/>
    <w:qFormat/>
    <w:uiPriority w:val="99"/>
    <w:pPr>
      <w:tabs>
        <w:tab w:val="right" w:leader="dot" w:pos="9241"/>
      </w:tabs>
      <w:ind w:firstLine="100" w:firstLineChars="100"/>
      <w:jc w:val="left"/>
    </w:pPr>
    <w:rPr>
      <w:rFonts w:ascii="宋体"/>
      <w:szCs w:val="21"/>
    </w:rPr>
  </w:style>
  <w:style w:type="paragraph" w:styleId="17">
    <w:name w:val="toc 8"/>
    <w:basedOn w:val="1"/>
    <w:next w:val="1"/>
    <w:semiHidden/>
    <w:qFormat/>
    <w:uiPriority w:val="99"/>
    <w:pPr>
      <w:tabs>
        <w:tab w:val="right" w:leader="dot" w:pos="9241"/>
      </w:tabs>
      <w:ind w:firstLine="607" w:firstLineChars="600"/>
      <w:jc w:val="left"/>
    </w:pPr>
    <w:rPr>
      <w:rFonts w:ascii="宋体"/>
      <w:szCs w:val="21"/>
    </w:rPr>
  </w:style>
  <w:style w:type="paragraph" w:styleId="18">
    <w:name w:val="index 3"/>
    <w:basedOn w:val="1"/>
    <w:next w:val="1"/>
    <w:qFormat/>
    <w:uiPriority w:val="99"/>
    <w:pPr>
      <w:ind w:left="630" w:hanging="210"/>
      <w:jc w:val="left"/>
    </w:pPr>
    <w:rPr>
      <w:rFonts w:ascii="Calibri" w:hAnsi="Calibri"/>
      <w:sz w:val="20"/>
      <w:szCs w:val="20"/>
    </w:rPr>
  </w:style>
  <w:style w:type="paragraph" w:styleId="19">
    <w:name w:val="Date"/>
    <w:basedOn w:val="1"/>
    <w:next w:val="1"/>
    <w:link w:val="58"/>
    <w:qFormat/>
    <w:uiPriority w:val="99"/>
    <w:pPr>
      <w:ind w:left="100" w:leftChars="2500"/>
    </w:pPr>
  </w:style>
  <w:style w:type="paragraph" w:styleId="20">
    <w:name w:val="endnote text"/>
    <w:basedOn w:val="1"/>
    <w:link w:val="59"/>
    <w:semiHidden/>
    <w:qFormat/>
    <w:uiPriority w:val="99"/>
    <w:pPr>
      <w:snapToGrid w:val="0"/>
      <w:jc w:val="left"/>
    </w:pPr>
  </w:style>
  <w:style w:type="paragraph" w:styleId="21">
    <w:name w:val="Balloon Text"/>
    <w:basedOn w:val="1"/>
    <w:link w:val="172"/>
    <w:semiHidden/>
    <w:unhideWhenUsed/>
    <w:qFormat/>
    <w:locked/>
    <w:uiPriority w:val="99"/>
    <w:rPr>
      <w:sz w:val="18"/>
      <w:szCs w:val="18"/>
    </w:rPr>
  </w:style>
  <w:style w:type="paragraph" w:styleId="22">
    <w:name w:val="footer"/>
    <w:basedOn w:val="1"/>
    <w:link w:val="60"/>
    <w:qFormat/>
    <w:uiPriority w:val="99"/>
    <w:pPr>
      <w:snapToGrid w:val="0"/>
      <w:ind w:right="210" w:rightChars="100"/>
      <w:jc w:val="right"/>
    </w:pPr>
    <w:rPr>
      <w:sz w:val="18"/>
      <w:szCs w:val="18"/>
    </w:rPr>
  </w:style>
  <w:style w:type="paragraph" w:styleId="23">
    <w:name w:val="header"/>
    <w:basedOn w:val="1"/>
    <w:link w:val="61"/>
    <w:qFormat/>
    <w:uiPriority w:val="99"/>
    <w:pPr>
      <w:snapToGrid w:val="0"/>
      <w:jc w:val="left"/>
    </w:pPr>
    <w:rPr>
      <w:sz w:val="18"/>
      <w:szCs w:val="18"/>
    </w:rPr>
  </w:style>
  <w:style w:type="paragraph" w:styleId="24">
    <w:name w:val="toc 1"/>
    <w:basedOn w:val="1"/>
    <w:next w:val="1"/>
    <w:semiHidden/>
    <w:qFormat/>
    <w:uiPriority w:val="99"/>
    <w:pPr>
      <w:tabs>
        <w:tab w:val="right" w:leader="dot" w:pos="9242"/>
      </w:tabs>
      <w:spacing w:beforeLines="25" w:afterLines="25"/>
      <w:jc w:val="left"/>
    </w:pPr>
    <w:rPr>
      <w:rFonts w:ascii="宋体"/>
      <w:szCs w:val="21"/>
    </w:rPr>
  </w:style>
  <w:style w:type="paragraph" w:styleId="25">
    <w:name w:val="toc 4"/>
    <w:basedOn w:val="1"/>
    <w:next w:val="1"/>
    <w:semiHidden/>
    <w:qFormat/>
    <w:uiPriority w:val="99"/>
    <w:pPr>
      <w:tabs>
        <w:tab w:val="right" w:leader="dot" w:pos="9241"/>
      </w:tabs>
      <w:ind w:firstLine="200" w:firstLineChars="200"/>
      <w:jc w:val="left"/>
    </w:pPr>
    <w:rPr>
      <w:rFonts w:ascii="宋体"/>
      <w:szCs w:val="21"/>
    </w:rPr>
  </w:style>
  <w:style w:type="paragraph" w:styleId="26">
    <w:name w:val="index heading"/>
    <w:basedOn w:val="1"/>
    <w:next w:val="27"/>
    <w:qFormat/>
    <w:uiPriority w:val="99"/>
    <w:pPr>
      <w:spacing w:before="120" w:after="120"/>
      <w:jc w:val="center"/>
    </w:pPr>
    <w:rPr>
      <w:rFonts w:ascii="Calibri" w:hAnsi="Calibri"/>
      <w:b/>
      <w:bCs/>
      <w:iCs/>
      <w:szCs w:val="20"/>
    </w:rPr>
  </w:style>
  <w:style w:type="paragraph" w:styleId="27">
    <w:name w:val="index 1"/>
    <w:basedOn w:val="1"/>
    <w:next w:val="28"/>
    <w:qFormat/>
    <w:uiPriority w:val="99"/>
    <w:pPr>
      <w:tabs>
        <w:tab w:val="right" w:leader="dot" w:pos="9299"/>
      </w:tabs>
      <w:jc w:val="left"/>
    </w:pPr>
    <w:rPr>
      <w:rFonts w:ascii="宋体"/>
      <w:szCs w:val="21"/>
    </w:rPr>
  </w:style>
  <w:style w:type="paragraph" w:customStyle="1" w:styleId="28">
    <w:name w:val="段"/>
    <w:link w:val="6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9">
    <w:name w:val="footnote text"/>
    <w:basedOn w:val="1"/>
    <w:link w:val="62"/>
    <w:qFormat/>
    <w:uiPriority w:val="99"/>
    <w:pPr>
      <w:numPr>
        <w:ilvl w:val="0"/>
        <w:numId w:val="1"/>
      </w:numPr>
      <w:snapToGrid w:val="0"/>
      <w:jc w:val="left"/>
    </w:pPr>
    <w:rPr>
      <w:rFonts w:ascii="宋体"/>
      <w:sz w:val="18"/>
      <w:szCs w:val="18"/>
    </w:rPr>
  </w:style>
  <w:style w:type="paragraph" w:styleId="30">
    <w:name w:val="toc 6"/>
    <w:basedOn w:val="1"/>
    <w:next w:val="1"/>
    <w:semiHidden/>
    <w:qFormat/>
    <w:uiPriority w:val="99"/>
    <w:pPr>
      <w:tabs>
        <w:tab w:val="right" w:leader="dot" w:pos="9241"/>
      </w:tabs>
      <w:ind w:firstLine="400" w:firstLineChars="400"/>
      <w:jc w:val="left"/>
    </w:pPr>
    <w:rPr>
      <w:rFonts w:ascii="宋体"/>
      <w:szCs w:val="21"/>
    </w:rPr>
  </w:style>
  <w:style w:type="paragraph" w:styleId="31">
    <w:name w:val="index 7"/>
    <w:basedOn w:val="1"/>
    <w:next w:val="1"/>
    <w:qFormat/>
    <w:uiPriority w:val="99"/>
    <w:pPr>
      <w:ind w:left="1470" w:hanging="210"/>
      <w:jc w:val="left"/>
    </w:pPr>
    <w:rPr>
      <w:rFonts w:ascii="Calibri" w:hAnsi="Calibri"/>
      <w:sz w:val="20"/>
      <w:szCs w:val="20"/>
    </w:rPr>
  </w:style>
  <w:style w:type="paragraph" w:styleId="32">
    <w:name w:val="index 9"/>
    <w:basedOn w:val="1"/>
    <w:next w:val="1"/>
    <w:qFormat/>
    <w:uiPriority w:val="99"/>
    <w:pPr>
      <w:ind w:left="1890" w:hanging="210"/>
      <w:jc w:val="left"/>
    </w:pPr>
    <w:rPr>
      <w:rFonts w:ascii="Calibri" w:hAnsi="Calibri"/>
      <w:sz w:val="20"/>
      <w:szCs w:val="20"/>
    </w:rPr>
  </w:style>
  <w:style w:type="paragraph" w:styleId="33">
    <w:name w:val="toc 2"/>
    <w:basedOn w:val="1"/>
    <w:next w:val="1"/>
    <w:semiHidden/>
    <w:qFormat/>
    <w:uiPriority w:val="99"/>
    <w:pPr>
      <w:tabs>
        <w:tab w:val="right" w:leader="dot" w:pos="9242"/>
      </w:tabs>
    </w:pPr>
    <w:rPr>
      <w:rFonts w:ascii="宋体"/>
      <w:szCs w:val="21"/>
    </w:rPr>
  </w:style>
  <w:style w:type="paragraph" w:styleId="34">
    <w:name w:val="toc 9"/>
    <w:basedOn w:val="1"/>
    <w:next w:val="1"/>
    <w:semiHidden/>
    <w:qFormat/>
    <w:uiPriority w:val="99"/>
    <w:pPr>
      <w:ind w:left="1470"/>
      <w:jc w:val="left"/>
    </w:pPr>
    <w:rPr>
      <w:sz w:val="20"/>
      <w:szCs w:val="20"/>
    </w:rPr>
  </w:style>
  <w:style w:type="paragraph" w:styleId="35">
    <w:name w:val="Body Text 2"/>
    <w:basedOn w:val="1"/>
    <w:unhideWhenUsed/>
    <w:qFormat/>
    <w:locked/>
    <w:uiPriority w:val="0"/>
    <w:pPr>
      <w:spacing w:after="120" w:line="480" w:lineRule="auto"/>
    </w:pPr>
    <w:rPr>
      <w:szCs w:val="24"/>
    </w:rPr>
  </w:style>
  <w:style w:type="paragraph" w:styleId="36">
    <w:name w:val="Normal (Web)"/>
    <w:basedOn w:val="1"/>
    <w:qFormat/>
    <w:uiPriority w:val="99"/>
    <w:pPr>
      <w:spacing w:before="100" w:beforeAutospacing="1" w:after="100" w:afterAutospacing="1"/>
      <w:jc w:val="left"/>
    </w:pPr>
    <w:rPr>
      <w:kern w:val="0"/>
      <w:sz w:val="24"/>
    </w:rPr>
  </w:style>
  <w:style w:type="paragraph" w:styleId="37">
    <w:name w:val="index 2"/>
    <w:basedOn w:val="1"/>
    <w:next w:val="1"/>
    <w:qFormat/>
    <w:uiPriority w:val="99"/>
    <w:pPr>
      <w:ind w:left="420" w:hanging="210"/>
      <w:jc w:val="left"/>
    </w:pPr>
    <w:rPr>
      <w:rFonts w:ascii="Calibri" w:hAnsi="Calibri"/>
      <w:sz w:val="20"/>
      <w:szCs w:val="20"/>
    </w:rPr>
  </w:style>
  <w:style w:type="table" w:styleId="39">
    <w:name w:val="Table Grid"/>
    <w:basedOn w:val="38"/>
    <w:qFormat/>
    <w:uiPriority w:val="9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1">
    <w:name w:val="Strong"/>
    <w:qFormat/>
    <w:locked/>
    <w:uiPriority w:val="99"/>
    <w:rPr>
      <w:rFonts w:cs="Times New Roman"/>
      <w:b/>
    </w:rPr>
  </w:style>
  <w:style w:type="character" w:styleId="42">
    <w:name w:val="endnote reference"/>
    <w:semiHidden/>
    <w:qFormat/>
    <w:uiPriority w:val="99"/>
    <w:rPr>
      <w:rFonts w:cs="Times New Roman"/>
      <w:vertAlign w:val="superscript"/>
    </w:rPr>
  </w:style>
  <w:style w:type="character" w:styleId="43">
    <w:name w:val="page number"/>
    <w:qFormat/>
    <w:uiPriority w:val="99"/>
    <w:rPr>
      <w:rFonts w:ascii="Times New Roman" w:hAnsi="Times New Roman" w:eastAsia="宋体" w:cs="Times New Roman"/>
      <w:sz w:val="18"/>
    </w:rPr>
  </w:style>
  <w:style w:type="character" w:styleId="44">
    <w:name w:val="FollowedHyperlink"/>
    <w:qFormat/>
    <w:uiPriority w:val="99"/>
    <w:rPr>
      <w:rFonts w:cs="Times New Roman"/>
      <w:color w:val="800080"/>
      <w:u w:val="single"/>
    </w:rPr>
  </w:style>
  <w:style w:type="character" w:styleId="45">
    <w:name w:val="Emphasis"/>
    <w:qFormat/>
    <w:locked/>
    <w:uiPriority w:val="99"/>
    <w:rPr>
      <w:rFonts w:cs="Times New Roman"/>
    </w:rPr>
  </w:style>
  <w:style w:type="character" w:styleId="46">
    <w:name w:val="HTML Definition"/>
    <w:semiHidden/>
    <w:qFormat/>
    <w:locked/>
    <w:uiPriority w:val="99"/>
    <w:rPr>
      <w:rFonts w:cs="Times New Roman"/>
    </w:rPr>
  </w:style>
  <w:style w:type="character" w:styleId="47">
    <w:name w:val="HTML Acronym"/>
    <w:qFormat/>
    <w:uiPriority w:val="99"/>
    <w:rPr>
      <w:rFonts w:cs="Times New Roman"/>
    </w:rPr>
  </w:style>
  <w:style w:type="character" w:styleId="48">
    <w:name w:val="HTML Variable"/>
    <w:semiHidden/>
    <w:qFormat/>
    <w:locked/>
    <w:uiPriority w:val="99"/>
    <w:rPr>
      <w:rFonts w:cs="Times New Roman"/>
    </w:rPr>
  </w:style>
  <w:style w:type="character" w:styleId="49">
    <w:name w:val="Hyperlink"/>
    <w:qFormat/>
    <w:uiPriority w:val="99"/>
    <w:rPr>
      <w:rFonts w:cs="Times New Roman"/>
      <w:color w:val="0000FF"/>
      <w:spacing w:val="0"/>
      <w:w w:val="100"/>
      <w:sz w:val="21"/>
      <w:szCs w:val="21"/>
      <w:u w:val="single"/>
    </w:rPr>
  </w:style>
  <w:style w:type="character" w:styleId="50">
    <w:name w:val="HTML Code"/>
    <w:semiHidden/>
    <w:qFormat/>
    <w:locked/>
    <w:uiPriority w:val="99"/>
    <w:rPr>
      <w:rFonts w:ascii="Consolas" w:hAnsi="Consolas" w:cs="Consolas"/>
      <w:color w:val="C7254E"/>
      <w:sz w:val="21"/>
      <w:szCs w:val="21"/>
      <w:shd w:val="clear" w:color="auto" w:fill="F9F2F4"/>
    </w:rPr>
  </w:style>
  <w:style w:type="character" w:styleId="51">
    <w:name w:val="annotation reference"/>
    <w:semiHidden/>
    <w:qFormat/>
    <w:uiPriority w:val="99"/>
    <w:rPr>
      <w:rFonts w:cs="Times New Roman"/>
      <w:sz w:val="21"/>
      <w:szCs w:val="21"/>
    </w:rPr>
  </w:style>
  <w:style w:type="character" w:styleId="52">
    <w:name w:val="HTML Cite"/>
    <w:semiHidden/>
    <w:qFormat/>
    <w:locked/>
    <w:uiPriority w:val="99"/>
    <w:rPr>
      <w:rFonts w:cs="Times New Roman"/>
    </w:rPr>
  </w:style>
  <w:style w:type="character" w:styleId="53">
    <w:name w:val="footnote reference"/>
    <w:semiHidden/>
    <w:qFormat/>
    <w:uiPriority w:val="99"/>
    <w:rPr>
      <w:rFonts w:cs="Times New Roman"/>
      <w:vertAlign w:val="superscript"/>
    </w:rPr>
  </w:style>
  <w:style w:type="character" w:styleId="54">
    <w:name w:val="HTML Keyboard"/>
    <w:semiHidden/>
    <w:qFormat/>
    <w:locked/>
    <w:uiPriority w:val="99"/>
    <w:rPr>
      <w:rFonts w:ascii="Consolas" w:hAnsi="Consolas" w:cs="Consolas"/>
      <w:color w:val="FFFFFF"/>
      <w:sz w:val="21"/>
      <w:szCs w:val="21"/>
      <w:shd w:val="clear" w:color="auto" w:fill="333333"/>
    </w:rPr>
  </w:style>
  <w:style w:type="character" w:styleId="55">
    <w:name w:val="HTML Sample"/>
    <w:semiHidden/>
    <w:qFormat/>
    <w:locked/>
    <w:uiPriority w:val="99"/>
    <w:rPr>
      <w:rFonts w:ascii="Consolas" w:hAnsi="Consolas" w:cs="Consolas"/>
      <w:sz w:val="21"/>
      <w:szCs w:val="21"/>
    </w:rPr>
  </w:style>
  <w:style w:type="character" w:customStyle="1" w:styleId="56">
    <w:name w:val="标题 2 字符"/>
    <w:link w:val="4"/>
    <w:qFormat/>
    <w:locked/>
    <w:uiPriority w:val="99"/>
    <w:rPr>
      <w:rFonts w:ascii="Cambria" w:hAnsi="Cambria" w:eastAsia="宋体" w:cs="Times New Roman"/>
      <w:b/>
      <w:bCs/>
      <w:kern w:val="2"/>
      <w:sz w:val="32"/>
      <w:szCs w:val="32"/>
    </w:rPr>
  </w:style>
  <w:style w:type="character" w:customStyle="1" w:styleId="57">
    <w:name w:val="文档结构图 字符"/>
    <w:link w:val="12"/>
    <w:semiHidden/>
    <w:qFormat/>
    <w:locked/>
    <w:uiPriority w:val="99"/>
    <w:rPr>
      <w:rFonts w:cs="Times New Roman"/>
      <w:sz w:val="2"/>
    </w:rPr>
  </w:style>
  <w:style w:type="character" w:customStyle="1" w:styleId="58">
    <w:name w:val="日期 字符"/>
    <w:link w:val="19"/>
    <w:semiHidden/>
    <w:qFormat/>
    <w:locked/>
    <w:uiPriority w:val="99"/>
    <w:rPr>
      <w:rFonts w:cs="Times New Roman"/>
      <w:kern w:val="2"/>
      <w:sz w:val="24"/>
      <w:szCs w:val="24"/>
    </w:rPr>
  </w:style>
  <w:style w:type="character" w:customStyle="1" w:styleId="59">
    <w:name w:val="尾注文本 字符"/>
    <w:link w:val="20"/>
    <w:semiHidden/>
    <w:qFormat/>
    <w:locked/>
    <w:uiPriority w:val="99"/>
    <w:rPr>
      <w:rFonts w:cs="Times New Roman"/>
      <w:sz w:val="24"/>
      <w:szCs w:val="24"/>
    </w:rPr>
  </w:style>
  <w:style w:type="character" w:customStyle="1" w:styleId="60">
    <w:name w:val="页脚 字符"/>
    <w:link w:val="22"/>
    <w:semiHidden/>
    <w:qFormat/>
    <w:locked/>
    <w:uiPriority w:val="99"/>
    <w:rPr>
      <w:rFonts w:cs="Times New Roman"/>
      <w:sz w:val="18"/>
      <w:szCs w:val="18"/>
    </w:rPr>
  </w:style>
  <w:style w:type="character" w:customStyle="1" w:styleId="61">
    <w:name w:val="页眉 字符"/>
    <w:link w:val="23"/>
    <w:semiHidden/>
    <w:qFormat/>
    <w:locked/>
    <w:uiPriority w:val="99"/>
    <w:rPr>
      <w:rFonts w:cs="Times New Roman"/>
      <w:sz w:val="18"/>
      <w:szCs w:val="18"/>
    </w:rPr>
  </w:style>
  <w:style w:type="character" w:customStyle="1" w:styleId="62">
    <w:name w:val="脚注文本 字符"/>
    <w:link w:val="29"/>
    <w:semiHidden/>
    <w:qFormat/>
    <w:locked/>
    <w:uiPriority w:val="99"/>
    <w:rPr>
      <w:rFonts w:cs="Times New Roman"/>
      <w:sz w:val="18"/>
      <w:szCs w:val="18"/>
    </w:rPr>
  </w:style>
  <w:style w:type="character" w:customStyle="1" w:styleId="63">
    <w:name w:val="段 Char"/>
    <w:link w:val="28"/>
    <w:qFormat/>
    <w:locked/>
    <w:uiPriority w:val="0"/>
    <w:rPr>
      <w:rFonts w:ascii="宋体"/>
      <w:sz w:val="21"/>
      <w:lang w:val="en-US" w:eastAsia="zh-CN" w:bidi="ar-SA"/>
    </w:rPr>
  </w:style>
  <w:style w:type="paragraph" w:customStyle="1" w:styleId="64">
    <w:name w:val="一级条标题"/>
    <w:basedOn w:val="65"/>
    <w:next w:val="28"/>
    <w:link w:val="161"/>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65">
    <w:name w:val="章标题"/>
    <w:next w:val="28"/>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66">
    <w:name w:val="标准书脚_奇数页"/>
    <w:qFormat/>
    <w:uiPriority w:val="99"/>
    <w:pPr>
      <w:spacing w:before="120"/>
      <w:ind w:right="198"/>
      <w:jc w:val="right"/>
    </w:pPr>
    <w:rPr>
      <w:rFonts w:ascii="宋体" w:hAnsi="Times New Roman" w:eastAsia="宋体" w:cs="Times New Roman"/>
      <w:sz w:val="18"/>
      <w:szCs w:val="18"/>
      <w:lang w:val="en-US" w:eastAsia="zh-CN" w:bidi="ar-SA"/>
    </w:rPr>
  </w:style>
  <w:style w:type="paragraph" w:customStyle="1" w:styleId="67">
    <w:name w:val="标准书眉_奇数页"/>
    <w:next w:val="1"/>
    <w:qFormat/>
    <w:uiPriority w:val="99"/>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68">
    <w:name w:val="二级条标题"/>
    <w:basedOn w:val="64"/>
    <w:next w:val="28"/>
    <w:qFormat/>
    <w:uiPriority w:val="99"/>
    <w:pPr>
      <w:numPr>
        <w:ilvl w:val="2"/>
      </w:numPr>
      <w:spacing w:before="50" w:after="50"/>
      <w:outlineLvl w:val="3"/>
    </w:pPr>
  </w:style>
  <w:style w:type="paragraph" w:customStyle="1" w:styleId="69">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70">
    <w:name w:val="列项——（一级）"/>
    <w:qFormat/>
    <w:uiPriority w:val="99"/>
    <w:pPr>
      <w:widowControl w:val="0"/>
      <w:numPr>
        <w:ilvl w:val="0"/>
        <w:numId w:val="3"/>
      </w:numPr>
      <w:ind w:left="833"/>
      <w:jc w:val="both"/>
    </w:pPr>
    <w:rPr>
      <w:rFonts w:ascii="宋体" w:hAnsi="Times New Roman" w:eastAsia="宋体" w:cs="Times New Roman"/>
      <w:sz w:val="21"/>
      <w:lang w:val="en-US" w:eastAsia="zh-CN" w:bidi="ar-SA"/>
    </w:rPr>
  </w:style>
  <w:style w:type="paragraph" w:customStyle="1" w:styleId="71">
    <w:name w:val="列项●（二级）"/>
    <w:qFormat/>
    <w:uiPriority w:val="99"/>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72">
    <w:name w:val="目次、标准名称标题"/>
    <w:basedOn w:val="1"/>
    <w:next w:val="28"/>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73">
    <w:name w:val="三级条标题"/>
    <w:basedOn w:val="68"/>
    <w:next w:val="28"/>
    <w:qFormat/>
    <w:uiPriority w:val="99"/>
    <w:pPr>
      <w:numPr>
        <w:ilvl w:val="3"/>
      </w:numPr>
      <w:outlineLvl w:val="4"/>
    </w:pPr>
  </w:style>
  <w:style w:type="paragraph" w:customStyle="1" w:styleId="74">
    <w:name w:val="示例"/>
    <w:next w:val="75"/>
    <w:qFormat/>
    <w:uiPriority w:val="99"/>
    <w:pPr>
      <w:widowControl w:val="0"/>
      <w:ind w:firstLine="363"/>
      <w:jc w:val="both"/>
    </w:pPr>
    <w:rPr>
      <w:rFonts w:ascii="宋体" w:hAnsi="Times New Roman" w:eastAsia="宋体" w:cs="Times New Roman"/>
      <w:sz w:val="18"/>
      <w:szCs w:val="18"/>
      <w:lang w:val="en-US" w:eastAsia="zh-CN" w:bidi="ar-SA"/>
    </w:rPr>
  </w:style>
  <w:style w:type="paragraph" w:customStyle="1" w:styleId="75">
    <w:name w:val="示例内容"/>
    <w:qFormat/>
    <w:uiPriority w:val="99"/>
    <w:pPr>
      <w:ind w:firstLine="200" w:firstLineChars="200"/>
    </w:pPr>
    <w:rPr>
      <w:rFonts w:ascii="宋体" w:hAnsi="Times New Roman" w:eastAsia="宋体" w:cs="Times New Roman"/>
      <w:sz w:val="18"/>
      <w:szCs w:val="18"/>
      <w:lang w:val="en-US" w:eastAsia="zh-CN" w:bidi="ar-SA"/>
    </w:rPr>
  </w:style>
  <w:style w:type="paragraph" w:customStyle="1" w:styleId="76">
    <w:name w:val="数字编号列项（二级）"/>
    <w:qFormat/>
    <w:uiPriority w:val="99"/>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77">
    <w:name w:val="四级条标题"/>
    <w:basedOn w:val="73"/>
    <w:next w:val="28"/>
    <w:qFormat/>
    <w:uiPriority w:val="99"/>
    <w:pPr>
      <w:numPr>
        <w:ilvl w:val="4"/>
      </w:numPr>
      <w:outlineLvl w:val="5"/>
    </w:pPr>
  </w:style>
  <w:style w:type="paragraph" w:customStyle="1" w:styleId="78">
    <w:name w:val="五级条标题"/>
    <w:basedOn w:val="77"/>
    <w:next w:val="28"/>
    <w:qFormat/>
    <w:uiPriority w:val="99"/>
    <w:pPr>
      <w:numPr>
        <w:ilvl w:val="5"/>
      </w:numPr>
      <w:outlineLvl w:val="6"/>
    </w:pPr>
  </w:style>
  <w:style w:type="paragraph" w:customStyle="1" w:styleId="79">
    <w:name w:val="注："/>
    <w:next w:val="28"/>
    <w:qFormat/>
    <w:uiPriority w:val="99"/>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80">
    <w:name w:val="注×："/>
    <w:qFormat/>
    <w:uiPriority w:val="99"/>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81">
    <w:name w:val="字母编号列项（一级）"/>
    <w:qFormat/>
    <w:uiPriority w:val="99"/>
    <w:pPr>
      <w:numPr>
        <w:ilvl w:val="0"/>
        <w:numId w:val="4"/>
      </w:numPr>
      <w:jc w:val="both"/>
    </w:pPr>
    <w:rPr>
      <w:rFonts w:ascii="宋体" w:hAnsi="Times New Roman" w:eastAsia="宋体" w:cs="Times New Roman"/>
      <w:sz w:val="21"/>
      <w:lang w:val="en-US" w:eastAsia="zh-CN" w:bidi="ar-SA"/>
    </w:rPr>
  </w:style>
  <w:style w:type="paragraph" w:customStyle="1" w:styleId="82">
    <w:name w:val="列项◆（三级）"/>
    <w:basedOn w:val="1"/>
    <w:qFormat/>
    <w:uiPriority w:val="99"/>
    <w:pPr>
      <w:numPr>
        <w:ilvl w:val="2"/>
        <w:numId w:val="3"/>
      </w:numPr>
    </w:pPr>
    <w:rPr>
      <w:rFonts w:ascii="宋体"/>
      <w:szCs w:val="21"/>
    </w:rPr>
  </w:style>
  <w:style w:type="paragraph" w:customStyle="1" w:styleId="83">
    <w:name w:val="编号列项（三级）"/>
    <w:qFormat/>
    <w:uiPriority w:val="99"/>
    <w:pPr>
      <w:numPr>
        <w:ilvl w:val="2"/>
        <w:numId w:val="4"/>
      </w:numPr>
      <w:tabs>
        <w:tab w:val="left" w:pos="840"/>
      </w:tabs>
    </w:pPr>
    <w:rPr>
      <w:rFonts w:ascii="宋体" w:hAnsi="Times New Roman" w:eastAsia="宋体" w:cs="Times New Roman"/>
      <w:sz w:val="21"/>
      <w:lang w:val="en-US" w:eastAsia="zh-CN" w:bidi="ar-SA"/>
    </w:rPr>
  </w:style>
  <w:style w:type="paragraph" w:customStyle="1" w:styleId="84">
    <w:name w:val="示例×："/>
    <w:basedOn w:val="65"/>
    <w:qFormat/>
    <w:uiPriority w:val="99"/>
    <w:pPr>
      <w:numPr>
        <w:numId w:val="0"/>
      </w:numPr>
      <w:spacing w:beforeLines="0" w:afterLines="0"/>
      <w:ind w:firstLine="363"/>
      <w:outlineLvl w:val="9"/>
    </w:pPr>
    <w:rPr>
      <w:rFonts w:ascii="宋体" w:eastAsia="宋体"/>
      <w:sz w:val="18"/>
      <w:szCs w:val="18"/>
    </w:rPr>
  </w:style>
  <w:style w:type="paragraph" w:customStyle="1" w:styleId="85">
    <w:name w:val="二级无"/>
    <w:basedOn w:val="68"/>
    <w:qFormat/>
    <w:uiPriority w:val="99"/>
    <w:pPr>
      <w:spacing w:beforeLines="0" w:afterLines="0"/>
    </w:pPr>
    <w:rPr>
      <w:rFonts w:ascii="宋体" w:eastAsia="宋体"/>
    </w:rPr>
  </w:style>
  <w:style w:type="paragraph" w:customStyle="1" w:styleId="86">
    <w:name w:val="注：（正文）"/>
    <w:basedOn w:val="79"/>
    <w:next w:val="28"/>
    <w:qFormat/>
    <w:uiPriority w:val="99"/>
  </w:style>
  <w:style w:type="paragraph" w:customStyle="1" w:styleId="87">
    <w:name w:val="注×：（正文）"/>
    <w:qFormat/>
    <w:uiPriority w:val="99"/>
    <w:pPr>
      <w:numPr>
        <w:ilvl w:val="0"/>
        <w:numId w:val="5"/>
      </w:numPr>
      <w:jc w:val="both"/>
    </w:pPr>
    <w:rPr>
      <w:rFonts w:ascii="宋体" w:hAnsi="Times New Roman" w:eastAsia="宋体" w:cs="Times New Roman"/>
      <w:sz w:val="18"/>
      <w:szCs w:val="18"/>
      <w:lang w:val="en-US" w:eastAsia="zh-CN" w:bidi="ar-SA"/>
    </w:rPr>
  </w:style>
  <w:style w:type="paragraph" w:customStyle="1" w:styleId="88">
    <w:name w:val="标准标志"/>
    <w:next w:val="1"/>
    <w:qFormat/>
    <w:uiPriority w:val="99"/>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w w:val="170"/>
      <w:sz w:val="96"/>
      <w:szCs w:val="96"/>
      <w:lang w:val="en-US" w:eastAsia="zh-CN" w:bidi="ar-SA"/>
    </w:rPr>
  </w:style>
  <w:style w:type="paragraph" w:customStyle="1" w:styleId="89">
    <w:name w:val="标准称谓"/>
    <w:next w:val="1"/>
    <w:qFormat/>
    <w:uiPriority w:val="99"/>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48"/>
      <w:lang w:val="en-US" w:eastAsia="zh-CN" w:bidi="ar-SA"/>
    </w:rPr>
  </w:style>
  <w:style w:type="paragraph" w:customStyle="1" w:styleId="90">
    <w:name w:val="标准书脚_偶数页"/>
    <w:qFormat/>
    <w:uiPriority w:val="99"/>
    <w:pPr>
      <w:spacing w:before="120"/>
      <w:ind w:left="221"/>
    </w:pPr>
    <w:rPr>
      <w:rFonts w:ascii="宋体" w:hAnsi="Times New Roman" w:eastAsia="宋体" w:cs="Times New Roman"/>
      <w:sz w:val="18"/>
      <w:szCs w:val="18"/>
      <w:lang w:val="en-US" w:eastAsia="zh-CN" w:bidi="ar-SA"/>
    </w:rPr>
  </w:style>
  <w:style w:type="paragraph" w:customStyle="1" w:styleId="91">
    <w:name w:val="标准书眉_偶数页"/>
    <w:basedOn w:val="67"/>
    <w:next w:val="1"/>
    <w:qFormat/>
    <w:uiPriority w:val="99"/>
    <w:pPr>
      <w:jc w:val="left"/>
    </w:pPr>
  </w:style>
  <w:style w:type="paragraph" w:customStyle="1" w:styleId="92">
    <w:name w:val="标准书眉一"/>
    <w:qFormat/>
    <w:uiPriority w:val="99"/>
    <w:pPr>
      <w:jc w:val="both"/>
    </w:pPr>
    <w:rPr>
      <w:rFonts w:ascii="Times New Roman" w:hAnsi="Times New Roman" w:eastAsia="宋体" w:cs="Times New Roman"/>
      <w:lang w:val="en-US" w:eastAsia="zh-CN" w:bidi="ar-SA"/>
    </w:rPr>
  </w:style>
  <w:style w:type="paragraph" w:customStyle="1" w:styleId="93">
    <w:name w:val="参考文献"/>
    <w:basedOn w:val="1"/>
    <w:next w:val="28"/>
    <w:qFormat/>
    <w:uiPriority w:val="99"/>
    <w:pPr>
      <w:keepNext/>
      <w:pageBreakBefore/>
      <w:widowControl/>
      <w:shd w:val="clear" w:color="FFFFFF" w:fill="FFFFFF"/>
      <w:spacing w:before="640" w:after="200"/>
      <w:jc w:val="center"/>
      <w:outlineLvl w:val="0"/>
    </w:pPr>
    <w:rPr>
      <w:rFonts w:ascii="黑体" w:eastAsia="黑体"/>
      <w:kern w:val="0"/>
      <w:szCs w:val="20"/>
    </w:rPr>
  </w:style>
  <w:style w:type="paragraph" w:customStyle="1" w:styleId="94">
    <w:name w:val="参考文献、索引标题"/>
    <w:basedOn w:val="1"/>
    <w:next w:val="28"/>
    <w:qFormat/>
    <w:uiPriority w:val="99"/>
    <w:pPr>
      <w:keepNext/>
      <w:pageBreakBefore/>
      <w:widowControl/>
      <w:shd w:val="clear" w:color="FFFFFF" w:fill="FFFFFF"/>
      <w:spacing w:before="640" w:after="200"/>
      <w:jc w:val="center"/>
      <w:outlineLvl w:val="0"/>
    </w:pPr>
    <w:rPr>
      <w:rFonts w:ascii="黑体" w:eastAsia="黑体"/>
      <w:kern w:val="0"/>
      <w:szCs w:val="20"/>
    </w:rPr>
  </w:style>
  <w:style w:type="character" w:customStyle="1" w:styleId="95">
    <w:name w:val="发布"/>
    <w:qFormat/>
    <w:uiPriority w:val="99"/>
    <w:rPr>
      <w:rFonts w:ascii="黑体" w:eastAsia="黑体" w:cs="Times New Roman"/>
      <w:spacing w:val="85"/>
      <w:w w:val="100"/>
      <w:position w:val="3"/>
      <w:sz w:val="28"/>
      <w:szCs w:val="28"/>
    </w:rPr>
  </w:style>
  <w:style w:type="paragraph" w:customStyle="1" w:styleId="96">
    <w:name w:val="发布部门"/>
    <w:next w:val="28"/>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97">
    <w:name w:val="发布日期"/>
    <w:qFormat/>
    <w:uiPriority w:val="99"/>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98">
    <w:name w:val="封面标准代替信息"/>
    <w:qFormat/>
    <w:uiPriority w:val="99"/>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99">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00">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01">
    <w:name w:val="封面标准英文名称"/>
    <w:basedOn w:val="100"/>
    <w:qFormat/>
    <w:uiPriority w:val="99"/>
    <w:pPr>
      <w:spacing w:before="370" w:line="400" w:lineRule="exact"/>
    </w:pPr>
    <w:rPr>
      <w:rFonts w:ascii="Times New Roman"/>
      <w:sz w:val="28"/>
      <w:szCs w:val="28"/>
    </w:rPr>
  </w:style>
  <w:style w:type="paragraph" w:customStyle="1" w:styleId="102">
    <w:name w:val="封面一致性程度标识"/>
    <w:basedOn w:val="101"/>
    <w:qFormat/>
    <w:uiPriority w:val="99"/>
    <w:pPr>
      <w:spacing w:before="440"/>
    </w:pPr>
    <w:rPr>
      <w:rFonts w:ascii="宋体" w:eastAsia="宋体"/>
    </w:rPr>
  </w:style>
  <w:style w:type="paragraph" w:customStyle="1" w:styleId="103">
    <w:name w:val="封面标准文稿类别"/>
    <w:basedOn w:val="102"/>
    <w:qFormat/>
    <w:uiPriority w:val="99"/>
    <w:pPr>
      <w:spacing w:after="160" w:line="240" w:lineRule="auto"/>
    </w:pPr>
    <w:rPr>
      <w:sz w:val="24"/>
    </w:rPr>
  </w:style>
  <w:style w:type="paragraph" w:customStyle="1" w:styleId="104">
    <w:name w:val="封面标准文稿编辑信息"/>
    <w:basedOn w:val="103"/>
    <w:qFormat/>
    <w:uiPriority w:val="99"/>
    <w:pPr>
      <w:spacing w:before="180" w:line="180" w:lineRule="exact"/>
    </w:pPr>
    <w:rPr>
      <w:sz w:val="21"/>
    </w:rPr>
  </w:style>
  <w:style w:type="paragraph" w:customStyle="1" w:styleId="105">
    <w:name w:val="封面正文"/>
    <w:qFormat/>
    <w:uiPriority w:val="99"/>
    <w:pPr>
      <w:jc w:val="both"/>
    </w:pPr>
    <w:rPr>
      <w:rFonts w:ascii="Times New Roman" w:hAnsi="Times New Roman" w:eastAsia="宋体" w:cs="Times New Roman"/>
      <w:lang w:val="en-US" w:eastAsia="zh-CN" w:bidi="ar-SA"/>
    </w:rPr>
  </w:style>
  <w:style w:type="paragraph" w:customStyle="1" w:styleId="106">
    <w:name w:val="附录标识"/>
    <w:basedOn w:val="107"/>
    <w:next w:val="28"/>
    <w:qFormat/>
    <w:uiPriority w:val="99"/>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07">
    <w:name w:val="前言、引言标题"/>
    <w:next w:val="1"/>
    <w:qFormat/>
    <w:uiPriority w:val="99"/>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08">
    <w:name w:val="附录标题"/>
    <w:basedOn w:val="28"/>
    <w:next w:val="28"/>
    <w:qFormat/>
    <w:uiPriority w:val="99"/>
    <w:pPr>
      <w:ind w:firstLine="0" w:firstLineChars="0"/>
      <w:jc w:val="center"/>
    </w:pPr>
    <w:rPr>
      <w:rFonts w:ascii="黑体" w:eastAsia="黑体"/>
    </w:rPr>
  </w:style>
  <w:style w:type="paragraph" w:customStyle="1" w:styleId="109">
    <w:name w:val="附录表标号"/>
    <w:basedOn w:val="1"/>
    <w:next w:val="28"/>
    <w:qFormat/>
    <w:uiPriority w:val="99"/>
    <w:pPr>
      <w:numPr>
        <w:ilvl w:val="0"/>
        <w:numId w:val="7"/>
      </w:numPr>
      <w:spacing w:line="14" w:lineRule="exact"/>
      <w:ind w:left="811" w:hanging="448"/>
      <w:jc w:val="center"/>
      <w:outlineLvl w:val="0"/>
    </w:pPr>
    <w:rPr>
      <w:color w:val="FFFFFF"/>
    </w:rPr>
  </w:style>
  <w:style w:type="paragraph" w:customStyle="1" w:styleId="110">
    <w:name w:val="附录表标题"/>
    <w:basedOn w:val="1"/>
    <w:next w:val="28"/>
    <w:qFormat/>
    <w:uiPriority w:val="99"/>
    <w:pPr>
      <w:numPr>
        <w:ilvl w:val="1"/>
        <w:numId w:val="7"/>
      </w:numPr>
      <w:tabs>
        <w:tab w:val="left" w:pos="180"/>
      </w:tabs>
      <w:spacing w:beforeLines="50" w:afterLines="50"/>
      <w:jc w:val="center"/>
    </w:pPr>
    <w:rPr>
      <w:rFonts w:ascii="黑体" w:eastAsia="黑体"/>
      <w:szCs w:val="21"/>
    </w:rPr>
  </w:style>
  <w:style w:type="paragraph" w:customStyle="1" w:styleId="111">
    <w:name w:val="附录二级条标题"/>
    <w:basedOn w:val="1"/>
    <w:next w:val="28"/>
    <w:qFormat/>
    <w:uiPriority w:val="99"/>
    <w:pPr>
      <w:widowControl/>
      <w:numPr>
        <w:ilvl w:val="3"/>
        <w:numId w:val="6"/>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12">
    <w:name w:val="附录二级无"/>
    <w:basedOn w:val="111"/>
    <w:qFormat/>
    <w:uiPriority w:val="99"/>
    <w:pPr>
      <w:tabs>
        <w:tab w:val="clear" w:pos="360"/>
      </w:tabs>
      <w:spacing w:beforeLines="0" w:afterLines="0"/>
    </w:pPr>
    <w:rPr>
      <w:rFonts w:ascii="宋体" w:eastAsia="宋体"/>
      <w:szCs w:val="21"/>
    </w:rPr>
  </w:style>
  <w:style w:type="paragraph" w:customStyle="1" w:styleId="113">
    <w:name w:val="附录公式"/>
    <w:basedOn w:val="28"/>
    <w:next w:val="28"/>
    <w:link w:val="114"/>
    <w:qFormat/>
    <w:uiPriority w:val="99"/>
  </w:style>
  <w:style w:type="character" w:customStyle="1" w:styleId="114">
    <w:name w:val="附录公式 Char"/>
    <w:link w:val="113"/>
    <w:qFormat/>
    <w:locked/>
    <w:uiPriority w:val="99"/>
    <w:rPr>
      <w:rFonts w:ascii="宋体"/>
      <w:sz w:val="21"/>
      <w:lang w:val="en-US" w:eastAsia="zh-CN" w:bidi="ar-SA"/>
    </w:rPr>
  </w:style>
  <w:style w:type="paragraph" w:customStyle="1" w:styleId="115">
    <w:name w:val="附录公式编号制表符"/>
    <w:basedOn w:val="1"/>
    <w:next w:val="28"/>
    <w:qFormat/>
    <w:uiPriority w:val="99"/>
    <w:pPr>
      <w:widowControl/>
      <w:tabs>
        <w:tab w:val="center" w:pos="4201"/>
        <w:tab w:val="right" w:leader="dot" w:pos="9298"/>
      </w:tabs>
      <w:autoSpaceDE w:val="0"/>
      <w:autoSpaceDN w:val="0"/>
    </w:pPr>
    <w:rPr>
      <w:rFonts w:ascii="宋体"/>
      <w:kern w:val="0"/>
      <w:szCs w:val="20"/>
    </w:rPr>
  </w:style>
  <w:style w:type="paragraph" w:customStyle="1" w:styleId="116">
    <w:name w:val="附录三级条标题"/>
    <w:basedOn w:val="111"/>
    <w:next w:val="28"/>
    <w:qFormat/>
    <w:uiPriority w:val="99"/>
    <w:pPr>
      <w:numPr>
        <w:ilvl w:val="4"/>
      </w:numPr>
      <w:outlineLvl w:val="4"/>
    </w:pPr>
  </w:style>
  <w:style w:type="paragraph" w:customStyle="1" w:styleId="117">
    <w:name w:val="附录三级无"/>
    <w:basedOn w:val="116"/>
    <w:qFormat/>
    <w:uiPriority w:val="99"/>
    <w:pPr>
      <w:tabs>
        <w:tab w:val="clear" w:pos="360"/>
      </w:tabs>
      <w:spacing w:beforeLines="0" w:afterLines="0"/>
    </w:pPr>
    <w:rPr>
      <w:rFonts w:ascii="宋体" w:eastAsia="宋体"/>
      <w:szCs w:val="21"/>
    </w:rPr>
  </w:style>
  <w:style w:type="paragraph" w:customStyle="1" w:styleId="118">
    <w:name w:val="附录数字编号列项（二级）"/>
    <w:qFormat/>
    <w:uiPriority w:val="99"/>
    <w:pPr>
      <w:numPr>
        <w:ilvl w:val="1"/>
        <w:numId w:val="8"/>
      </w:numPr>
    </w:pPr>
    <w:rPr>
      <w:rFonts w:ascii="宋体" w:hAnsi="Times New Roman" w:eastAsia="宋体" w:cs="Times New Roman"/>
      <w:sz w:val="21"/>
      <w:lang w:val="en-US" w:eastAsia="zh-CN" w:bidi="ar-SA"/>
    </w:rPr>
  </w:style>
  <w:style w:type="paragraph" w:customStyle="1" w:styleId="119">
    <w:name w:val="附录四级条标题"/>
    <w:basedOn w:val="116"/>
    <w:next w:val="28"/>
    <w:qFormat/>
    <w:uiPriority w:val="99"/>
    <w:pPr>
      <w:numPr>
        <w:ilvl w:val="5"/>
      </w:numPr>
      <w:outlineLvl w:val="5"/>
    </w:pPr>
  </w:style>
  <w:style w:type="paragraph" w:customStyle="1" w:styleId="120">
    <w:name w:val="附录四级无"/>
    <w:basedOn w:val="119"/>
    <w:qFormat/>
    <w:uiPriority w:val="99"/>
    <w:pPr>
      <w:tabs>
        <w:tab w:val="clear" w:pos="360"/>
      </w:tabs>
      <w:spacing w:beforeLines="0" w:afterLines="0"/>
    </w:pPr>
    <w:rPr>
      <w:rFonts w:ascii="宋体" w:eastAsia="宋体"/>
      <w:szCs w:val="21"/>
    </w:rPr>
  </w:style>
  <w:style w:type="paragraph" w:customStyle="1" w:styleId="121">
    <w:name w:val="附录图标号"/>
    <w:basedOn w:val="1"/>
    <w:qFormat/>
    <w:uiPriority w:val="99"/>
    <w:pPr>
      <w:keepNext/>
      <w:pageBreakBefore/>
      <w:widowControl/>
      <w:numPr>
        <w:ilvl w:val="0"/>
        <w:numId w:val="9"/>
      </w:numPr>
      <w:spacing w:line="14" w:lineRule="exact"/>
      <w:ind w:firstLine="363"/>
      <w:jc w:val="center"/>
      <w:outlineLvl w:val="0"/>
    </w:pPr>
    <w:rPr>
      <w:color w:val="FFFFFF"/>
    </w:rPr>
  </w:style>
  <w:style w:type="paragraph" w:customStyle="1" w:styleId="122">
    <w:name w:val="附录图标题"/>
    <w:basedOn w:val="1"/>
    <w:next w:val="28"/>
    <w:qFormat/>
    <w:uiPriority w:val="99"/>
    <w:pPr>
      <w:numPr>
        <w:ilvl w:val="1"/>
        <w:numId w:val="9"/>
      </w:numPr>
      <w:tabs>
        <w:tab w:val="left" w:pos="363"/>
      </w:tabs>
      <w:spacing w:beforeLines="50" w:afterLines="50"/>
      <w:jc w:val="center"/>
    </w:pPr>
    <w:rPr>
      <w:rFonts w:ascii="黑体" w:eastAsia="黑体"/>
      <w:szCs w:val="21"/>
    </w:rPr>
  </w:style>
  <w:style w:type="paragraph" w:customStyle="1" w:styleId="123">
    <w:name w:val="附录五级条标题"/>
    <w:basedOn w:val="119"/>
    <w:next w:val="28"/>
    <w:qFormat/>
    <w:uiPriority w:val="0"/>
    <w:pPr>
      <w:numPr>
        <w:ilvl w:val="6"/>
      </w:numPr>
      <w:outlineLvl w:val="6"/>
    </w:pPr>
  </w:style>
  <w:style w:type="paragraph" w:customStyle="1" w:styleId="124">
    <w:name w:val="附录五级无"/>
    <w:basedOn w:val="123"/>
    <w:qFormat/>
    <w:uiPriority w:val="99"/>
    <w:pPr>
      <w:tabs>
        <w:tab w:val="clear" w:pos="360"/>
      </w:tabs>
      <w:spacing w:beforeLines="0" w:afterLines="0"/>
    </w:pPr>
    <w:rPr>
      <w:rFonts w:ascii="宋体" w:eastAsia="宋体"/>
      <w:szCs w:val="21"/>
    </w:rPr>
  </w:style>
  <w:style w:type="paragraph" w:customStyle="1" w:styleId="125">
    <w:name w:val="附录章标题"/>
    <w:next w:val="28"/>
    <w:qFormat/>
    <w:uiPriority w:val="99"/>
    <w:pPr>
      <w:numPr>
        <w:ilvl w:val="1"/>
        <w:numId w:val="6"/>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26">
    <w:name w:val="附录一级条标题"/>
    <w:basedOn w:val="125"/>
    <w:next w:val="28"/>
    <w:qFormat/>
    <w:uiPriority w:val="99"/>
    <w:pPr>
      <w:numPr>
        <w:ilvl w:val="2"/>
      </w:numPr>
      <w:autoSpaceDN w:val="0"/>
      <w:spacing w:beforeLines="50" w:afterLines="50"/>
      <w:outlineLvl w:val="2"/>
    </w:pPr>
  </w:style>
  <w:style w:type="paragraph" w:customStyle="1" w:styleId="127">
    <w:name w:val="附录一级无"/>
    <w:basedOn w:val="126"/>
    <w:qFormat/>
    <w:uiPriority w:val="99"/>
    <w:pPr>
      <w:tabs>
        <w:tab w:val="clear" w:pos="360"/>
      </w:tabs>
      <w:spacing w:beforeLines="0" w:afterLines="0"/>
    </w:pPr>
    <w:rPr>
      <w:rFonts w:ascii="宋体" w:eastAsia="宋体"/>
      <w:szCs w:val="21"/>
    </w:rPr>
  </w:style>
  <w:style w:type="paragraph" w:customStyle="1" w:styleId="128">
    <w:name w:val="附录字母编号列项（一级）"/>
    <w:qFormat/>
    <w:uiPriority w:val="99"/>
    <w:pPr>
      <w:numPr>
        <w:ilvl w:val="0"/>
        <w:numId w:val="8"/>
      </w:numPr>
    </w:pPr>
    <w:rPr>
      <w:rFonts w:ascii="宋体" w:hAnsi="Times New Roman" w:eastAsia="宋体" w:cs="Times New Roman"/>
      <w:sz w:val="21"/>
      <w:lang w:val="en-US" w:eastAsia="zh-CN" w:bidi="ar-SA"/>
    </w:rPr>
  </w:style>
  <w:style w:type="paragraph" w:customStyle="1" w:styleId="129">
    <w:name w:val="列项说明"/>
    <w:basedOn w:val="1"/>
    <w:qFormat/>
    <w:uiPriority w:val="99"/>
    <w:pPr>
      <w:adjustRightInd w:val="0"/>
      <w:spacing w:line="320" w:lineRule="exact"/>
      <w:ind w:left="400" w:leftChars="200" w:hanging="200" w:hangingChars="200"/>
      <w:jc w:val="left"/>
      <w:textAlignment w:val="baseline"/>
    </w:pPr>
    <w:rPr>
      <w:rFonts w:ascii="宋体"/>
      <w:kern w:val="0"/>
      <w:szCs w:val="20"/>
    </w:rPr>
  </w:style>
  <w:style w:type="paragraph" w:customStyle="1" w:styleId="130">
    <w:name w:val="列项说明数字编号"/>
    <w:qFormat/>
    <w:uiPriority w:val="99"/>
    <w:pPr>
      <w:ind w:left="600" w:leftChars="400" w:hanging="200" w:hangingChars="200"/>
    </w:pPr>
    <w:rPr>
      <w:rFonts w:ascii="宋体" w:hAnsi="Times New Roman" w:eastAsia="宋体" w:cs="Times New Roman"/>
      <w:sz w:val="21"/>
      <w:lang w:val="en-US" w:eastAsia="zh-CN" w:bidi="ar-SA"/>
    </w:rPr>
  </w:style>
  <w:style w:type="paragraph" w:customStyle="1" w:styleId="131">
    <w:name w:val="目次、索引正文"/>
    <w:qFormat/>
    <w:uiPriority w:val="99"/>
    <w:pPr>
      <w:spacing w:line="320" w:lineRule="exact"/>
      <w:jc w:val="both"/>
    </w:pPr>
    <w:rPr>
      <w:rFonts w:ascii="宋体" w:hAnsi="Times New Roman" w:eastAsia="宋体" w:cs="Times New Roman"/>
      <w:sz w:val="21"/>
      <w:lang w:val="en-US" w:eastAsia="zh-CN" w:bidi="ar-SA"/>
    </w:rPr>
  </w:style>
  <w:style w:type="paragraph" w:customStyle="1" w:styleId="132">
    <w:name w:val="其他标准标志"/>
    <w:basedOn w:val="88"/>
    <w:qFormat/>
    <w:uiPriority w:val="99"/>
    <w:pPr>
      <w:framePr w:w="6101" w:vAnchor="page" w:hAnchor="page" w:x="4673" w:y="942"/>
    </w:pPr>
    <w:rPr>
      <w:w w:val="130"/>
    </w:rPr>
  </w:style>
  <w:style w:type="paragraph" w:customStyle="1" w:styleId="133">
    <w:name w:val="其他标准称谓"/>
    <w:next w:val="1"/>
    <w:qFormat/>
    <w:uiPriority w:val="99"/>
    <w:pPr>
      <w:framePr w:hSpace="181" w:vSpace="181" w:wrap="around" w:vAnchor="page" w:hAnchor="page" w:x="1419" w:y="2286" w:anchorLock="1"/>
      <w:spacing w:line="240" w:lineRule="atLeast"/>
      <w:jc w:val="distribute"/>
    </w:pPr>
    <w:rPr>
      <w:rFonts w:ascii="黑体" w:hAnsi="宋体" w:eastAsia="黑体" w:cs="Times New Roman"/>
      <w:spacing w:val="-40"/>
      <w:sz w:val="48"/>
      <w:szCs w:val="52"/>
      <w:lang w:val="en-US" w:eastAsia="zh-CN" w:bidi="ar-SA"/>
    </w:rPr>
  </w:style>
  <w:style w:type="paragraph" w:customStyle="1" w:styleId="134">
    <w:name w:val="其他发布部门"/>
    <w:basedOn w:val="96"/>
    <w:qFormat/>
    <w:uiPriority w:val="99"/>
    <w:pPr>
      <w:framePr w:y="15310"/>
      <w:spacing w:line="240" w:lineRule="atLeast"/>
    </w:pPr>
    <w:rPr>
      <w:rFonts w:ascii="黑体" w:eastAsia="黑体"/>
      <w:b w:val="0"/>
    </w:rPr>
  </w:style>
  <w:style w:type="paragraph" w:customStyle="1" w:styleId="135">
    <w:name w:val="三级无"/>
    <w:basedOn w:val="73"/>
    <w:qFormat/>
    <w:uiPriority w:val="99"/>
    <w:pPr>
      <w:spacing w:beforeLines="0" w:afterLines="0"/>
    </w:pPr>
    <w:rPr>
      <w:rFonts w:ascii="宋体" w:eastAsia="宋体"/>
    </w:rPr>
  </w:style>
  <w:style w:type="paragraph" w:customStyle="1" w:styleId="136">
    <w:name w:val="实施日期"/>
    <w:basedOn w:val="97"/>
    <w:qFormat/>
    <w:uiPriority w:val="99"/>
    <w:pPr>
      <w:framePr w:vAnchor="page" w:hAnchor="text"/>
      <w:jc w:val="right"/>
    </w:pPr>
  </w:style>
  <w:style w:type="paragraph" w:customStyle="1" w:styleId="137">
    <w:name w:val="示例后文字"/>
    <w:basedOn w:val="28"/>
    <w:next w:val="28"/>
    <w:qFormat/>
    <w:uiPriority w:val="99"/>
    <w:pPr>
      <w:ind w:firstLine="360"/>
    </w:pPr>
    <w:rPr>
      <w:sz w:val="18"/>
    </w:rPr>
  </w:style>
  <w:style w:type="paragraph" w:customStyle="1" w:styleId="138">
    <w:name w:val="首示例"/>
    <w:next w:val="28"/>
    <w:link w:val="139"/>
    <w:qFormat/>
    <w:uiPriority w:val="99"/>
    <w:pPr>
      <w:tabs>
        <w:tab w:val="left" w:pos="360"/>
      </w:tabs>
    </w:pPr>
    <w:rPr>
      <w:rFonts w:ascii="宋体" w:hAnsi="宋体" w:eastAsia="宋体" w:cs="Times New Roman"/>
      <w:kern w:val="2"/>
      <w:sz w:val="18"/>
      <w:szCs w:val="18"/>
      <w:lang w:val="en-US" w:eastAsia="zh-CN" w:bidi="ar-SA"/>
    </w:rPr>
  </w:style>
  <w:style w:type="character" w:customStyle="1" w:styleId="139">
    <w:name w:val="首示例 Char"/>
    <w:link w:val="138"/>
    <w:qFormat/>
    <w:locked/>
    <w:uiPriority w:val="99"/>
    <w:rPr>
      <w:rFonts w:ascii="宋体" w:hAnsi="宋体"/>
      <w:kern w:val="2"/>
      <w:sz w:val="18"/>
      <w:szCs w:val="18"/>
      <w:lang w:val="en-US" w:eastAsia="zh-CN" w:bidi="ar-SA"/>
    </w:rPr>
  </w:style>
  <w:style w:type="paragraph" w:customStyle="1" w:styleId="140">
    <w:name w:val="四级无"/>
    <w:basedOn w:val="77"/>
    <w:qFormat/>
    <w:uiPriority w:val="99"/>
    <w:pPr>
      <w:spacing w:beforeLines="0" w:afterLines="0"/>
    </w:pPr>
    <w:rPr>
      <w:rFonts w:ascii="宋体" w:eastAsia="宋体"/>
    </w:rPr>
  </w:style>
  <w:style w:type="paragraph" w:customStyle="1" w:styleId="141">
    <w:name w:val="条文脚注"/>
    <w:basedOn w:val="29"/>
    <w:qFormat/>
    <w:uiPriority w:val="99"/>
    <w:pPr>
      <w:numPr>
        <w:numId w:val="0"/>
      </w:numPr>
      <w:jc w:val="both"/>
    </w:pPr>
  </w:style>
  <w:style w:type="paragraph" w:customStyle="1" w:styleId="142">
    <w:name w:val="图标脚注说明"/>
    <w:basedOn w:val="28"/>
    <w:qFormat/>
    <w:uiPriority w:val="99"/>
    <w:pPr>
      <w:ind w:left="840" w:hanging="420" w:firstLineChars="0"/>
    </w:pPr>
    <w:rPr>
      <w:sz w:val="18"/>
      <w:szCs w:val="18"/>
    </w:rPr>
  </w:style>
  <w:style w:type="paragraph" w:customStyle="1" w:styleId="143">
    <w:name w:val="图表脚注说明"/>
    <w:basedOn w:val="1"/>
    <w:qFormat/>
    <w:uiPriority w:val="99"/>
    <w:pPr>
      <w:ind w:left="544" w:hanging="181"/>
    </w:pPr>
    <w:rPr>
      <w:rFonts w:ascii="宋体"/>
      <w:sz w:val="18"/>
      <w:szCs w:val="18"/>
    </w:rPr>
  </w:style>
  <w:style w:type="paragraph" w:customStyle="1" w:styleId="144">
    <w:name w:val="图的脚注"/>
    <w:next w:val="28"/>
    <w:qFormat/>
    <w:uiPriority w:val="99"/>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45">
    <w:name w:val="文献分类号"/>
    <w:qFormat/>
    <w:uiPriority w:val="99"/>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46">
    <w:name w:val="五级无"/>
    <w:basedOn w:val="78"/>
    <w:qFormat/>
    <w:uiPriority w:val="99"/>
    <w:pPr>
      <w:spacing w:beforeLines="0" w:afterLines="0"/>
    </w:pPr>
    <w:rPr>
      <w:rFonts w:ascii="宋体" w:eastAsia="宋体"/>
    </w:rPr>
  </w:style>
  <w:style w:type="paragraph" w:customStyle="1" w:styleId="147">
    <w:name w:val="一级无"/>
    <w:basedOn w:val="64"/>
    <w:qFormat/>
    <w:uiPriority w:val="99"/>
    <w:pPr>
      <w:spacing w:beforeLines="0" w:afterLines="0"/>
    </w:pPr>
    <w:rPr>
      <w:rFonts w:ascii="宋体" w:eastAsia="宋体"/>
    </w:rPr>
  </w:style>
  <w:style w:type="paragraph" w:customStyle="1" w:styleId="148">
    <w:name w:val="正文表标题"/>
    <w:next w:val="28"/>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9">
    <w:name w:val="正文公式编号制表符"/>
    <w:basedOn w:val="28"/>
    <w:next w:val="28"/>
    <w:qFormat/>
    <w:uiPriority w:val="0"/>
    <w:pPr>
      <w:ind w:firstLine="0" w:firstLineChars="0"/>
    </w:pPr>
  </w:style>
  <w:style w:type="paragraph" w:customStyle="1" w:styleId="150">
    <w:name w:val="正文图标题"/>
    <w:next w:val="28"/>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51">
    <w:name w:val="终结线"/>
    <w:basedOn w:val="1"/>
    <w:qFormat/>
    <w:uiPriority w:val="99"/>
    <w:pPr>
      <w:framePr w:hSpace="181" w:vSpace="181" w:wrap="around" w:vAnchor="text" w:hAnchor="margin" w:xAlign="center" w:y="285"/>
    </w:pPr>
  </w:style>
  <w:style w:type="paragraph" w:customStyle="1" w:styleId="152">
    <w:name w:val="其他发布日期"/>
    <w:basedOn w:val="97"/>
    <w:qFormat/>
    <w:uiPriority w:val="99"/>
    <w:pPr>
      <w:framePr w:vAnchor="page" w:hAnchor="text" w:x="1419"/>
    </w:pPr>
  </w:style>
  <w:style w:type="paragraph" w:customStyle="1" w:styleId="153">
    <w:name w:val="其他实施日期"/>
    <w:basedOn w:val="136"/>
    <w:qFormat/>
    <w:uiPriority w:val="99"/>
  </w:style>
  <w:style w:type="paragraph" w:customStyle="1" w:styleId="154">
    <w:name w:val="封面标准名称2"/>
    <w:basedOn w:val="100"/>
    <w:qFormat/>
    <w:uiPriority w:val="99"/>
    <w:pPr>
      <w:framePr w:y="4469"/>
      <w:spacing w:beforeLines="630"/>
    </w:pPr>
  </w:style>
  <w:style w:type="paragraph" w:customStyle="1" w:styleId="155">
    <w:name w:val="封面标准英文名称2"/>
    <w:basedOn w:val="101"/>
    <w:qFormat/>
    <w:uiPriority w:val="99"/>
    <w:pPr>
      <w:framePr w:y="4469"/>
    </w:pPr>
  </w:style>
  <w:style w:type="paragraph" w:customStyle="1" w:styleId="156">
    <w:name w:val="封面一致性程度标识2"/>
    <w:basedOn w:val="102"/>
    <w:qFormat/>
    <w:uiPriority w:val="99"/>
    <w:pPr>
      <w:framePr w:y="4469"/>
    </w:pPr>
  </w:style>
  <w:style w:type="paragraph" w:customStyle="1" w:styleId="157">
    <w:name w:val="封面标准文稿类别2"/>
    <w:basedOn w:val="103"/>
    <w:qFormat/>
    <w:uiPriority w:val="99"/>
    <w:pPr>
      <w:framePr w:y="4469"/>
    </w:pPr>
  </w:style>
  <w:style w:type="paragraph" w:customStyle="1" w:styleId="158">
    <w:name w:val="封面标准文稿编辑信息2"/>
    <w:basedOn w:val="104"/>
    <w:qFormat/>
    <w:uiPriority w:val="99"/>
    <w:pPr>
      <w:framePr w:y="4469"/>
    </w:pPr>
  </w:style>
  <w:style w:type="character" w:customStyle="1" w:styleId="159">
    <w:name w:val="apple-converted-space"/>
    <w:qFormat/>
    <w:uiPriority w:val="99"/>
    <w:rPr>
      <w:rFonts w:cs="Times New Roman"/>
    </w:rPr>
  </w:style>
  <w:style w:type="paragraph" w:customStyle="1" w:styleId="160">
    <w:name w:val="Char Char Char Char Char Char Char Char Char Char Char Char Char Char Char Char Char Char Char Char Char Char Char Char Char"/>
    <w:basedOn w:val="1"/>
    <w:semiHidden/>
    <w:qFormat/>
    <w:uiPriority w:val="99"/>
    <w:rPr>
      <w:rFonts w:ascii="Calibri" w:hAnsi="Calibri"/>
      <w:szCs w:val="22"/>
    </w:rPr>
  </w:style>
  <w:style w:type="character" w:customStyle="1" w:styleId="161">
    <w:name w:val="一级条标题 Char"/>
    <w:link w:val="64"/>
    <w:qFormat/>
    <w:locked/>
    <w:uiPriority w:val="99"/>
    <w:rPr>
      <w:rFonts w:ascii="黑体" w:eastAsia="黑体"/>
      <w:sz w:val="21"/>
      <w:szCs w:val="21"/>
    </w:rPr>
  </w:style>
  <w:style w:type="character" w:customStyle="1" w:styleId="162">
    <w:name w:val="明显参考1"/>
    <w:qFormat/>
    <w:uiPriority w:val="99"/>
    <w:rPr>
      <w:rFonts w:cs="Times New Roman"/>
      <w:b/>
      <w:smallCaps/>
      <w:color w:val="C0504D"/>
      <w:spacing w:val="5"/>
      <w:u w:val="single"/>
    </w:rPr>
  </w:style>
  <w:style w:type="character" w:customStyle="1" w:styleId="163">
    <w:name w:val="段 Char Char"/>
    <w:qFormat/>
    <w:uiPriority w:val="99"/>
    <w:rPr>
      <w:rFonts w:ascii="宋体"/>
      <w:sz w:val="21"/>
      <w:lang w:val="en-US" w:eastAsia="zh-CN"/>
    </w:rPr>
  </w:style>
  <w:style w:type="character" w:customStyle="1" w:styleId="164">
    <w:name w:val="layui-this"/>
    <w:qFormat/>
    <w:uiPriority w:val="99"/>
    <w:rPr>
      <w:rFonts w:cs="Times New Roman"/>
      <w:bdr w:val="single" w:color="EEEEEE" w:sz="4" w:space="0"/>
      <w:shd w:val="clear" w:color="auto" w:fill="FFFFFF"/>
    </w:rPr>
  </w:style>
  <w:style w:type="character" w:customStyle="1" w:styleId="165">
    <w:name w:val="hover8"/>
    <w:qFormat/>
    <w:uiPriority w:val="99"/>
    <w:rPr>
      <w:rFonts w:cs="Times New Roman"/>
      <w:color w:val="337AB7"/>
    </w:rPr>
  </w:style>
  <w:style w:type="character" w:customStyle="1" w:styleId="166">
    <w:name w:val="hover9"/>
    <w:qFormat/>
    <w:uiPriority w:val="99"/>
    <w:rPr>
      <w:rFonts w:cs="Times New Roman"/>
      <w:color w:val="337AB7"/>
    </w:rPr>
  </w:style>
  <w:style w:type="character" w:customStyle="1" w:styleId="167">
    <w:name w:val="hover10"/>
    <w:qFormat/>
    <w:uiPriority w:val="99"/>
    <w:rPr>
      <w:rFonts w:cs="Times New Roman"/>
      <w:color w:val="2B6EC9"/>
      <w:bdr w:val="single" w:color="0F67AE" w:sz="4" w:space="0"/>
    </w:rPr>
  </w:style>
  <w:style w:type="character" w:customStyle="1" w:styleId="168">
    <w:name w:val="on"/>
    <w:qFormat/>
    <w:uiPriority w:val="99"/>
    <w:rPr>
      <w:rFonts w:cs="Times New Roman"/>
    </w:rPr>
  </w:style>
  <w:style w:type="character" w:customStyle="1" w:styleId="169">
    <w:name w:val="first-child"/>
    <w:qFormat/>
    <w:uiPriority w:val="99"/>
    <w:rPr>
      <w:rFonts w:cs="Times New Roman"/>
    </w:rPr>
  </w:style>
  <w:style w:type="character" w:customStyle="1" w:styleId="170">
    <w:name w:val="hover6"/>
    <w:qFormat/>
    <w:uiPriority w:val="99"/>
    <w:rPr>
      <w:rFonts w:cs="Times New Roman"/>
      <w:color w:val="2B6EC9"/>
      <w:bdr w:val="single" w:color="0F67AE" w:sz="4" w:space="0"/>
    </w:rPr>
  </w:style>
  <w:style w:type="character" w:customStyle="1" w:styleId="171">
    <w:name w:val="hover7"/>
    <w:qFormat/>
    <w:uiPriority w:val="99"/>
    <w:rPr>
      <w:rFonts w:cs="Times New Roman"/>
      <w:color w:val="337AB7"/>
    </w:rPr>
  </w:style>
  <w:style w:type="character" w:customStyle="1" w:styleId="172">
    <w:name w:val="批注框文本 字符"/>
    <w:basedOn w:val="40"/>
    <w:link w:val="21"/>
    <w:semiHidden/>
    <w:qFormat/>
    <w:uiPriority w:val="99"/>
    <w:rPr>
      <w:kern w:val="2"/>
      <w:sz w:val="18"/>
      <w:szCs w:val="18"/>
    </w:rPr>
  </w:style>
  <w:style w:type="paragraph" w:customStyle="1" w:styleId="173">
    <w:name w:val="正文1"/>
    <w:qFormat/>
    <w:uiPriority w:val="0"/>
    <w:pPr>
      <w:widowControl w:val="0"/>
      <w:jc w:val="both"/>
    </w:pPr>
    <w:rPr>
      <w:rFonts w:ascii="Calibri" w:hAnsi="Calibri" w:eastAsia="宋体" w:cs="Times New Roman"/>
      <w:kern w:val="2"/>
      <w:sz w:val="21"/>
      <w:szCs w:val="22"/>
      <w:lang w:val="en-US" w:eastAsia="zh-CN" w:bidi="ar-SA"/>
    </w:rPr>
  </w:style>
  <w:style w:type="table" w:customStyle="1" w:styleId="174">
    <w:name w:val="Table Normal"/>
    <w:unhideWhenUsed/>
    <w:qFormat/>
    <w:uiPriority w:val="0"/>
    <w:tblPr>
      <w:tblCellMar>
        <w:top w:w="0" w:type="dxa"/>
        <w:left w:w="0" w:type="dxa"/>
        <w:bottom w:w="0" w:type="dxa"/>
        <w:right w:w="0" w:type="dxa"/>
      </w:tblCellMar>
    </w:tbl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5455</Words>
  <Characters>6204</Characters>
  <Lines>26</Lines>
  <Paragraphs>7</Paragraphs>
  <TotalTime>29</TotalTime>
  <ScaleCrop>false</ScaleCrop>
  <LinksUpToDate>false</LinksUpToDate>
  <CharactersWithSpaces>6533</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2020-01-10T02:24:00Z</dcterms:created>
  <cp:lastPrinted>2023-02-22T07:41:00Z</cp:lastPrinted>
  <dcterms:modified xsi:type="dcterms:W3CDTF">2023-10-19T09:31:19Z</dcterms:modified>
  <dc:title>标准名称</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KSORubyTemplateID" linkTarget="0">
    <vt:lpwstr>6</vt:lpwstr>
  </property>
  <property fmtid="{D5CDD505-2E9C-101B-9397-08002B2CF9AE}" pid="4" name="ICV">
    <vt:lpwstr>A457D0D078F14CD39CFBC276FA55103D_13</vt:lpwstr>
  </property>
</Properties>
</file>