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4"/>
        <w:rPr>
          <w:color w:val="000000"/>
        </w:rPr>
      </w:pPr>
      <w:r>
        <w:rPr>
          <w:rFonts w:hint="eastAsia"/>
        </w:rPr>
        <w:t xml:space="preserve">ICS </w:t>
      </w:r>
      <w:r>
        <w:rPr>
          <w:rFonts w:hint="eastAsia"/>
          <w:lang w:val="en-US" w:eastAsia="zh-CN"/>
        </w:rPr>
        <w:t>65.020.40</w:t>
      </w:r>
      <w:r>
        <w:rPr>
          <w:color w:val="00000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AACQ
</w:fldData>
        </w:fldChar>
      </w:r>
      <w:r>
        <w:rPr>
          <w:color w:val="000000"/>
        </w:rPr>
        <w:instrText xml:space="preserve">ADDIN CNKISM.UserStyle</w:instrText>
      </w:r>
      <w:r>
        <w:rPr>
          <w:color w:val="000000"/>
        </w:rPr>
        <w:fldChar w:fldCharType="end"/>
      </w:r>
    </w:p>
    <w:p>
      <w:pPr>
        <w:pStyle w:val="144"/>
        <w:rPr>
          <w:rFonts w:hint="default"/>
          <w:color w:val="000000"/>
          <w:lang w:val="en-US"/>
        </w:rPr>
      </w:pPr>
      <w:r>
        <w:rPr>
          <w:rFonts w:hint="eastAsia"/>
          <w:color w:val="000000"/>
        </w:rPr>
        <w:t xml:space="preserve">CCS B </w:t>
      </w:r>
      <w:r>
        <w:rPr>
          <w:rFonts w:hint="eastAsia"/>
          <w:color w:val="000000"/>
          <w:lang w:val="en-US" w:eastAsia="zh-CN"/>
        </w:rPr>
        <w:t>05</w:t>
      </w:r>
    </w:p>
    <w:tbl>
      <w:tblPr>
        <w:tblStyle w:val="37"/>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144"/>
              <w:rPr>
                <w:color w:val="000000"/>
              </w:rPr>
            </w:pPr>
            <w:r>
              <w:pict>
                <v:rect id="BAH" o:spid="_x0000_s1026" o:spt="1" style="position:absolute;left:0pt;margin-left:-5.25pt;margin-top:0pt;height:15.6pt;width:68.25pt;z-index:-251654144;mso-width-relative:page;mso-height-relative:page;" stroked="f" coordsize="21600,21600">
                  <v:path/>
                  <v:fill focussize="0,0"/>
                  <v:stroke on="f"/>
                  <v:imagedata o:title=""/>
                  <o:lock v:ext="edit"/>
                </v:rect>
              </w:pict>
            </w:r>
            <w:bookmarkStart w:id="0" w:name="BAH"/>
            <w:r>
              <w:rPr>
                <w:color w:val="000000"/>
              </w:rPr>
              <w:fldChar w:fldCharType="begin">
                <w:ffData>
                  <w:name w:val="BAH"/>
                  <w:enabled/>
                  <w:calcOnExit w:val="0"/>
                  <w:textInput/>
                </w:ffData>
              </w:fldChar>
            </w:r>
            <w:r>
              <w:rPr>
                <w:color w:val="000000"/>
              </w:rPr>
              <w:instrText xml:space="preserve"> FORMTEXT </w:instrText>
            </w:r>
            <w:r>
              <w:rPr>
                <w:color w:val="000000"/>
              </w:rPr>
              <w:fldChar w:fldCharType="separate"/>
            </w:r>
            <w:r>
              <w:rPr>
                <w:color w:val="000000"/>
              </w:rPr>
              <w:t>     </w:t>
            </w:r>
            <w:r>
              <w:rPr>
                <w:color w:val="000000"/>
              </w:rPr>
              <w:fldChar w:fldCharType="end"/>
            </w:r>
            <w:bookmarkEnd w:id="0"/>
          </w:p>
        </w:tc>
      </w:tr>
    </w:tbl>
    <w:p>
      <w:pPr>
        <w:pStyle w:val="130"/>
        <w:rPr>
          <w:color w:val="000000"/>
        </w:rPr>
      </w:pPr>
      <w:r>
        <w:rPr>
          <w:color w:val="000000"/>
        </w:rPr>
        <w:t>DB1308</w:t>
      </w:r>
    </w:p>
    <w:p>
      <w:pPr>
        <w:pStyle w:val="131"/>
        <w:rPr>
          <w:color w:val="000000"/>
        </w:rPr>
      </w:pPr>
      <w:r>
        <w:rPr>
          <w:rFonts w:hint="eastAsia"/>
          <w:color w:val="000000"/>
        </w:rPr>
        <w:t>承德市地方标准</w:t>
      </w:r>
    </w:p>
    <w:p>
      <w:pPr>
        <w:pStyle w:val="68"/>
        <w:rPr>
          <w:color w:val="000000"/>
        </w:rPr>
      </w:pPr>
      <w:r>
        <w:rPr>
          <w:color w:val="000000"/>
        </w:rPr>
        <w:t>DB 1308/T</w:t>
      </w:r>
      <w:r>
        <w:rPr>
          <w:rFonts w:hint="eastAsia"/>
          <w:color w:val="000000"/>
        </w:rPr>
        <w:t xml:space="preserve"> </w:t>
      </w:r>
      <w:r>
        <w:rPr>
          <w:rFonts w:hint="eastAsia"/>
          <w:color w:val="000000"/>
          <w:lang w:val="en-US" w:eastAsia="zh-CN"/>
        </w:rPr>
        <w:t>***</w:t>
      </w:r>
      <w:r>
        <w:rPr>
          <w:rFonts w:hint="eastAsia"/>
          <w:color w:val="000000"/>
        </w:rPr>
        <w:t>—</w:t>
      </w:r>
      <w:r>
        <w:rPr>
          <w:color w:val="000000"/>
        </w:rPr>
        <w:t>202</w:t>
      </w:r>
      <w:r>
        <w:rPr>
          <w:rFonts w:hint="eastAsia"/>
          <w:color w:val="000000"/>
        </w:rPr>
        <w:t>3</w:t>
      </w:r>
    </w:p>
    <w:tbl>
      <w:tblPr>
        <w:tblStyle w:val="37"/>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97"/>
              <w:rPr>
                <w:color w:val="000000"/>
              </w:rPr>
            </w:pPr>
            <w:bookmarkStart w:id="1" w:name="DT"/>
            <w:r>
              <w:pict>
                <v:rect id="DT" o:spid="_x0000_s1027" o:spt="1" style="position:absolute;left:0pt;margin-left:372.8pt;margin-top:2.7pt;height:18pt;width:90pt;z-index:-251653120;mso-width-relative:page;mso-height-relative:page;" stroked="f" coordsize="21600,21600">
                  <v:path/>
                  <v:fill focussize="0,0"/>
                  <v:stroke on="f"/>
                  <v:imagedata o:title=""/>
                  <o:lock v:ext="edit"/>
                </v:rect>
              </w:pict>
            </w:r>
            <w:r>
              <w:rPr>
                <w:color w:val="000000"/>
              </w:rPr>
              <w:fldChar w:fldCharType="begin">
                <w:ffData>
                  <w:name w:val="DT"/>
                  <w:enabled/>
                  <w:calcOnExit w:val="0"/>
                  <w:textInput/>
                </w:ffData>
              </w:fldChar>
            </w:r>
            <w:r>
              <w:rPr>
                <w:color w:val="000000"/>
              </w:rPr>
              <w:instrText xml:space="preserve"> FORMTEXT </w:instrText>
            </w:r>
            <w:r>
              <w:rPr>
                <w:color w:val="000000"/>
              </w:rPr>
              <w:fldChar w:fldCharType="separate"/>
            </w:r>
            <w:r>
              <w:rPr>
                <w:color w:val="000000"/>
              </w:rPr>
              <w:t>     </w:t>
            </w:r>
            <w:r>
              <w:rPr>
                <w:color w:val="000000"/>
              </w:rPr>
              <w:fldChar w:fldCharType="end"/>
            </w:r>
            <w:bookmarkEnd w:id="1"/>
          </w:p>
        </w:tc>
      </w:tr>
    </w:tbl>
    <w:p>
      <w:pPr>
        <w:pStyle w:val="68"/>
        <w:rPr>
          <w:color w:val="000000"/>
        </w:rPr>
      </w:pPr>
    </w:p>
    <w:p>
      <w:pPr>
        <w:pStyle w:val="68"/>
        <w:rPr>
          <w:color w:val="000000"/>
        </w:rPr>
      </w:pPr>
    </w:p>
    <w:p>
      <w:pPr>
        <w:pStyle w:val="99"/>
        <w:rPr>
          <w:rFonts w:hint="default" w:eastAsia="黑体"/>
          <w:color w:val="000000"/>
          <w:szCs w:val="52"/>
          <w:lang w:val="en-US" w:eastAsia="zh-CN"/>
        </w:rPr>
      </w:pPr>
      <w:r>
        <w:rPr>
          <w:rFonts w:hint="eastAsia"/>
          <w:color w:val="000000"/>
          <w:szCs w:val="52"/>
        </w:rPr>
        <w:t>蒙古栎低质次生林转化经营</w:t>
      </w:r>
      <w:r>
        <w:rPr>
          <w:rFonts w:hint="eastAsia" w:hAnsi="宋体"/>
          <w:color w:val="000000"/>
          <w:lang w:eastAsia="zh-CN"/>
        </w:rPr>
        <w:t>技术规程</w:t>
      </w:r>
    </w:p>
    <w:p>
      <w:pPr>
        <w:pStyle w:val="99"/>
        <w:rPr>
          <w:color w:val="000000"/>
          <w:szCs w:val="52"/>
        </w:rPr>
      </w:pPr>
    </w:p>
    <w:p>
      <w:pPr>
        <w:pStyle w:val="100"/>
        <w:tabs>
          <w:tab w:val="left" w:pos="3396"/>
        </w:tabs>
        <w:jc w:val="left"/>
        <w:rPr>
          <w:rFonts w:hint="eastAsia" w:eastAsia="黑体"/>
          <w:color w:val="000000"/>
          <w:lang w:eastAsia="zh-CN"/>
        </w:rPr>
      </w:pPr>
      <w:r>
        <w:rPr>
          <w:rFonts w:hint="eastAsia"/>
          <w:color w:val="000000"/>
        </w:rPr>
        <w:tab/>
      </w:r>
      <w:r>
        <w:rPr>
          <w:rFonts w:hint="eastAsia"/>
          <w:color w:val="000000"/>
        </w:rPr>
        <w:t xml:space="preserve">     </w:t>
      </w:r>
      <w:r>
        <w:rPr>
          <w:rFonts w:hint="eastAsia"/>
          <w:color w:val="000000"/>
          <w:lang w:eastAsia="zh-CN"/>
        </w:rPr>
        <w:t>（征求意见稿）</w:t>
      </w:r>
      <w:bookmarkStart w:id="5" w:name="_GoBack"/>
      <w:bookmarkEnd w:id="5"/>
    </w:p>
    <w:p>
      <w:pPr>
        <w:pStyle w:val="151"/>
        <w:framePr w:hAnchor="page" w:x="1486" w:y="14101"/>
        <w:rPr>
          <w:color w:val="000000"/>
        </w:rPr>
      </w:pPr>
      <w:r>
        <w:rPr>
          <w:rFonts w:ascii="黑体"/>
          <w:color w:val="000000"/>
        </w:rPr>
        <w:t>202</w:t>
      </w:r>
      <w:r>
        <w:rPr>
          <w:rFonts w:hint="eastAsia" w:ascii="黑体"/>
          <w:color w:val="000000"/>
        </w:rPr>
        <w:t>3</w:t>
      </w:r>
      <w:r>
        <w:rPr>
          <w:rFonts w:ascii="黑体"/>
          <w:color w:val="000000"/>
        </w:rPr>
        <w:t>-</w:t>
      </w:r>
      <w:r>
        <w:rPr>
          <w:rFonts w:hint="eastAsia" w:ascii="黑体"/>
          <w:color w:val="000000"/>
          <w:lang w:val="en-US" w:eastAsia="zh-CN"/>
        </w:rPr>
        <w:t>**</w:t>
      </w:r>
      <w:r>
        <w:rPr>
          <w:rFonts w:ascii="黑体"/>
          <w:color w:val="000000"/>
        </w:rPr>
        <w:t>-</w:t>
      </w:r>
      <w:r>
        <w:rPr>
          <w:rFonts w:hint="eastAsia" w:ascii="黑体"/>
          <w:color w:val="000000"/>
          <w:lang w:val="en-US" w:eastAsia="zh-CN"/>
        </w:rPr>
        <w:t>**</w:t>
      </w:r>
      <w:r>
        <w:rPr>
          <w:rFonts w:hint="eastAsia"/>
          <w:color w:val="000000"/>
        </w:rPr>
        <w:t>发布</w:t>
      </w:r>
      <w:r>
        <w:pict>
          <v:line id="_x0000_s1030" o:spid="_x0000_s1030" o:spt="20" style="position:absolute;left:0pt;margin-left:-0.05pt;margin-top:728.5pt;height:0pt;width:481.9pt;mso-position-vertical-relative:page;z-index:251660288;mso-width-relative:page;mso-height-relative:page;" coordsize="21600,21600">
            <v:path arrowok="t"/>
            <v:fill focussize="0,0"/>
            <v:stroke/>
            <v:imagedata o:title=""/>
            <o:lock v:ext="edit"/>
            <w10:anchorlock/>
          </v:line>
        </w:pict>
      </w:r>
    </w:p>
    <w:p>
      <w:pPr>
        <w:pStyle w:val="152"/>
        <w:framePr w:hAnchor="page" w:x="7126" w:y="14101"/>
        <w:rPr>
          <w:color w:val="000000"/>
        </w:rPr>
      </w:pPr>
      <w:r>
        <w:rPr>
          <w:rFonts w:ascii="黑体"/>
          <w:color w:val="000000"/>
        </w:rPr>
        <w:t>202</w:t>
      </w:r>
      <w:r>
        <w:rPr>
          <w:rFonts w:hint="eastAsia" w:ascii="黑体"/>
          <w:color w:val="000000"/>
        </w:rPr>
        <w:t>3</w:t>
      </w:r>
      <w:r>
        <w:rPr>
          <w:rFonts w:ascii="黑体"/>
          <w:color w:val="000000"/>
        </w:rPr>
        <w:t>-</w:t>
      </w:r>
      <w:r>
        <w:rPr>
          <w:rFonts w:hint="eastAsia" w:ascii="黑体"/>
          <w:color w:val="000000"/>
          <w:lang w:val="en-US" w:eastAsia="zh-CN"/>
        </w:rPr>
        <w:t>**</w:t>
      </w:r>
      <w:r>
        <w:rPr>
          <w:rFonts w:ascii="黑体"/>
          <w:color w:val="000000"/>
        </w:rPr>
        <w:t>-</w:t>
      </w:r>
      <w:r>
        <w:rPr>
          <w:rFonts w:hint="eastAsia" w:ascii="黑体"/>
          <w:color w:val="000000"/>
          <w:lang w:val="en-US" w:eastAsia="zh-CN"/>
        </w:rPr>
        <w:t>**</w:t>
      </w:r>
      <w:r>
        <w:rPr>
          <w:rFonts w:hint="eastAsia"/>
          <w:color w:val="000000"/>
        </w:rPr>
        <w:t>实施</w:t>
      </w:r>
    </w:p>
    <w:p>
      <w:pPr>
        <w:pStyle w:val="132"/>
        <w:rPr>
          <w:color w:val="000000"/>
        </w:rPr>
      </w:pPr>
      <w:bookmarkStart w:id="2" w:name="fm"/>
      <w:r>
        <w:rPr>
          <w:color w:val="000000"/>
        </w:rPr>
        <w:fldChar w:fldCharType="begin">
          <w:ffData>
            <w:name w:val="fm"/>
            <w:enabled/>
            <w:calcOnExit w:val="0"/>
            <w:textInput/>
          </w:ffData>
        </w:fldChar>
      </w:r>
      <w:r>
        <w:rPr>
          <w:color w:val="000000"/>
        </w:rPr>
        <w:instrText xml:space="preserve"> FORMTEXT </w:instrText>
      </w:r>
      <w:r>
        <w:rPr>
          <w:color w:val="000000"/>
        </w:rPr>
        <w:fldChar w:fldCharType="separate"/>
      </w:r>
      <w:r>
        <w:rPr>
          <w:rFonts w:hint="eastAsia"/>
          <w:color w:val="000000"/>
        </w:rPr>
        <w:t>承德市市场监督管理局</w:t>
      </w:r>
      <w:r>
        <w:rPr>
          <w:color w:val="000000"/>
        </w:rPr>
        <w:fldChar w:fldCharType="end"/>
      </w:r>
      <w:bookmarkEnd w:id="2"/>
      <w:r>
        <w:rPr>
          <w:rFonts w:ascii="Cambria Math" w:hAnsi="Cambria Math" w:cs="Cambria Math"/>
          <w:color w:val="000000"/>
        </w:rPr>
        <w:t>   </w:t>
      </w:r>
      <w:r>
        <w:rPr>
          <w:rStyle w:val="94"/>
          <w:rFonts w:hint="eastAsia"/>
          <w:color w:val="000000"/>
        </w:rPr>
        <w:t>发布</w:t>
      </w:r>
    </w:p>
    <w:p>
      <w:pPr>
        <w:pStyle w:val="27"/>
        <w:rPr>
          <w:color w:val="000000"/>
        </w:rPr>
        <w:sectPr>
          <w:pgSz w:w="11906" w:h="16838"/>
          <w:pgMar w:top="567" w:right="850" w:bottom="1134" w:left="1418" w:header="0" w:footer="0" w:gutter="0"/>
          <w:pgNumType w:start="1"/>
          <w:cols w:space="425" w:num="1"/>
          <w:docGrid w:type="lines" w:linePitch="312" w:charSpace="0"/>
        </w:sectPr>
      </w:pPr>
      <w:r>
        <w:pict>
          <v:line id="_x0000_s1031" o:spid="_x0000_s1031" o:spt="20" style="position:absolute;left:0pt;margin-left:-0.05pt;margin-top:184.25pt;height:0pt;width:481.9pt;z-index:251661312;mso-width-relative:page;mso-height-relative:page;" coordsize="21600,21600">
            <v:path arrowok="t"/>
            <v:fill focussize="0,0"/>
            <v:stroke/>
            <v:imagedata o:title=""/>
            <o:lock v:ext="edit"/>
          </v:line>
        </w:pict>
      </w:r>
    </w:p>
    <w:p>
      <w:pPr>
        <w:pStyle w:val="27"/>
        <w:jc w:val="center"/>
        <w:rPr>
          <w:rFonts w:hint="eastAsia"/>
          <w:color w:val="000000"/>
          <w:sz w:val="32"/>
          <w:szCs w:val="32"/>
        </w:rPr>
      </w:pPr>
      <w:r>
        <w:rPr>
          <w:rFonts w:hint="eastAsia"/>
          <w:color w:val="000000"/>
          <w:sz w:val="32"/>
          <w:szCs w:val="32"/>
        </w:rPr>
        <w:t>前</w:t>
      </w:r>
      <w:r>
        <w:rPr>
          <w:color w:val="000000"/>
          <w:sz w:val="32"/>
          <w:szCs w:val="32"/>
        </w:rPr>
        <w:t>  </w:t>
      </w:r>
      <w:r>
        <w:rPr>
          <w:rFonts w:hint="eastAsia"/>
          <w:color w:val="000000"/>
          <w:sz w:val="32"/>
          <w:szCs w:val="32"/>
        </w:rPr>
        <w:t>言</w:t>
      </w:r>
    </w:p>
    <w:p>
      <w:pPr>
        <w:pStyle w:val="27"/>
        <w:jc w:val="center"/>
        <w:rPr>
          <w:rFonts w:hint="eastAsia"/>
          <w:color w:val="000000"/>
          <w:sz w:val="32"/>
          <w:szCs w:val="32"/>
        </w:rPr>
      </w:pPr>
    </w:p>
    <w:p>
      <w:pPr>
        <w:pStyle w:val="27"/>
        <w:rPr>
          <w:rFonts w:hAnsi="宋体"/>
          <w:color w:val="000000"/>
          <w:szCs w:val="21"/>
        </w:rPr>
      </w:pPr>
      <w:r>
        <w:rPr>
          <w:rFonts w:hint="eastAsia" w:hAnsi="宋体"/>
          <w:color w:val="000000" w:themeColor="text1"/>
        </w:rPr>
        <w:t>本文件按照</w:t>
      </w:r>
      <w:r>
        <w:rPr>
          <w:rFonts w:hAnsi="宋体"/>
          <w:color w:val="000000" w:themeColor="text1"/>
        </w:rPr>
        <w:t xml:space="preserve"> GB/T 1.1-20</w:t>
      </w:r>
      <w:r>
        <w:rPr>
          <w:rFonts w:hint="eastAsia" w:hAnsi="宋体"/>
          <w:color w:val="000000" w:themeColor="text1"/>
        </w:rPr>
        <w:t>20</w:t>
      </w:r>
      <w:r>
        <w:rPr>
          <w:rFonts w:hint="eastAsia"/>
        </w:rPr>
        <w:t>《标准化工作导则  第1部分：标准化文件的结构和起草规则》的规定起草</w:t>
      </w:r>
      <w:r>
        <w:rPr>
          <w:rFonts w:hint="eastAsia" w:hAnsi="宋体"/>
          <w:color w:val="000000" w:themeColor="text1"/>
        </w:rPr>
        <w:t>。</w:t>
      </w:r>
    </w:p>
    <w:p>
      <w:pPr>
        <w:pStyle w:val="27"/>
        <w:rPr>
          <w:rFonts w:hAnsi="宋体"/>
          <w:color w:val="000000"/>
          <w:szCs w:val="21"/>
        </w:rPr>
      </w:pPr>
      <w:r>
        <w:rPr>
          <w:rFonts w:hint="eastAsia" w:hAnsi="宋体"/>
          <w:color w:val="000000"/>
          <w:szCs w:val="21"/>
        </w:rPr>
        <w:t>本文件由</w:t>
      </w:r>
      <w:r>
        <w:rPr>
          <w:rFonts w:hint="eastAsia" w:ascii="Times New Roman" w:hAnsi="宋体"/>
          <w:kern w:val="2"/>
          <w:szCs w:val="24"/>
        </w:rPr>
        <w:t>承德市</w:t>
      </w:r>
      <w:r>
        <w:rPr>
          <w:rFonts w:hint="eastAsia" w:ascii="Times New Roman" w:hAnsi="宋体"/>
          <w:kern w:val="2"/>
          <w:szCs w:val="24"/>
          <w:lang w:eastAsia="zh-CN"/>
        </w:rPr>
        <w:t>林业和草原</w:t>
      </w:r>
      <w:r>
        <w:rPr>
          <w:rFonts w:hint="eastAsia" w:ascii="Times New Roman" w:hAnsi="宋体"/>
          <w:kern w:val="2"/>
          <w:szCs w:val="24"/>
        </w:rPr>
        <w:t>局提出并</w:t>
      </w:r>
      <w:r>
        <w:rPr>
          <w:rFonts w:hint="eastAsia" w:hAnsi="宋体"/>
          <w:color w:val="000000" w:themeColor="text1"/>
        </w:rPr>
        <w:t>归口</w:t>
      </w:r>
      <w:r>
        <w:rPr>
          <w:rFonts w:hint="eastAsia" w:hAnsi="宋体"/>
          <w:color w:val="000000"/>
          <w:szCs w:val="21"/>
        </w:rPr>
        <w:t>。</w:t>
      </w:r>
    </w:p>
    <w:p>
      <w:pPr>
        <w:pStyle w:val="27"/>
        <w:rPr>
          <w:rFonts w:hint="eastAsia" w:hAnsi="宋体" w:eastAsia="宋体"/>
          <w:color w:val="000000"/>
          <w:lang w:eastAsia="zh-CN"/>
        </w:rPr>
      </w:pPr>
      <w:r>
        <w:rPr>
          <w:rFonts w:hint="eastAsia" w:hAnsi="宋体"/>
          <w:szCs w:val="21"/>
        </w:rPr>
        <w:t>本文件起草单位：</w:t>
      </w:r>
      <w:r>
        <w:rPr>
          <w:rFonts w:hint="eastAsia" w:hAnsi="宋体"/>
          <w:color w:val="000000"/>
        </w:rPr>
        <w:t>河北</w:t>
      </w:r>
      <w:r>
        <w:rPr>
          <w:rFonts w:hint="eastAsia" w:hAnsi="宋体"/>
          <w:color w:val="000000"/>
          <w:lang w:eastAsia="zh-CN"/>
        </w:rPr>
        <w:t>省塞罕坝机械林场。</w:t>
      </w:r>
    </w:p>
    <w:p>
      <w:pPr>
        <w:pStyle w:val="27"/>
        <w:rPr>
          <w:rFonts w:hAnsi="宋体"/>
          <w:szCs w:val="21"/>
        </w:rPr>
      </w:pPr>
      <w:r>
        <w:rPr>
          <w:rFonts w:hint="eastAsia" w:hAnsi="宋体"/>
          <w:szCs w:val="21"/>
        </w:rPr>
        <w:t>本文件主要起草人：。</w:t>
      </w:r>
    </w:p>
    <w:p>
      <w:pPr>
        <w:pStyle w:val="27"/>
        <w:rPr>
          <w:color w:val="000000"/>
        </w:rPr>
      </w:pPr>
    </w:p>
    <w:p>
      <w:pPr>
        <w:pStyle w:val="27"/>
        <w:rPr>
          <w:color w:val="000000"/>
        </w:rPr>
      </w:pPr>
    </w:p>
    <w:p>
      <w:pPr>
        <w:pStyle w:val="27"/>
        <w:rPr>
          <w:color w:val="000000"/>
        </w:rPr>
      </w:pPr>
    </w:p>
    <w:p>
      <w:pPr>
        <w:pStyle w:val="27"/>
        <w:rPr>
          <w:color w:val="000000"/>
        </w:rPr>
      </w:pPr>
    </w:p>
    <w:p>
      <w:pPr>
        <w:pStyle w:val="27"/>
        <w:rPr>
          <w:color w:val="000000"/>
        </w:rPr>
      </w:pPr>
    </w:p>
    <w:p>
      <w:pPr>
        <w:pStyle w:val="27"/>
        <w:rPr>
          <w:color w:val="000000"/>
        </w:rPr>
      </w:pPr>
    </w:p>
    <w:p>
      <w:pPr>
        <w:pStyle w:val="27"/>
        <w:rPr>
          <w:color w:val="000000"/>
        </w:rPr>
      </w:pPr>
    </w:p>
    <w:p>
      <w:pPr>
        <w:pStyle w:val="27"/>
        <w:rPr>
          <w:color w:val="000000"/>
        </w:rPr>
      </w:pPr>
    </w:p>
    <w:p>
      <w:pPr>
        <w:pStyle w:val="27"/>
        <w:rPr>
          <w:color w:val="000000"/>
        </w:rPr>
      </w:pPr>
    </w:p>
    <w:p>
      <w:pPr>
        <w:pStyle w:val="27"/>
        <w:rPr>
          <w:color w:val="000000"/>
        </w:rPr>
      </w:pPr>
    </w:p>
    <w:p>
      <w:pPr>
        <w:pStyle w:val="27"/>
        <w:rPr>
          <w:color w:val="000000"/>
        </w:rPr>
      </w:pPr>
    </w:p>
    <w:p>
      <w:pPr>
        <w:pStyle w:val="27"/>
        <w:tabs>
          <w:tab w:val="left" w:pos="3413"/>
          <w:tab w:val="clear" w:pos="4201"/>
        </w:tabs>
        <w:rPr>
          <w:color w:val="000000"/>
        </w:rPr>
      </w:pPr>
      <w:r>
        <w:rPr>
          <w:rFonts w:hint="eastAsia"/>
          <w:color w:val="000000"/>
        </w:rPr>
        <w:tab/>
      </w:r>
    </w:p>
    <w:p>
      <w:pPr>
        <w:pStyle w:val="27"/>
        <w:rPr>
          <w:color w:val="000000"/>
        </w:rPr>
      </w:pPr>
    </w:p>
    <w:p>
      <w:pPr>
        <w:pStyle w:val="27"/>
        <w:rPr>
          <w:color w:val="000000"/>
        </w:rPr>
      </w:pPr>
    </w:p>
    <w:p>
      <w:pPr>
        <w:pStyle w:val="27"/>
        <w:rPr>
          <w:color w:val="000000"/>
        </w:rPr>
      </w:pPr>
    </w:p>
    <w:p>
      <w:pPr>
        <w:pStyle w:val="27"/>
        <w:rPr>
          <w:color w:val="000000"/>
        </w:rPr>
      </w:pPr>
    </w:p>
    <w:p>
      <w:pPr>
        <w:pStyle w:val="27"/>
        <w:rPr>
          <w:color w:val="000000"/>
        </w:rPr>
      </w:pPr>
    </w:p>
    <w:p>
      <w:pPr>
        <w:pStyle w:val="27"/>
        <w:rPr>
          <w:color w:val="000000"/>
        </w:rPr>
      </w:pPr>
    </w:p>
    <w:p>
      <w:pPr>
        <w:pStyle w:val="27"/>
        <w:rPr>
          <w:color w:val="000000"/>
        </w:rPr>
      </w:pPr>
    </w:p>
    <w:p>
      <w:pPr>
        <w:pStyle w:val="27"/>
        <w:rPr>
          <w:color w:val="000000"/>
        </w:rPr>
      </w:pPr>
    </w:p>
    <w:p>
      <w:pPr>
        <w:pStyle w:val="27"/>
        <w:rPr>
          <w:color w:val="000000"/>
        </w:rPr>
      </w:pPr>
    </w:p>
    <w:p>
      <w:pPr>
        <w:pStyle w:val="27"/>
        <w:ind w:firstLine="0" w:firstLineChars="0"/>
        <w:rPr>
          <w:color w:val="000000"/>
        </w:rPr>
      </w:pPr>
    </w:p>
    <w:p>
      <w:pPr>
        <w:pStyle w:val="27"/>
        <w:rPr>
          <w:color w:val="000000"/>
        </w:rPr>
      </w:pPr>
    </w:p>
    <w:p>
      <w:pPr>
        <w:pStyle w:val="27"/>
        <w:rPr>
          <w:color w:val="000000"/>
        </w:rPr>
      </w:pPr>
    </w:p>
    <w:p>
      <w:pPr>
        <w:pStyle w:val="27"/>
        <w:ind w:firstLine="0" w:firstLineChars="0"/>
        <w:rPr>
          <w:color w:val="000000"/>
        </w:rPr>
        <w:sectPr>
          <w:headerReference r:id="rId3" w:type="default"/>
          <w:footerReference r:id="rId4" w:type="default"/>
          <w:pgSz w:w="11906" w:h="16838"/>
          <w:pgMar w:top="567" w:right="1134" w:bottom="1134" w:left="1418" w:header="1418" w:footer="1134" w:gutter="0"/>
          <w:pgNumType w:fmt="upperRoman" w:start="1"/>
          <w:cols w:space="425" w:num="1"/>
          <w:formProt w:val="0"/>
          <w:docGrid w:type="lines" w:linePitch="312" w:charSpace="0"/>
        </w:sectPr>
      </w:pPr>
    </w:p>
    <w:p>
      <w:pPr>
        <w:pStyle w:val="99"/>
        <w:framePr w:w="0" w:hRule="auto" w:wrap="auto" w:vAnchor="margin" w:hAnchor="text" w:xAlign="left" w:yAlign="inline"/>
        <w:spacing w:before="156" w:after="156"/>
        <w:rPr>
          <w:rFonts w:hint="eastAsia" w:eastAsia="黑体"/>
          <w:kern w:val="2"/>
          <w:sz w:val="32"/>
          <w:szCs w:val="32"/>
          <w:lang w:eastAsia="zh-CN"/>
        </w:rPr>
      </w:pPr>
      <w:r>
        <w:rPr>
          <w:rFonts w:hint="eastAsia"/>
          <w:kern w:val="2"/>
          <w:sz w:val="32"/>
          <w:szCs w:val="32"/>
        </w:rPr>
        <w:t>蒙古栎低质次生林转化经营技术规</w:t>
      </w:r>
      <w:r>
        <w:rPr>
          <w:rFonts w:hint="eastAsia"/>
          <w:kern w:val="2"/>
          <w:sz w:val="32"/>
          <w:szCs w:val="32"/>
          <w:lang w:eastAsia="zh-CN"/>
        </w:rPr>
        <w:t>程</w:t>
      </w:r>
    </w:p>
    <w:p>
      <w:pPr>
        <w:pStyle w:val="66"/>
        <w:bidi w:val="0"/>
        <w:rPr>
          <w:rFonts w:hint="eastAsia"/>
          <w:lang w:val="en-US" w:eastAsia="zh-CN"/>
        </w:rPr>
      </w:pPr>
      <w:r>
        <w:rPr>
          <w:rFonts w:hint="eastAsia"/>
          <w:lang w:val="en-US" w:eastAsia="zh-CN"/>
        </w:rPr>
        <w:t>范围</w:t>
      </w:r>
    </w:p>
    <w:p>
      <w:pPr>
        <w:pStyle w:val="27"/>
        <w:bidi w:val="0"/>
      </w:pPr>
      <w:r>
        <w:rPr>
          <w:rFonts w:hint="eastAsia"/>
        </w:rPr>
        <w:t>本文件规定了</w:t>
      </w:r>
      <w:bookmarkStart w:id="3" w:name="_Hlk79057882"/>
      <w:r>
        <w:rPr>
          <w:rFonts w:hint="eastAsia"/>
        </w:rPr>
        <w:t>蒙古栎低质次生林转化经营技术的术语和定义、</w:t>
      </w:r>
      <w:r>
        <w:rPr>
          <w:rFonts w:hint="eastAsia"/>
          <w:color w:val="000000" w:themeColor="text1"/>
        </w:rPr>
        <w:t>适用条件、转化经营原则、转化经营目标、转化经营措施、资源保护以及档案建设与管理</w:t>
      </w:r>
      <w:r>
        <w:rPr>
          <w:rFonts w:hint="eastAsia"/>
        </w:rPr>
        <w:t>。</w:t>
      </w:r>
      <w:bookmarkEnd w:id="3"/>
    </w:p>
    <w:p>
      <w:pPr>
        <w:pStyle w:val="27"/>
        <w:bidi w:val="0"/>
      </w:pPr>
      <w:r>
        <w:rPr>
          <w:rFonts w:hint="eastAsia"/>
        </w:rPr>
        <w:t>本文件适用于冀北山地地区蒙古栎低效次生林的经营转化。</w:t>
      </w:r>
    </w:p>
    <w:p>
      <w:pPr>
        <w:pStyle w:val="66"/>
        <w:bidi w:val="0"/>
        <w:rPr>
          <w:rFonts w:hint="eastAsia"/>
          <w:lang w:val="en-US" w:eastAsia="zh-CN"/>
        </w:rPr>
      </w:pPr>
      <w:r>
        <w:rPr>
          <w:rFonts w:hint="eastAsia"/>
          <w:lang w:val="en-US" w:eastAsia="zh-CN"/>
        </w:rPr>
        <w:t>规范性引用文件</w:t>
      </w:r>
    </w:p>
    <w:p>
      <w:pPr>
        <w:pStyle w:val="27"/>
        <w:bidi w:val="0"/>
        <w:rPr>
          <w:rFonts w:hint="eastAsia"/>
        </w:rPr>
      </w:pPr>
      <w:r>
        <w:rPr>
          <w:rFonts w:hint="eastAsia"/>
        </w:rPr>
        <w:t>下列文件中的内容通过文中的规范性引用而构成本文件必不可少的条款。其中，注日期的引用文件，仅该日期对应的版本适用于本文件；不注日期的引用文件，其最新版本（包括所有的</w:t>
      </w:r>
      <w:r>
        <w:rPr>
          <w:rFonts w:hint="eastAsia"/>
          <w:color w:val="auto"/>
        </w:rPr>
        <w:t>修改单</w:t>
      </w:r>
      <w:r>
        <w:rPr>
          <w:rFonts w:hint="eastAsia"/>
        </w:rPr>
        <w:t>）适用于本文件。</w:t>
      </w:r>
    </w:p>
    <w:p>
      <w:pPr>
        <w:pStyle w:val="27"/>
        <w:bidi w:val="0"/>
        <w:rPr>
          <w:rFonts w:hint="default"/>
        </w:rPr>
      </w:pPr>
      <w:r>
        <w:rPr>
          <w:rFonts w:hint="default"/>
        </w:rPr>
        <w:t>GB</w:t>
      </w:r>
      <w:r>
        <w:rPr>
          <w:rFonts w:hint="eastAsia"/>
          <w:lang w:val="en-US" w:eastAsia="zh-CN"/>
        </w:rPr>
        <w:t xml:space="preserve"> </w:t>
      </w:r>
      <w:r>
        <w:rPr>
          <w:rFonts w:hint="default"/>
        </w:rPr>
        <w:t>6000</w:t>
      </w:r>
      <w:r>
        <w:rPr>
          <w:rFonts w:hint="eastAsia"/>
          <w:lang w:val="en-US" w:eastAsia="zh-CN"/>
        </w:rPr>
        <w:t xml:space="preserve">  </w:t>
      </w:r>
      <w:r>
        <w:rPr>
          <w:rFonts w:hint="default"/>
        </w:rPr>
        <w:t>主要造林树种苗木质量分级</w:t>
      </w:r>
    </w:p>
    <w:p>
      <w:pPr>
        <w:pStyle w:val="27"/>
        <w:bidi w:val="0"/>
        <w:rPr>
          <w:rFonts w:hint="default"/>
        </w:rPr>
      </w:pPr>
      <w:r>
        <w:rPr>
          <w:rFonts w:hint="default"/>
        </w:rPr>
        <w:t>GB/T</w:t>
      </w:r>
      <w:r>
        <w:rPr>
          <w:rFonts w:hint="eastAsia"/>
          <w:lang w:val="en-US" w:eastAsia="zh-CN"/>
        </w:rPr>
        <w:t xml:space="preserve"> </w:t>
      </w:r>
      <w:r>
        <w:rPr>
          <w:rFonts w:hint="default"/>
        </w:rPr>
        <w:t>15776</w:t>
      </w:r>
      <w:r>
        <w:rPr>
          <w:rFonts w:hint="eastAsia"/>
          <w:lang w:val="en-US" w:eastAsia="zh-CN"/>
        </w:rPr>
        <w:t xml:space="preserve">  </w:t>
      </w:r>
      <w:r>
        <w:rPr>
          <w:rFonts w:hint="default"/>
        </w:rPr>
        <w:t>造林技术规程</w:t>
      </w:r>
    </w:p>
    <w:p>
      <w:pPr>
        <w:pStyle w:val="27"/>
        <w:bidi w:val="0"/>
        <w:rPr>
          <w:rFonts w:hint="eastAsia"/>
        </w:rPr>
      </w:pPr>
      <w:r>
        <w:rPr>
          <w:rFonts w:hint="eastAsia"/>
        </w:rPr>
        <w:t>GB/T</w:t>
      </w:r>
      <w:r>
        <w:rPr>
          <w:rFonts w:hint="eastAsia"/>
          <w:lang w:val="en-US" w:eastAsia="zh-CN"/>
        </w:rPr>
        <w:t xml:space="preserve"> </w:t>
      </w:r>
      <w:r>
        <w:rPr>
          <w:rFonts w:hint="eastAsia"/>
        </w:rPr>
        <w:t>15781</w:t>
      </w:r>
      <w:r>
        <w:rPr>
          <w:rFonts w:hint="eastAsia"/>
          <w:lang w:val="en-US" w:eastAsia="zh-CN"/>
        </w:rPr>
        <w:t xml:space="preserve">  </w:t>
      </w:r>
      <w:r>
        <w:rPr>
          <w:rFonts w:hint="eastAsia"/>
        </w:rPr>
        <w:t>森林抚育规程</w:t>
      </w:r>
    </w:p>
    <w:p>
      <w:pPr>
        <w:pStyle w:val="66"/>
        <w:bidi w:val="0"/>
        <w:rPr>
          <w:rFonts w:hint="eastAsia"/>
          <w:lang w:val="en-US" w:eastAsia="zh-CN"/>
        </w:rPr>
      </w:pPr>
      <w:r>
        <w:rPr>
          <w:rFonts w:hint="eastAsia"/>
          <w:lang w:val="en-US" w:eastAsia="zh-CN"/>
        </w:rPr>
        <w:t>术语和定义</w:t>
      </w:r>
    </w:p>
    <w:p>
      <w:pPr>
        <w:pStyle w:val="27"/>
        <w:bidi w:val="0"/>
        <w:rPr>
          <w:rFonts w:hint="eastAsia"/>
          <w:lang w:val="en-US" w:eastAsia="zh-CN"/>
        </w:rPr>
      </w:pPr>
      <w:r>
        <w:rPr>
          <w:rFonts w:hint="eastAsia"/>
          <w:lang w:val="en-US" w:eastAsia="zh-CN"/>
        </w:rPr>
        <w:t>下列术语和定义适用于本文件。</w:t>
      </w:r>
    </w:p>
    <w:p>
      <w:pPr>
        <w:pStyle w:val="63"/>
        <w:bidi w:val="0"/>
        <w:rPr>
          <w:rFonts w:hint="default"/>
          <w:lang w:val="en-US" w:eastAsia="zh-CN"/>
        </w:rPr>
      </w:pPr>
    </w:p>
    <w:p>
      <w:pPr>
        <w:pStyle w:val="27"/>
        <w:rPr>
          <w:rFonts w:hint="eastAsia" w:ascii="方正黑体_GBK" w:hAnsi="方正黑体_GBK" w:eastAsia="方正黑体_GBK" w:cs="方正黑体_GBK"/>
          <w:color w:val="2A2B2E"/>
          <w:sz w:val="21"/>
          <w:szCs w:val="21"/>
        </w:rPr>
      </w:pPr>
      <w:r>
        <w:rPr>
          <w:rFonts w:hint="eastAsia" w:ascii="方正黑体_GBK" w:hAnsi="方正黑体_GBK" w:eastAsia="方正黑体_GBK" w:cs="方正黑体_GBK"/>
          <w:color w:val="000000" w:themeColor="text1"/>
          <w:sz w:val="21"/>
          <w:szCs w:val="21"/>
        </w:rPr>
        <w:t xml:space="preserve">低质林 </w:t>
      </w:r>
      <w:r>
        <w:rPr>
          <w:rFonts w:hint="eastAsia" w:ascii="方正黑体_GBK" w:hAnsi="方正黑体_GBK" w:eastAsia="方正黑体_GBK" w:cs="方正黑体_GBK"/>
          <w:color w:val="2A2B2E"/>
          <w:sz w:val="21"/>
          <w:szCs w:val="21"/>
        </w:rPr>
        <w:t>Low-quality forest</w:t>
      </w:r>
    </w:p>
    <w:p>
      <w:pPr>
        <w:pStyle w:val="27"/>
        <w:bidi w:val="0"/>
        <w:rPr>
          <w:rFonts w:hint="eastAsia"/>
          <w:lang w:eastAsia="zh-CN"/>
        </w:rPr>
      </w:pPr>
      <w:r>
        <w:rPr>
          <w:rFonts w:hint="eastAsia"/>
        </w:rPr>
        <w:t>受人为因素或自然因素的影响，林分结构失调，林木生长发育不良，导致林产品产量、森林生态功能显著低于同类立地条件下相同林分平均水平的林分总称</w:t>
      </w:r>
      <w:r>
        <w:rPr>
          <w:rFonts w:hint="eastAsia"/>
          <w:lang w:eastAsia="zh-CN"/>
        </w:rPr>
        <w:t>。</w:t>
      </w:r>
    </w:p>
    <w:p>
      <w:pPr>
        <w:pStyle w:val="63"/>
        <w:bidi w:val="0"/>
        <w:rPr>
          <w:rFonts w:hint="eastAsia"/>
          <w:lang w:val="en-US" w:eastAsia="zh-CN"/>
        </w:rPr>
      </w:pPr>
    </w:p>
    <w:p>
      <w:pPr>
        <w:pStyle w:val="27"/>
        <w:rPr>
          <w:rFonts w:ascii="方正黑体_GBK" w:hAnsi="方正黑体_GBK" w:eastAsia="方正黑体_GBK" w:cs="方正黑体_GBK"/>
          <w:color w:val="FF0000"/>
          <w:szCs w:val="21"/>
        </w:rPr>
      </w:pPr>
      <w:r>
        <w:rPr>
          <w:rFonts w:hint="eastAsia" w:ascii="方正黑体_GBK" w:hAnsi="方正黑体_GBK" w:eastAsia="方正黑体_GBK" w:cs="方正黑体_GBK"/>
          <w:color w:val="000000" w:themeColor="text1"/>
          <w:szCs w:val="21"/>
        </w:rPr>
        <w:t xml:space="preserve">转化经营 </w:t>
      </w:r>
      <w:r>
        <w:rPr>
          <w:rFonts w:hint="eastAsia" w:ascii="方正黑体_GBK" w:hAnsi="方正黑体_GBK" w:eastAsia="方正黑体_GBK" w:cs="方正黑体_GBK"/>
          <w:color w:val="FF0000"/>
          <w:szCs w:val="21"/>
        </w:rPr>
        <w:t xml:space="preserve"> </w:t>
      </w:r>
    </w:p>
    <w:p>
      <w:pPr>
        <w:pStyle w:val="27"/>
        <w:rPr>
          <w:rFonts w:hint="eastAsia"/>
          <w:lang w:eastAsia="zh-CN"/>
        </w:rPr>
      </w:pPr>
      <w:r>
        <w:rPr>
          <w:rFonts w:hint="eastAsia"/>
        </w:rPr>
        <w:t>通过采取抚育间伐、人工造林等技术措施，</w:t>
      </w:r>
      <w:r>
        <w:rPr>
          <w:rFonts w:hint="eastAsia" w:ascii="Times New Roman" w:hAnsi="Times New Roman" w:cs="Times New Roman"/>
          <w:szCs w:val="28"/>
          <w:lang w:val="en-US" w:eastAsia="zh-CN"/>
        </w:rPr>
        <w:t>把</w:t>
      </w:r>
      <w:r>
        <w:rPr>
          <w:rFonts w:hint="default" w:ascii="Times New Roman" w:hAnsi="Times New Roman" w:cs="Times New Roman"/>
          <w:szCs w:val="28"/>
        </w:rPr>
        <w:t>萌生</w:t>
      </w:r>
      <w:r>
        <w:rPr>
          <w:rFonts w:hint="eastAsia" w:cs="Times New Roman"/>
          <w:szCs w:val="28"/>
          <w:lang w:val="en-US" w:eastAsia="zh-CN"/>
        </w:rPr>
        <w:t>起源</w:t>
      </w:r>
      <w:r>
        <w:rPr>
          <w:rFonts w:hint="default" w:ascii="Times New Roman" w:hAnsi="Times New Roman" w:cs="Times New Roman"/>
          <w:szCs w:val="28"/>
        </w:rPr>
        <w:t>林木</w:t>
      </w:r>
      <w:r>
        <w:rPr>
          <w:rFonts w:hint="eastAsia"/>
        </w:rPr>
        <w:t>调整</w:t>
      </w:r>
      <w:r>
        <w:rPr>
          <w:rFonts w:hint="eastAsia"/>
          <w:lang w:val="en-US" w:eastAsia="zh-CN"/>
        </w:rPr>
        <w:t>为</w:t>
      </w:r>
      <w:r>
        <w:rPr>
          <w:rFonts w:hint="default" w:ascii="Times New Roman" w:hAnsi="Times New Roman" w:cs="Times New Roman"/>
          <w:szCs w:val="28"/>
        </w:rPr>
        <w:t>实生起源林木</w:t>
      </w:r>
      <w:r>
        <w:rPr>
          <w:rFonts w:hint="eastAsia" w:ascii="Times New Roman" w:hAnsi="Times New Roman" w:cs="Times New Roman"/>
          <w:szCs w:val="28"/>
          <w:lang w:eastAsia="zh-CN"/>
        </w:rPr>
        <w:t>，</w:t>
      </w:r>
      <w:r>
        <w:rPr>
          <w:rFonts w:hint="eastAsia"/>
        </w:rPr>
        <w:t>使林分从低质林</w:t>
      </w:r>
      <w:r>
        <w:rPr>
          <w:rFonts w:hint="default" w:ascii="Times New Roman" w:hAnsi="Times New Roman" w:cs="Times New Roman"/>
          <w:szCs w:val="28"/>
        </w:rPr>
        <w:t>转变成优质、高价值、生态功能强大的乔林的一种</w:t>
      </w:r>
      <w:r>
        <w:rPr>
          <w:rFonts w:hint="eastAsia"/>
        </w:rPr>
        <w:t>经营活动</w:t>
      </w:r>
      <w:r>
        <w:rPr>
          <w:rFonts w:hint="eastAsia"/>
          <w:lang w:eastAsia="zh-CN"/>
        </w:rPr>
        <w:t>。</w:t>
      </w:r>
    </w:p>
    <w:p>
      <w:pPr>
        <w:pStyle w:val="66"/>
        <w:bidi w:val="0"/>
      </w:pPr>
      <w:bookmarkStart w:id="4" w:name="_Toc29948"/>
      <w:r>
        <w:rPr>
          <w:rFonts w:hint="eastAsia"/>
        </w:rPr>
        <w:t>适用条件</w:t>
      </w:r>
    </w:p>
    <w:p>
      <w:pPr>
        <w:pStyle w:val="27"/>
        <w:bidi w:val="0"/>
      </w:pPr>
      <w:r>
        <w:rPr>
          <w:rFonts w:hint="eastAsia"/>
        </w:rPr>
        <w:t>分布于较好立地条件（坡度</w:t>
      </w:r>
      <w:r>
        <w:t>25</w:t>
      </w:r>
      <w:r>
        <w:rPr>
          <w:rFonts w:hint="eastAsia"/>
        </w:rPr>
        <w:t>以下，土层</w:t>
      </w:r>
      <w:r>
        <w:rPr>
          <w:rFonts w:hint="eastAsia"/>
          <w:lang w:val="en-US" w:eastAsia="zh-CN"/>
        </w:rPr>
        <w:t xml:space="preserve"> </w:t>
      </w:r>
      <w:r>
        <w:rPr>
          <w:rFonts w:hint="eastAsia"/>
        </w:rPr>
        <w:t>2</w:t>
      </w:r>
      <w:r>
        <w:t>0</w:t>
      </w:r>
      <w:r>
        <w:rPr>
          <w:rFonts w:hint="eastAsia"/>
          <w:lang w:val="en-US" w:eastAsia="zh-CN"/>
        </w:rPr>
        <w:t xml:space="preserve"> </w:t>
      </w:r>
      <w:r>
        <w:t>cm</w:t>
      </w:r>
      <w:r>
        <w:rPr>
          <w:rFonts w:hint="eastAsia"/>
        </w:rPr>
        <w:t>以上），起源为萌生，成丛生状，生长势衰弱，处于严重的衰退阶段</w:t>
      </w:r>
      <w:r>
        <w:rPr>
          <w:rFonts w:hint="eastAsia"/>
          <w:lang w:eastAsia="zh-CN"/>
        </w:rPr>
        <w:t>，</w:t>
      </w:r>
      <w:r>
        <w:rPr>
          <w:rFonts w:hint="eastAsia"/>
        </w:rPr>
        <w:t>林分蓄积量及林分质量差的低质蒙古栎林。</w:t>
      </w:r>
    </w:p>
    <w:p>
      <w:pPr>
        <w:pStyle w:val="66"/>
        <w:bidi w:val="0"/>
      </w:pPr>
      <w:r>
        <w:rPr>
          <w:rFonts w:hint="eastAsia"/>
        </w:rPr>
        <w:t>转化经营</w:t>
      </w:r>
      <w:r>
        <w:rPr>
          <w:rFonts w:hint="eastAsia"/>
          <w:lang w:eastAsia="zh-CN"/>
        </w:rPr>
        <w:t>原则</w:t>
      </w:r>
    </w:p>
    <w:p>
      <w:pPr>
        <w:pStyle w:val="27"/>
      </w:pPr>
    </w:p>
    <w:p>
      <w:pPr>
        <w:pStyle w:val="27"/>
        <w:bidi w:val="0"/>
      </w:pPr>
      <w:r>
        <w:rPr>
          <w:rFonts w:hint="eastAsia"/>
        </w:rPr>
        <w:t>在坚持乡土树种、适地适树原则的基础上，综合采取生态疏伐、引种造林、幼林抚育、森林保护等系列措施，提升实生木（苗）比例，改善森林的树种结构、起源结构和林木微环境，使多代萌生的低质天然次生蒙古栎林逐渐转化为以实生优质林木为主的混交林，提高森林质量，促进生态效益的发挥。</w:t>
      </w:r>
    </w:p>
    <w:p>
      <w:pPr>
        <w:pStyle w:val="66"/>
        <w:bidi w:val="0"/>
      </w:pPr>
      <w:r>
        <w:rPr>
          <w:rFonts w:hint="eastAsia"/>
        </w:rPr>
        <w:t>转化经营目标</w:t>
      </w:r>
    </w:p>
    <w:p>
      <w:pPr>
        <w:pStyle w:val="27"/>
        <w:bidi w:val="0"/>
      </w:pPr>
      <w:r>
        <w:rPr>
          <w:rFonts w:hint="eastAsia"/>
        </w:rPr>
        <w:t>通过转化经营形成以蒙古栎为优势种，油松、樟子松或云杉为亚优势种，具有较强的生态防护功能和景观游憩功能的复层异龄混交林。</w:t>
      </w:r>
    </w:p>
    <w:p>
      <w:pPr>
        <w:pStyle w:val="66"/>
        <w:bidi w:val="0"/>
      </w:pPr>
      <w:r>
        <w:rPr>
          <w:rFonts w:hint="eastAsia"/>
        </w:rPr>
        <w:t>转化经营措施</w:t>
      </w:r>
    </w:p>
    <w:p>
      <w:pPr>
        <w:pStyle w:val="63"/>
        <w:bidi w:val="0"/>
      </w:pPr>
      <w:r>
        <w:rPr>
          <w:rFonts w:hint="eastAsia"/>
        </w:rPr>
        <w:t>生态疏伐</w:t>
      </w:r>
    </w:p>
    <w:p>
      <w:pPr>
        <w:pStyle w:val="67"/>
        <w:bidi w:val="0"/>
      </w:pPr>
      <w:r>
        <w:rPr>
          <w:rFonts w:hint="eastAsia"/>
        </w:rPr>
        <w:t xml:space="preserve"> 采伐对象</w:t>
      </w:r>
    </w:p>
    <w:p>
      <w:pPr>
        <w:pStyle w:val="27"/>
        <w:bidi w:val="0"/>
      </w:pPr>
      <w:r>
        <w:rPr>
          <w:rFonts w:hint="eastAsia"/>
        </w:rPr>
        <w:t>丛生的萌条、萌生木、根孽木，病害、虫害、濒危、枯死、风折、雪折、断梢、风倒木及密生木等。</w:t>
      </w:r>
    </w:p>
    <w:p>
      <w:pPr>
        <w:pStyle w:val="67"/>
        <w:bidi w:val="0"/>
      </w:pPr>
      <w:r>
        <w:rPr>
          <w:rFonts w:hint="eastAsia"/>
        </w:rPr>
        <w:t>采伐原则</w:t>
      </w:r>
    </w:p>
    <w:p>
      <w:pPr>
        <w:pStyle w:val="27"/>
        <w:bidi w:val="0"/>
        <w:rPr>
          <w:rFonts w:hint="default"/>
          <w:lang w:val="en-US" w:eastAsia="zh-CN"/>
        </w:rPr>
      </w:pPr>
      <w:r>
        <w:rPr>
          <w:rFonts w:hint="eastAsia"/>
        </w:rPr>
        <w:t>a)</w:t>
      </w:r>
      <w:r>
        <w:rPr>
          <w:rFonts w:hint="eastAsia"/>
          <w:lang w:val="en-US" w:eastAsia="zh-CN"/>
        </w:rPr>
        <w:t>优先保留实生林木和具有较强结实能力的林木单株；</w:t>
      </w:r>
    </w:p>
    <w:p>
      <w:pPr>
        <w:pStyle w:val="27"/>
        <w:bidi w:val="0"/>
        <w:rPr>
          <w:rFonts w:hint="eastAsia"/>
          <w:lang w:eastAsia="zh-CN"/>
        </w:rPr>
      </w:pPr>
      <w:r>
        <w:rPr>
          <w:rFonts w:hint="eastAsia"/>
        </w:rPr>
        <w:t>b)避免成丛清除</w:t>
      </w:r>
      <w:r>
        <w:rPr>
          <w:rFonts w:hint="eastAsia"/>
          <w:lang w:eastAsia="zh-CN"/>
        </w:rPr>
        <w:t>，</w:t>
      </w:r>
      <w:r>
        <w:rPr>
          <w:rFonts w:hint="eastAsia"/>
        </w:rPr>
        <w:t>每丛除保留1</w:t>
      </w:r>
      <w:r>
        <w:rPr>
          <w:rFonts w:hint="eastAsia" w:ascii="方正书宋_GBK" w:hAnsi="方正书宋_GBK" w:eastAsia="方正书宋_GBK" w:cs="方正书宋_GBK"/>
        </w:rPr>
        <w:t>～</w:t>
      </w:r>
      <w:r>
        <w:rPr>
          <w:rFonts w:hint="eastAsia"/>
        </w:rPr>
        <w:t>3株主干通直、分叉点较高、冠型圆满、树叶稠密、生活力较强的萌生木</w:t>
      </w:r>
      <w:r>
        <w:rPr>
          <w:rFonts w:hint="eastAsia"/>
          <w:lang w:eastAsia="zh-CN"/>
        </w:rPr>
        <w:t>；</w:t>
      </w:r>
    </w:p>
    <w:p>
      <w:pPr>
        <w:pStyle w:val="27"/>
        <w:bidi w:val="0"/>
      </w:pPr>
    </w:p>
    <w:p>
      <w:pPr>
        <w:pStyle w:val="27"/>
        <w:bidi w:val="0"/>
      </w:pPr>
      <w:r>
        <w:rPr>
          <w:rFonts w:hint="eastAsia"/>
        </w:rPr>
        <w:t>c) 林下植被稀少、生物多样性过低的密生林木，适度伐除。</w:t>
      </w:r>
    </w:p>
    <w:p>
      <w:pPr>
        <w:pStyle w:val="27"/>
        <w:bidi w:val="0"/>
      </w:pPr>
      <w:r>
        <w:rPr>
          <w:rFonts w:hint="eastAsia"/>
        </w:rPr>
        <w:t>d) 呈现病态、危害状、干枯等不具备培育前途的林木，全部伐除。</w:t>
      </w:r>
    </w:p>
    <w:p>
      <w:pPr>
        <w:pStyle w:val="27"/>
        <w:bidi w:val="0"/>
      </w:pPr>
      <w:r>
        <w:rPr>
          <w:rFonts w:hint="eastAsia"/>
          <w:lang w:val="en-US" w:eastAsia="zh-CN"/>
        </w:rPr>
        <w:t>e）</w:t>
      </w:r>
      <w:r>
        <w:rPr>
          <w:rFonts w:hint="eastAsia"/>
        </w:rPr>
        <w:t>有利于增强生物多样性、促进生态系统功能的特殊树种、灌木。</w:t>
      </w:r>
    </w:p>
    <w:p>
      <w:pPr>
        <w:pStyle w:val="67"/>
        <w:spacing w:before="156" w:after="156"/>
      </w:pPr>
      <w:r>
        <w:rPr>
          <w:rFonts w:hint="eastAsia"/>
        </w:rPr>
        <w:t xml:space="preserve"> 保留密度</w:t>
      </w:r>
    </w:p>
    <w:p>
      <w:pPr>
        <w:pStyle w:val="27"/>
      </w:pPr>
      <w:r>
        <w:rPr>
          <w:rFonts w:hint="eastAsia"/>
        </w:rPr>
        <w:t>立木株数密度</w:t>
      </w:r>
      <w:r>
        <w:rPr>
          <w:rFonts w:hint="eastAsia"/>
          <w:lang w:val="en-US" w:eastAsia="zh-CN"/>
        </w:rPr>
        <w:t xml:space="preserve"> </w:t>
      </w:r>
      <w:r>
        <w:rPr>
          <w:rFonts w:hint="eastAsia"/>
        </w:rPr>
        <w:t>600株/hm</w:t>
      </w:r>
      <w:r>
        <w:rPr>
          <w:rFonts w:hint="eastAsia"/>
          <w:vertAlign w:val="superscript"/>
        </w:rPr>
        <w:t>2</w:t>
      </w:r>
      <w:r>
        <w:rPr>
          <w:rFonts w:hint="eastAsia"/>
          <w:lang w:val="en-US" w:eastAsia="zh-CN"/>
        </w:rPr>
        <w:t xml:space="preserve"> </w:t>
      </w:r>
      <w:r>
        <w:rPr>
          <w:rFonts w:hint="eastAsia" w:ascii="方正书宋_GBK" w:hAnsi="方正书宋_GBK" w:eastAsia="方正书宋_GBK" w:cs="方正书宋_GBK"/>
          <w:lang w:val="en-US" w:eastAsia="zh-CN"/>
        </w:rPr>
        <w:t>～</w:t>
      </w:r>
      <w:r>
        <w:rPr>
          <w:rFonts w:hint="eastAsia"/>
        </w:rPr>
        <w:t>1000株/公顷。</w:t>
      </w:r>
    </w:p>
    <w:p>
      <w:pPr>
        <w:pStyle w:val="67"/>
        <w:bidi w:val="0"/>
      </w:pPr>
      <w:r>
        <w:rPr>
          <w:rFonts w:hint="eastAsia"/>
        </w:rPr>
        <w:t xml:space="preserve"> 林木采伐标准</w:t>
      </w:r>
    </w:p>
    <w:p>
      <w:pPr>
        <w:pStyle w:val="27"/>
        <w:rPr>
          <w:color w:val="FF0000"/>
        </w:rPr>
      </w:pPr>
      <w:r>
        <w:rPr>
          <w:rFonts w:hint="eastAsia"/>
        </w:rPr>
        <w:t>按照 GB/T 15781 中的规定执行。</w:t>
      </w:r>
    </w:p>
    <w:p>
      <w:pPr>
        <w:pStyle w:val="67"/>
        <w:spacing w:before="156" w:after="156"/>
      </w:pPr>
      <w:r>
        <w:rPr>
          <w:rFonts w:hint="eastAsia"/>
        </w:rPr>
        <w:t xml:space="preserve"> 作业时间</w:t>
      </w:r>
    </w:p>
    <w:p>
      <w:pPr>
        <w:pStyle w:val="27"/>
      </w:pPr>
      <w:r>
        <w:rPr>
          <w:rFonts w:hint="eastAsia"/>
        </w:rPr>
        <w:t>晚秋、冬季或早春季节。</w:t>
      </w:r>
    </w:p>
    <w:p>
      <w:pPr>
        <w:pStyle w:val="67"/>
        <w:spacing w:before="156" w:after="156"/>
      </w:pPr>
      <w:r>
        <w:rPr>
          <w:rFonts w:hint="eastAsia"/>
        </w:rPr>
        <w:t>抚育间隔期</w:t>
      </w:r>
    </w:p>
    <w:p>
      <w:pPr>
        <w:pStyle w:val="27"/>
      </w:pPr>
      <w:r>
        <w:rPr>
          <w:rFonts w:hint="eastAsia"/>
        </w:rPr>
        <w:t>一般间隔为</w:t>
      </w:r>
      <w:r>
        <w:rPr>
          <w:rFonts w:hint="eastAsia"/>
          <w:lang w:val="en-US" w:eastAsia="zh-CN"/>
        </w:rPr>
        <w:t xml:space="preserve"> </w:t>
      </w:r>
      <w:r>
        <w:rPr>
          <w:rFonts w:hint="eastAsia"/>
        </w:rPr>
        <w:t>6</w:t>
      </w:r>
      <w:r>
        <w:rPr>
          <w:rFonts w:hint="eastAsia"/>
          <w:lang w:val="en-US" w:eastAsia="zh-CN"/>
        </w:rPr>
        <w:t xml:space="preserve"> </w:t>
      </w:r>
      <w:r>
        <w:rPr>
          <w:rFonts w:hint="eastAsia"/>
        </w:rPr>
        <w:t>a～8</w:t>
      </w:r>
      <w:r>
        <w:rPr>
          <w:rFonts w:hint="eastAsia"/>
          <w:lang w:val="en-US" w:eastAsia="zh-CN"/>
        </w:rPr>
        <w:t xml:space="preserve"> </w:t>
      </w:r>
      <w:r>
        <w:rPr>
          <w:rFonts w:hint="eastAsia"/>
        </w:rPr>
        <w:t>a。</w:t>
      </w:r>
    </w:p>
    <w:p>
      <w:pPr>
        <w:pStyle w:val="63"/>
        <w:spacing w:before="156" w:after="156"/>
      </w:pPr>
      <w:r>
        <w:rPr>
          <w:rFonts w:hint="eastAsia"/>
        </w:rPr>
        <w:t>林下补植造林</w:t>
      </w:r>
    </w:p>
    <w:p>
      <w:pPr>
        <w:pStyle w:val="67"/>
        <w:spacing w:before="156" w:after="156"/>
      </w:pPr>
      <w:r>
        <w:rPr>
          <w:rFonts w:hint="eastAsia"/>
        </w:rPr>
        <w:t> 整地</w:t>
      </w:r>
    </w:p>
    <w:p>
      <w:pPr>
        <w:pStyle w:val="27"/>
        <w:rPr>
          <w:color w:val="FF0000"/>
        </w:rPr>
      </w:pPr>
      <w:r>
        <w:rPr>
          <w:rFonts w:hint="eastAsia"/>
        </w:rPr>
        <w:t>按照 GB/T 15776 中的规定执行。</w:t>
      </w:r>
    </w:p>
    <w:p>
      <w:pPr>
        <w:pStyle w:val="27"/>
        <w:spacing w:before="156" w:after="156"/>
        <w:rPr>
          <w:rFonts w:hint="eastAsia"/>
        </w:rPr>
      </w:pPr>
    </w:p>
    <w:p>
      <w:pPr>
        <w:pStyle w:val="67"/>
        <w:spacing w:before="156" w:after="156"/>
      </w:pPr>
      <w:r>
        <w:rPr>
          <w:rFonts w:hint="eastAsia"/>
        </w:rPr>
        <w:t>造林树种</w:t>
      </w:r>
    </w:p>
    <w:p>
      <w:pPr>
        <w:pStyle w:val="27"/>
      </w:pPr>
      <w:r>
        <w:rPr>
          <w:rFonts w:hint="eastAsia"/>
        </w:rPr>
        <w:t>选择蒙古</w:t>
      </w:r>
      <w:r>
        <w:rPr>
          <w:rFonts w:hint="eastAsia"/>
          <w:lang w:val="en-US" w:eastAsia="zh-CN"/>
        </w:rPr>
        <w:t>栎</w:t>
      </w:r>
      <w:r>
        <w:rPr>
          <w:rFonts w:hint="eastAsia"/>
        </w:rPr>
        <w:t>、油松、云杉、樟子松等作为补植造林。</w:t>
      </w:r>
    </w:p>
    <w:p>
      <w:pPr>
        <w:pStyle w:val="67"/>
        <w:spacing w:before="156" w:after="156"/>
      </w:pPr>
      <w:r>
        <w:rPr>
          <w:rFonts w:hint="eastAsia"/>
        </w:rPr>
        <w:t>苗木</w:t>
      </w:r>
    </w:p>
    <w:p>
      <w:pPr>
        <w:pStyle w:val="27"/>
        <w:rPr>
          <w:rFonts w:hint="eastAsia"/>
        </w:rPr>
      </w:pPr>
      <w:r>
        <w:rPr>
          <w:rFonts w:hint="eastAsia"/>
        </w:rPr>
        <w:t>造林苗木达到二级苗以上标准，执行</w:t>
      </w:r>
      <w:r>
        <w:rPr>
          <w:rFonts w:hint="eastAsia"/>
          <w:lang w:val="en-US" w:eastAsia="zh-CN"/>
        </w:rPr>
        <w:t xml:space="preserve"> </w:t>
      </w:r>
      <w:r>
        <w:rPr>
          <w:rFonts w:hint="eastAsia"/>
        </w:rPr>
        <w:t>GB 6000</w:t>
      </w:r>
      <w:r>
        <w:rPr>
          <w:rFonts w:hint="eastAsia"/>
          <w:lang w:val="en-US" w:eastAsia="zh-CN"/>
        </w:rPr>
        <w:t xml:space="preserve"> </w:t>
      </w:r>
      <w:r>
        <w:rPr>
          <w:rFonts w:hint="eastAsia"/>
        </w:rPr>
        <w:t>的</w:t>
      </w:r>
      <w:r>
        <w:t>规定</w:t>
      </w:r>
      <w:r>
        <w:rPr>
          <w:rFonts w:hint="eastAsia"/>
        </w:rPr>
        <w:t>。针叶树全部采用容器苗，蒙古栎采用裸根或容器实生苗。</w:t>
      </w:r>
    </w:p>
    <w:p>
      <w:pPr>
        <w:pStyle w:val="67"/>
        <w:spacing w:before="156" w:after="156"/>
      </w:pPr>
      <w:r>
        <w:rPr>
          <w:rFonts w:hint="eastAsia"/>
        </w:rPr>
        <w:t>栽植方式</w:t>
      </w:r>
    </w:p>
    <w:p>
      <w:pPr>
        <w:pStyle w:val="27"/>
        <w:rPr>
          <w:rFonts w:hint="eastAsia"/>
        </w:rPr>
      </w:pPr>
      <w:r>
        <w:rPr>
          <w:rFonts w:hint="eastAsia"/>
        </w:rPr>
        <w:t>在疏伐后的低质蒙古栎林的林间空地中进行栽植。大的林间空地栽植蒙古栎、油松或樟子松，较小的林间空地栽植云杉。</w:t>
      </w:r>
    </w:p>
    <w:p>
      <w:pPr>
        <w:pStyle w:val="67"/>
        <w:spacing w:before="156" w:after="156"/>
      </w:pPr>
      <w:r>
        <w:rPr>
          <w:rFonts w:hint="eastAsia"/>
        </w:rPr>
        <w:t> 造林密度</w:t>
      </w:r>
    </w:p>
    <w:p>
      <w:pPr>
        <w:pStyle w:val="27"/>
      </w:pPr>
      <w:r>
        <w:rPr>
          <w:rFonts w:hint="eastAsia"/>
        </w:rPr>
        <w:t>充分考虑抚育采伐后的保留乔木、灌木自然分布，在林下或林间空地布设栽植点，栽植的苗木与已保留的立木构建成林分的未来主体，密度为</w:t>
      </w:r>
      <w:r>
        <w:rPr>
          <w:rFonts w:hint="eastAsia"/>
          <w:lang w:val="en-US" w:eastAsia="zh-CN"/>
        </w:rPr>
        <w:t xml:space="preserve"> </w:t>
      </w:r>
      <w:r>
        <w:rPr>
          <w:rFonts w:hint="eastAsia"/>
        </w:rPr>
        <w:t>1650株/hm</w:t>
      </w:r>
      <w:r>
        <w:rPr>
          <w:rFonts w:hint="eastAsia"/>
          <w:vertAlign w:val="superscript"/>
        </w:rPr>
        <w:t>2</w:t>
      </w:r>
      <w:r>
        <w:rPr>
          <w:rFonts w:hint="eastAsia" w:ascii="方正书宋_GBK" w:hAnsi="方正书宋_GBK" w:eastAsia="方正书宋_GBK" w:cs="方正书宋_GBK"/>
        </w:rPr>
        <w:t>～</w:t>
      </w:r>
      <w:r>
        <w:rPr>
          <w:rFonts w:hint="eastAsia"/>
        </w:rPr>
        <w:t>3000株/hm</w:t>
      </w:r>
      <w:r>
        <w:rPr>
          <w:rFonts w:hint="eastAsia"/>
          <w:vertAlign w:val="superscript"/>
        </w:rPr>
        <w:t>2</w:t>
      </w:r>
      <w:r>
        <w:rPr>
          <w:rFonts w:hint="eastAsia"/>
        </w:rPr>
        <w:t>。</w:t>
      </w:r>
    </w:p>
    <w:p>
      <w:pPr>
        <w:pStyle w:val="67"/>
        <w:spacing w:before="156" w:after="156"/>
      </w:pPr>
      <w:r>
        <w:rPr>
          <w:rFonts w:hint="eastAsia"/>
        </w:rPr>
        <w:t>造林</w:t>
      </w:r>
    </w:p>
    <w:p>
      <w:pPr>
        <w:pStyle w:val="27"/>
      </w:pPr>
      <w:r>
        <w:rPr>
          <w:rFonts w:hint="eastAsia"/>
        </w:rPr>
        <w:t>按照 GB/T 15776 中的规定执行。</w:t>
      </w:r>
    </w:p>
    <w:p>
      <w:pPr>
        <w:pStyle w:val="67"/>
        <w:spacing w:before="156" w:after="156"/>
      </w:pPr>
      <w:r>
        <w:rPr>
          <w:rFonts w:hint="eastAsia"/>
        </w:rPr>
        <w:t> 补植</w:t>
      </w:r>
    </w:p>
    <w:p>
      <w:pPr>
        <w:pStyle w:val="27"/>
      </w:pPr>
      <w:r>
        <w:rPr>
          <w:rFonts w:hint="eastAsia"/>
        </w:rPr>
        <w:t>对造林成活率&lt;85%或苗木死亡集中的地段及时补植。造林保存率&lt;40%，重新整地造林。</w:t>
      </w:r>
    </w:p>
    <w:p>
      <w:pPr>
        <w:pStyle w:val="63"/>
        <w:spacing w:before="156" w:after="156"/>
      </w:pPr>
      <w:r>
        <w:rPr>
          <w:rFonts w:hint="eastAsia"/>
        </w:rPr>
        <w:t>幼林抚育</w:t>
      </w:r>
    </w:p>
    <w:p>
      <w:pPr>
        <w:pStyle w:val="67"/>
        <w:spacing w:before="156" w:after="156"/>
      </w:pPr>
      <w:r>
        <w:rPr>
          <w:rFonts w:hint="eastAsia"/>
        </w:rPr>
        <w:t>复踩</w:t>
      </w:r>
    </w:p>
    <w:p>
      <w:pPr>
        <w:pStyle w:val="27"/>
      </w:pPr>
      <w:r>
        <w:rPr>
          <w:rFonts w:hint="eastAsia" w:asciiTheme="minorEastAsia" w:hAnsiTheme="minorEastAsia" w:eastAsiaTheme="minorEastAsia" w:cstheme="minorEastAsia"/>
          <w:szCs w:val="21"/>
        </w:rPr>
        <w:t>翌年春季，在发生冻拔现象的林地，扶正苗木，踩实覆土。</w:t>
      </w:r>
    </w:p>
    <w:p>
      <w:pPr>
        <w:pStyle w:val="67"/>
        <w:spacing w:before="156" w:after="156"/>
      </w:pPr>
      <w:r>
        <w:rPr>
          <w:rFonts w:hint="eastAsia"/>
        </w:rPr>
        <w:t> 松土除草</w:t>
      </w:r>
    </w:p>
    <w:p>
      <w:pPr>
        <w:pStyle w:val="27"/>
      </w:pPr>
      <w:r>
        <w:rPr>
          <w:rFonts w:hint="eastAsia"/>
        </w:rPr>
        <w:t>雨季到来前，将影响幼树生长且密度较大的杂草及时割除。连续3年进行松土除草，每年1～2次。</w:t>
      </w:r>
    </w:p>
    <w:p>
      <w:pPr>
        <w:pStyle w:val="67"/>
        <w:spacing w:before="156" w:after="156"/>
      </w:pPr>
      <w:r>
        <w:rPr>
          <w:rFonts w:hint="eastAsia"/>
        </w:rPr>
        <w:t xml:space="preserve"> 割灌</w:t>
      </w:r>
    </w:p>
    <w:p>
      <w:pPr>
        <w:pStyle w:val="27"/>
      </w:pPr>
      <w:r>
        <w:rPr>
          <w:rFonts w:hint="eastAsia"/>
        </w:rPr>
        <w:t>栽植后1 a～3 a，每年进行1～2次割灌作业，作业时间为6～8月；栽植后4 a～5 a，每年进行1次，在7、8月进行。当幼树最大侧枝超过灌木高度或已压抑灌木时，停止割灌作业。割灌</w:t>
      </w:r>
      <w:r>
        <w:rPr>
          <w:rFonts w:hint="eastAsia"/>
          <w:lang w:val="en-US" w:eastAsia="zh-CN"/>
        </w:rPr>
        <w:t>方式</w:t>
      </w:r>
      <w:r>
        <w:rPr>
          <w:rFonts w:hint="eastAsia"/>
        </w:rPr>
        <w:t>采用带状</w:t>
      </w:r>
      <w:r>
        <w:rPr>
          <w:rFonts w:hint="eastAsia"/>
          <w:lang w:val="en-US" w:eastAsia="zh-CN"/>
        </w:rPr>
        <w:t>或穴状</w:t>
      </w:r>
      <w:r>
        <w:rPr>
          <w:rFonts w:hint="eastAsia"/>
        </w:rPr>
        <w:t>。</w:t>
      </w:r>
    </w:p>
    <w:p>
      <w:pPr>
        <w:pStyle w:val="63"/>
        <w:spacing w:before="156" w:after="156"/>
      </w:pPr>
      <w:r>
        <w:rPr>
          <w:rFonts w:hint="eastAsia"/>
        </w:rPr>
        <w:t xml:space="preserve"> 资源保护</w:t>
      </w:r>
    </w:p>
    <w:p>
      <w:pPr>
        <w:pStyle w:val="67"/>
        <w:spacing w:before="156" w:after="156"/>
      </w:pPr>
      <w:r>
        <w:rPr>
          <w:rFonts w:hint="eastAsia"/>
        </w:rPr>
        <w:t xml:space="preserve">  围栏设施</w:t>
      </w:r>
    </w:p>
    <w:p>
      <w:pPr>
        <w:pStyle w:val="27"/>
      </w:pPr>
      <w:r>
        <w:rPr>
          <w:rFonts w:hint="eastAsia"/>
        </w:rPr>
        <w:t>修建围栏设施，专人管护，定期检查和维修。</w:t>
      </w:r>
    </w:p>
    <w:p>
      <w:pPr>
        <w:pStyle w:val="67"/>
        <w:spacing w:before="156" w:after="156"/>
      </w:pPr>
      <w:r>
        <w:rPr>
          <w:rFonts w:hint="eastAsia"/>
        </w:rPr>
        <w:t xml:space="preserve"> 林地保护</w:t>
      </w:r>
    </w:p>
    <w:p>
      <w:pPr>
        <w:pStyle w:val="27"/>
        <w:rPr>
          <w:rFonts w:hint="eastAsia"/>
        </w:rPr>
      </w:pPr>
      <w:r>
        <w:rPr>
          <w:rFonts w:hint="eastAsia"/>
        </w:rPr>
        <w:t>加强林地管护，加强幼树保护，实施割灌、除草松土、浇水等作业时，防止因人工或机械外力造成额外损伤。陡坡及土层瘠薄地段不整地造林，以免造成水土流失。</w:t>
      </w:r>
    </w:p>
    <w:p>
      <w:pPr>
        <w:pStyle w:val="67"/>
        <w:spacing w:before="156" w:after="156"/>
      </w:pPr>
      <w:r>
        <w:rPr>
          <w:rFonts w:hint="eastAsia"/>
        </w:rPr>
        <w:t>有害生物防治</w:t>
      </w:r>
    </w:p>
    <w:p>
      <w:pPr>
        <w:pStyle w:val="27"/>
      </w:pPr>
      <w:r>
        <w:rPr>
          <w:rFonts w:hint="eastAsia"/>
        </w:rPr>
        <w:t>加强幼林地及周边林分的有害生物监测预报，发现病虫鼠害积极进行防治，严防有害生物蔓延成灾。</w:t>
      </w:r>
    </w:p>
    <w:p>
      <w:pPr>
        <w:pStyle w:val="66"/>
        <w:spacing w:before="312" w:after="312"/>
        <w:rPr>
          <w:lang w:val="en"/>
        </w:rPr>
      </w:pPr>
      <w:r>
        <w:rPr>
          <w:rFonts w:hint="eastAsia" w:ascii="方正黑体_GBK" w:hAnsi="方正黑体_GBK" w:eastAsia="方正黑体_GBK" w:cs="方正黑体_GBK"/>
          <w:szCs w:val="21"/>
        </w:rPr>
        <w:t>档案建立与管理</w:t>
      </w:r>
    </w:p>
    <w:p>
      <w:pPr>
        <w:pStyle w:val="84"/>
        <w:keepNext w:val="0"/>
        <w:keepLines w:val="0"/>
        <w:pageBreakBefore w:val="0"/>
        <w:widowControl/>
        <w:numPr>
          <w:ilvl w:val="2"/>
          <w:numId w:val="0"/>
        </w:numPr>
        <w:kinsoku/>
        <w:wordWrap/>
        <w:overflowPunct/>
        <w:topLinePunct w:val="0"/>
        <w:autoSpaceDE/>
        <w:autoSpaceDN/>
        <w:bidi w:val="0"/>
        <w:adjustRightInd/>
        <w:snapToGrid/>
        <w:spacing w:before="0" w:after="0"/>
        <w:ind w:firstLine="420" w:firstLineChars="200"/>
        <w:textAlignment w:val="auto"/>
        <w:rPr>
          <w:rFonts w:hint="eastAsia"/>
          <w:spacing w:val="8"/>
          <w:lang w:val="en-US" w:eastAsia="zh-CN"/>
        </w:rPr>
      </w:pPr>
      <w:r>
        <w:rPr>
          <w:rFonts w:hint="eastAsia"/>
        </w:rPr>
        <w:t>按照 GB/T 15776 中的规定执行</w:t>
      </w:r>
      <w:r>
        <w:rPr>
          <w:rFonts w:hint="eastAsia"/>
          <w:spacing w:val="8"/>
          <w:lang w:val="en-US" w:eastAsia="zh-CN"/>
        </w:rPr>
        <w:t>。</w:t>
      </w:r>
    </w:p>
    <w:p>
      <w:pPr>
        <w:pStyle w:val="84"/>
        <w:keepNext w:val="0"/>
        <w:keepLines w:val="0"/>
        <w:pageBreakBefore w:val="0"/>
        <w:widowControl/>
        <w:numPr>
          <w:ilvl w:val="2"/>
          <w:numId w:val="0"/>
        </w:numPr>
        <w:kinsoku/>
        <w:wordWrap/>
        <w:overflowPunct/>
        <w:topLinePunct w:val="0"/>
        <w:autoSpaceDE/>
        <w:autoSpaceDN/>
        <w:bidi w:val="0"/>
        <w:adjustRightInd/>
        <w:snapToGrid/>
        <w:spacing w:before="0" w:after="0"/>
        <w:ind w:firstLine="452" w:firstLineChars="200"/>
        <w:textAlignment w:val="auto"/>
        <w:rPr>
          <w:rFonts w:hint="eastAsia"/>
          <w:spacing w:val="8"/>
          <w:lang w:val="en-US" w:eastAsia="zh-CN"/>
        </w:rPr>
      </w:pPr>
    </w:p>
    <w:p>
      <w:pPr>
        <w:pStyle w:val="84"/>
        <w:numPr>
          <w:ilvl w:val="2"/>
          <w:numId w:val="0"/>
        </w:numPr>
        <w:bidi w:val="0"/>
        <w:ind w:firstLine="3240" w:firstLineChars="1800"/>
        <w:jc w:val="left"/>
        <w:rPr>
          <w:color w:val="000000"/>
          <w:sz w:val="18"/>
        </w:rPr>
      </w:pPr>
      <w:r>
        <w:rPr>
          <w:color w:val="000000"/>
          <w:sz w:val="18"/>
        </w:rPr>
        <w:t>_________________________________</w:t>
      </w:r>
    </w:p>
    <w:bookmarkEnd w:id="4"/>
    <w:p>
      <w:pPr>
        <w:pStyle w:val="2"/>
        <w:jc w:val="both"/>
        <w:rPr>
          <w:rFonts w:hint="eastAsia" w:ascii="黑体" w:hAnsi="黑体" w:eastAsia="黑体" w:cs="黑体"/>
          <w:b w:val="0"/>
          <w:bCs w:val="0"/>
          <w:sz w:val="21"/>
          <w:szCs w:val="21"/>
        </w:rPr>
      </w:pPr>
    </w:p>
    <w:sectPr>
      <w:footerReference r:id="rId5"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swiss"/>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Consolas">
    <w:altName w:val="Noto Sans Mono"/>
    <w:panose1 w:val="020B0609020204030204"/>
    <w:charset w:val="00"/>
    <w:family w:val="modern"/>
    <w:pitch w:val="default"/>
    <w:sig w:usb0="00000000" w:usb1="00000000" w:usb2="00000001" w:usb3="00000000" w:csb0="6000019F" w:csb1="DFD70000"/>
  </w:font>
  <w:font w:name="Cambria Math">
    <w:altName w:val="DejaVu Math TeX Gyre"/>
    <w:panose1 w:val="02040503050406030204"/>
    <w:charset w:val="00"/>
    <w:family w:val="roman"/>
    <w:pitch w:val="default"/>
    <w:sig w:usb0="00000000" w:usb1="00000000" w:usb2="02000000" w:usb3="00000000" w:csb0="2000019F"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Noto Sans Syriac Eastern">
    <w:panose1 w:val="02040503050306020203"/>
    <w:charset w:val="86"/>
    <w:family w:val="auto"/>
    <w:pitch w:val="default"/>
    <w:sig w:usb0="00000000" w:usb1="00000000" w:usb2="00000080" w:usb3="00000000" w:csb0="203E0161" w:csb1="D7FF0000"/>
  </w:font>
  <w:font w:name="Noto Sans Mono">
    <w:panose1 w:val="020B0509040504020204"/>
    <w:charset w:val="00"/>
    <w:family w:val="auto"/>
    <w:pitch w:val="default"/>
    <w:sig w:usb0="E00002FF" w:usb1="4200FCFF" w:usb2="08000039" w:usb3="00100000" w:csb0="0000019F" w:csb1="DFD70000"/>
  </w:font>
  <w:font w:name="方正宋体S-超大字符集">
    <w:panose1 w:val="02000000000000000000"/>
    <w:charset w:val="86"/>
    <w:family w:val="auto"/>
    <w:pitch w:val="default"/>
    <w:sig w:usb0="00000001" w:usb1="08000000" w:usb2="00000000" w:usb3="00000000" w:csb0="00040000" w:csb1="00000000"/>
  </w:font>
  <w:font w:name="Segoe UI">
    <w:altName w:val="Noto Music"/>
    <w:panose1 w:val="020B0502040204020203"/>
    <w:charset w:val="00"/>
    <w:family w:val="swiss"/>
    <w:pitch w:val="default"/>
    <w:sig w:usb0="00000000" w:usb1="00000000" w:usb2="00000009" w:usb3="00000000" w:csb0="200001FF" w:csb1="00000000"/>
  </w:font>
  <w:font w:name="Noto Music">
    <w:panose1 w:val="020B0502040504020204"/>
    <w:charset w:val="00"/>
    <w:family w:val="auto"/>
    <w:pitch w:val="default"/>
    <w:sig w:usb0="00000003" w:usb1="02006000" w:usb2="01000000" w:usb3="00000000" w:csb0="0000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PAGE  \* MERGEFORMAT </w:instrText>
    </w:r>
    <w:r>
      <w:fldChar w:fldCharType="separate"/>
    </w:r>
    <w: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64"/>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wordWrap w:val="0"/>
    </w:pPr>
    <w:r>
      <w:t>DB1308/T</w:t>
    </w:r>
    <w:r>
      <w:rPr>
        <w:rFonts w:hint="eastAsia"/>
      </w:rPr>
      <w:t xml:space="preserve"> </w:t>
    </w:r>
    <w:r>
      <w:rPr>
        <w:rFonts w:hint="eastAsia"/>
        <w:lang w:val="en-US" w:eastAsia="zh-CN"/>
      </w:rPr>
      <w:t>***</w:t>
    </w:r>
    <w:r>
      <w:rPr>
        <w:rFonts w:hint="eastAsia"/>
      </w:rPr>
      <w:t>—</w:t>
    </w:r>
    <w:r>
      <w:t>202</w:t>
    </w:r>
    <w:r>
      <w:rPr>
        <w:rFonts w:hint="eastAsia"/>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BF583A"/>
    <w:multiLevelType w:val="multilevel"/>
    <w:tmpl w:val="1DBF583A"/>
    <w:lvl w:ilvl="0" w:tentative="0">
      <w:start w:val="1"/>
      <w:numFmt w:val="decimal"/>
      <w:pStyle w:val="86"/>
      <w:suff w:val="nothing"/>
      <w:lvlText w:val="注%1："/>
      <w:lvlJc w:val="left"/>
      <w:pPr>
        <w:ind w:left="811" w:hanging="448"/>
      </w:pPr>
      <w:rPr>
        <w:rFonts w:hint="eastAsia" w:ascii="黑体" w:eastAsia="黑体" w:cs="Times New Roman"/>
        <w:b w:val="0"/>
        <w:i w:val="0"/>
        <w:sz w:val="18"/>
        <w:szCs w:val="18"/>
        <w:vertAlign w:val="baseline"/>
      </w:rPr>
    </w:lvl>
    <w:lvl w:ilvl="1" w:tentative="0">
      <w:start w:val="1"/>
      <w:numFmt w:val="lowerLetter"/>
      <w:lvlText w:val="%2)"/>
      <w:lvlJc w:val="left"/>
      <w:pPr>
        <w:tabs>
          <w:tab w:val="left" w:pos="180"/>
        </w:tabs>
        <w:ind w:left="1172" w:hanging="629"/>
      </w:pPr>
      <w:rPr>
        <w:rFonts w:hint="eastAsia" w:cs="Times New Roman"/>
        <w:vertAlign w:val="baseline"/>
      </w:rPr>
    </w:lvl>
    <w:lvl w:ilvl="2" w:tentative="0">
      <w:start w:val="1"/>
      <w:numFmt w:val="lowerRoman"/>
      <w:lvlText w:val="%3."/>
      <w:lvlJc w:val="right"/>
      <w:pPr>
        <w:tabs>
          <w:tab w:val="left" w:pos="180"/>
        </w:tabs>
        <w:ind w:left="1172" w:hanging="629"/>
      </w:pPr>
      <w:rPr>
        <w:rFonts w:hint="eastAsia" w:cs="Times New Roman"/>
        <w:vertAlign w:val="baseline"/>
      </w:rPr>
    </w:lvl>
    <w:lvl w:ilvl="3" w:tentative="0">
      <w:start w:val="1"/>
      <w:numFmt w:val="decimal"/>
      <w:lvlText w:val="%4."/>
      <w:lvlJc w:val="left"/>
      <w:pPr>
        <w:tabs>
          <w:tab w:val="left" w:pos="180"/>
        </w:tabs>
        <w:ind w:left="1172" w:hanging="629"/>
      </w:pPr>
      <w:rPr>
        <w:rFonts w:hint="eastAsia" w:cs="Times New Roman"/>
        <w:vertAlign w:val="baseline"/>
      </w:rPr>
    </w:lvl>
    <w:lvl w:ilvl="4" w:tentative="0">
      <w:start w:val="1"/>
      <w:numFmt w:val="lowerLetter"/>
      <w:lvlText w:val="%5)"/>
      <w:lvlJc w:val="left"/>
      <w:pPr>
        <w:tabs>
          <w:tab w:val="left" w:pos="180"/>
        </w:tabs>
        <w:ind w:left="1172" w:hanging="629"/>
      </w:pPr>
      <w:rPr>
        <w:rFonts w:hint="eastAsia" w:cs="Times New Roman"/>
        <w:vertAlign w:val="baseline"/>
      </w:rPr>
    </w:lvl>
    <w:lvl w:ilvl="5" w:tentative="0">
      <w:start w:val="1"/>
      <w:numFmt w:val="lowerRoman"/>
      <w:lvlText w:val="%6."/>
      <w:lvlJc w:val="right"/>
      <w:pPr>
        <w:tabs>
          <w:tab w:val="left" w:pos="180"/>
        </w:tabs>
        <w:ind w:left="1172" w:hanging="629"/>
      </w:pPr>
      <w:rPr>
        <w:rFonts w:hint="eastAsia" w:cs="Times New Roman"/>
        <w:vertAlign w:val="baseline"/>
      </w:rPr>
    </w:lvl>
    <w:lvl w:ilvl="6" w:tentative="0">
      <w:start w:val="1"/>
      <w:numFmt w:val="decimal"/>
      <w:lvlText w:val="%7."/>
      <w:lvlJc w:val="left"/>
      <w:pPr>
        <w:tabs>
          <w:tab w:val="left" w:pos="180"/>
        </w:tabs>
        <w:ind w:left="1172" w:hanging="629"/>
      </w:pPr>
      <w:rPr>
        <w:rFonts w:hint="eastAsia" w:cs="Times New Roman"/>
        <w:vertAlign w:val="baseline"/>
      </w:rPr>
    </w:lvl>
    <w:lvl w:ilvl="7" w:tentative="0">
      <w:start w:val="1"/>
      <w:numFmt w:val="lowerLetter"/>
      <w:lvlText w:val="%8)"/>
      <w:lvlJc w:val="left"/>
      <w:pPr>
        <w:tabs>
          <w:tab w:val="left" w:pos="180"/>
        </w:tabs>
        <w:ind w:left="1172" w:hanging="629"/>
      </w:pPr>
      <w:rPr>
        <w:rFonts w:hint="eastAsia" w:cs="Times New Roman"/>
        <w:vertAlign w:val="baseline"/>
      </w:rPr>
    </w:lvl>
    <w:lvl w:ilvl="8" w:tentative="0">
      <w:start w:val="1"/>
      <w:numFmt w:val="lowerRoman"/>
      <w:lvlText w:val="%9."/>
      <w:lvlJc w:val="right"/>
      <w:pPr>
        <w:tabs>
          <w:tab w:val="left" w:pos="180"/>
        </w:tabs>
        <w:ind w:left="1172" w:hanging="629"/>
      </w:pPr>
      <w:rPr>
        <w:rFonts w:hint="eastAsia" w:cs="Times New Roman"/>
        <w:vertAlign w:val="baseline"/>
      </w:rPr>
    </w:lvl>
  </w:abstractNum>
  <w:abstractNum w:abstractNumId="1">
    <w:nsid w:val="1FC91163"/>
    <w:multiLevelType w:val="multilevel"/>
    <w:tmpl w:val="1FC91163"/>
    <w:lvl w:ilvl="0" w:tentative="0">
      <w:start w:val="1"/>
      <w:numFmt w:val="decimal"/>
      <w:pStyle w:val="66"/>
      <w:suff w:val="nothing"/>
      <w:lvlText w:val="%1　"/>
      <w:lvlJc w:val="left"/>
      <w:rPr>
        <w:rFonts w:hint="eastAsia" w:ascii="黑体" w:hAnsi="Times New Roman" w:eastAsia="黑体" w:cs="Times New Roman"/>
        <w:b w:val="0"/>
        <w:i w:val="0"/>
        <w:sz w:val="21"/>
        <w:szCs w:val="21"/>
      </w:rPr>
    </w:lvl>
    <w:lvl w:ilvl="1" w:tentative="0">
      <w:start w:val="1"/>
      <w:numFmt w:val="decimal"/>
      <w:pStyle w:val="63"/>
      <w:suff w:val="nothing"/>
      <w:lvlText w:val="%1.%2　"/>
      <w:lvlJc w:val="left"/>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67"/>
      <w:suff w:val="nothing"/>
      <w:lvlText w:val="%1.%2.%3　"/>
      <w:lvlJc w:val="left"/>
      <w:rPr>
        <w:rFonts w:hint="eastAsia" w:ascii="黑体" w:hAnsi="Times New Roman" w:eastAsia="黑体" w:cs="Times New Roman"/>
        <w:b w:val="0"/>
        <w:i w:val="0"/>
        <w:sz w:val="21"/>
      </w:rPr>
    </w:lvl>
    <w:lvl w:ilvl="3" w:tentative="0">
      <w:start w:val="1"/>
      <w:numFmt w:val="decimal"/>
      <w:pStyle w:val="72"/>
      <w:suff w:val="nothing"/>
      <w:lvlText w:val="%1.%2.%3.%4　"/>
      <w:lvlJc w:val="left"/>
      <w:rPr>
        <w:rFonts w:hint="eastAsia" w:ascii="黑体" w:hAnsi="Times New Roman" w:eastAsia="黑体" w:cs="Times New Roman"/>
        <w:b w:val="0"/>
        <w:i w:val="0"/>
        <w:sz w:val="21"/>
      </w:rPr>
    </w:lvl>
    <w:lvl w:ilvl="4" w:tentative="0">
      <w:start w:val="1"/>
      <w:numFmt w:val="decimal"/>
      <w:pStyle w:val="76"/>
      <w:suff w:val="nothing"/>
      <w:lvlText w:val="%1.%2.%3.%4.%5　"/>
      <w:lvlJc w:val="left"/>
      <w:rPr>
        <w:rFonts w:hint="eastAsia" w:ascii="黑体" w:hAnsi="Times New Roman" w:eastAsia="黑体" w:cs="Times New Roman"/>
        <w:b w:val="0"/>
        <w:i w:val="0"/>
        <w:sz w:val="21"/>
      </w:rPr>
    </w:lvl>
    <w:lvl w:ilvl="5" w:tentative="0">
      <w:start w:val="1"/>
      <w:numFmt w:val="decimal"/>
      <w:pStyle w:val="77"/>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2">
    <w:nsid w:val="2A8F7113"/>
    <w:multiLevelType w:val="multilevel"/>
    <w:tmpl w:val="2A8F7113"/>
    <w:lvl w:ilvl="0" w:tentative="0">
      <w:start w:val="1"/>
      <w:numFmt w:val="upperLetter"/>
      <w:pStyle w:val="119"/>
      <w:suff w:val="space"/>
      <w:lvlText w:val="%1"/>
      <w:lvlJc w:val="left"/>
      <w:pPr>
        <w:ind w:left="623" w:hanging="425"/>
      </w:pPr>
      <w:rPr>
        <w:rFonts w:hint="eastAsia" w:cs="Times New Roman"/>
      </w:rPr>
    </w:lvl>
    <w:lvl w:ilvl="1" w:tentative="0">
      <w:start w:val="1"/>
      <w:numFmt w:val="decimal"/>
      <w:pStyle w:val="120"/>
      <w:suff w:val="nothing"/>
      <w:lvlText w:val="图%1.%2　"/>
      <w:lvlJc w:val="left"/>
      <w:pPr>
        <w:ind w:left="3544"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3">
    <w:nsid w:val="2C5917C3"/>
    <w:multiLevelType w:val="multilevel"/>
    <w:tmpl w:val="2C5917C3"/>
    <w:lvl w:ilvl="0" w:tentative="0">
      <w:start w:val="1"/>
      <w:numFmt w:val="none"/>
      <w:pStyle w:val="69"/>
      <w:suff w:val="nothing"/>
      <w:lvlText w:val="%1——"/>
      <w:lvlJc w:val="left"/>
      <w:pPr>
        <w:ind w:left="692" w:hanging="408"/>
      </w:pPr>
      <w:rPr>
        <w:rFonts w:hint="eastAsia" w:cs="Times New Roman"/>
      </w:rPr>
    </w:lvl>
    <w:lvl w:ilvl="1" w:tentative="0">
      <w:start w:val="1"/>
      <w:numFmt w:val="bullet"/>
      <w:pStyle w:val="70"/>
      <w:lvlText w:val=""/>
      <w:lvlJc w:val="left"/>
      <w:pPr>
        <w:tabs>
          <w:tab w:val="left" w:pos="760"/>
        </w:tabs>
        <w:ind w:left="1264" w:hanging="413"/>
      </w:pPr>
      <w:rPr>
        <w:rFonts w:hint="default" w:ascii="Symbol" w:hAnsi="Symbol"/>
        <w:color w:val="auto"/>
      </w:rPr>
    </w:lvl>
    <w:lvl w:ilvl="2" w:tentative="0">
      <w:start w:val="1"/>
      <w:numFmt w:val="bullet"/>
      <w:pStyle w:val="8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4">
    <w:nsid w:val="3D733618"/>
    <w:multiLevelType w:val="multilevel"/>
    <w:tmpl w:val="3D733618"/>
    <w:lvl w:ilvl="0" w:tentative="0">
      <w:start w:val="1"/>
      <w:numFmt w:val="decimal"/>
      <w:pStyle w:val="28"/>
      <w:lvlText w:val="%1)"/>
      <w:lvlJc w:val="left"/>
      <w:pPr>
        <w:tabs>
          <w:tab w:val="left" w:pos="0"/>
        </w:tabs>
        <w:ind w:left="720" w:hanging="357"/>
      </w:pPr>
      <w:rPr>
        <w:rFonts w:hint="eastAsia" w:cs="Times New Roman"/>
      </w:rPr>
    </w:lvl>
    <w:lvl w:ilvl="1" w:tentative="0">
      <w:start w:val="1"/>
      <w:numFmt w:val="lowerLetter"/>
      <w:lvlText w:val="%2)"/>
      <w:lvlJc w:val="left"/>
      <w:pPr>
        <w:tabs>
          <w:tab w:val="left" w:pos="504"/>
        </w:tabs>
        <w:ind w:left="544" w:hanging="544"/>
      </w:pPr>
      <w:rPr>
        <w:rFonts w:hint="eastAsia" w:cs="Times New Roman"/>
      </w:rPr>
    </w:lvl>
    <w:lvl w:ilvl="2" w:tentative="0">
      <w:start w:val="1"/>
      <w:numFmt w:val="lowerRoman"/>
      <w:lvlText w:val="%3."/>
      <w:lvlJc w:val="right"/>
      <w:pPr>
        <w:tabs>
          <w:tab w:val="left" w:pos="532"/>
        </w:tabs>
        <w:ind w:left="544" w:hanging="544"/>
      </w:pPr>
      <w:rPr>
        <w:rFonts w:hint="eastAsia" w:cs="Times New Roman"/>
      </w:rPr>
    </w:lvl>
    <w:lvl w:ilvl="3" w:tentative="0">
      <w:start w:val="1"/>
      <w:numFmt w:val="decimal"/>
      <w:lvlText w:val="%4."/>
      <w:lvlJc w:val="left"/>
      <w:pPr>
        <w:tabs>
          <w:tab w:val="left" w:pos="560"/>
        </w:tabs>
        <w:ind w:left="544" w:hanging="544"/>
      </w:pPr>
      <w:rPr>
        <w:rFonts w:hint="eastAsia" w:cs="Times New Roman"/>
      </w:rPr>
    </w:lvl>
    <w:lvl w:ilvl="4" w:tentative="0">
      <w:start w:val="1"/>
      <w:numFmt w:val="lowerLetter"/>
      <w:lvlText w:val="%5)"/>
      <w:lvlJc w:val="left"/>
      <w:pPr>
        <w:tabs>
          <w:tab w:val="left" w:pos="588"/>
        </w:tabs>
        <w:ind w:left="544" w:hanging="544"/>
      </w:pPr>
      <w:rPr>
        <w:rFonts w:hint="eastAsia" w:cs="Times New Roman"/>
      </w:rPr>
    </w:lvl>
    <w:lvl w:ilvl="5" w:tentative="0">
      <w:start w:val="1"/>
      <w:numFmt w:val="lowerRoman"/>
      <w:lvlText w:val="%6."/>
      <w:lvlJc w:val="right"/>
      <w:pPr>
        <w:tabs>
          <w:tab w:val="left" w:pos="616"/>
        </w:tabs>
        <w:ind w:left="544" w:hanging="544"/>
      </w:pPr>
      <w:rPr>
        <w:rFonts w:hint="eastAsia" w:cs="Times New Roman"/>
      </w:rPr>
    </w:lvl>
    <w:lvl w:ilvl="6" w:tentative="0">
      <w:start w:val="1"/>
      <w:numFmt w:val="decimal"/>
      <w:lvlText w:val="%7."/>
      <w:lvlJc w:val="left"/>
      <w:pPr>
        <w:tabs>
          <w:tab w:val="left" w:pos="644"/>
        </w:tabs>
        <w:ind w:left="544" w:hanging="544"/>
      </w:pPr>
      <w:rPr>
        <w:rFonts w:hint="eastAsia" w:cs="Times New Roman"/>
      </w:rPr>
    </w:lvl>
    <w:lvl w:ilvl="7" w:tentative="0">
      <w:start w:val="1"/>
      <w:numFmt w:val="lowerLetter"/>
      <w:lvlText w:val="%8)"/>
      <w:lvlJc w:val="left"/>
      <w:pPr>
        <w:tabs>
          <w:tab w:val="left" w:pos="672"/>
        </w:tabs>
        <w:ind w:left="544" w:hanging="544"/>
      </w:pPr>
      <w:rPr>
        <w:rFonts w:hint="eastAsia" w:cs="Times New Roman"/>
      </w:rPr>
    </w:lvl>
    <w:lvl w:ilvl="8" w:tentative="0">
      <w:start w:val="1"/>
      <w:numFmt w:val="lowerRoman"/>
      <w:lvlText w:val="%9."/>
      <w:lvlJc w:val="right"/>
      <w:pPr>
        <w:tabs>
          <w:tab w:val="left" w:pos="700"/>
        </w:tabs>
        <w:ind w:left="544" w:hanging="544"/>
      </w:pPr>
      <w:rPr>
        <w:rFonts w:hint="eastAsia" w:cs="Times New Roman"/>
      </w:rPr>
    </w:lvl>
  </w:abstractNum>
  <w:abstractNum w:abstractNumId="5">
    <w:nsid w:val="60B55DC2"/>
    <w:multiLevelType w:val="multilevel"/>
    <w:tmpl w:val="60B55DC2"/>
    <w:lvl w:ilvl="0" w:tentative="0">
      <w:start w:val="1"/>
      <w:numFmt w:val="upperLetter"/>
      <w:pStyle w:val="107"/>
      <w:lvlText w:val="%1"/>
      <w:lvlJc w:val="left"/>
      <w:pPr>
        <w:tabs>
          <w:tab w:val="left" w:pos="0"/>
        </w:tabs>
        <w:ind w:hanging="425"/>
      </w:pPr>
      <w:rPr>
        <w:rFonts w:hint="eastAsia" w:cs="Times New Roman"/>
      </w:rPr>
    </w:lvl>
    <w:lvl w:ilvl="1" w:tentative="0">
      <w:start w:val="1"/>
      <w:numFmt w:val="decimal"/>
      <w:pStyle w:val="108"/>
      <w:suff w:val="nothing"/>
      <w:lvlText w:val="表%1.%2　"/>
      <w:lvlJc w:val="left"/>
      <w:pPr>
        <w:ind w:left="4253"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6">
    <w:nsid w:val="657D3FBC"/>
    <w:multiLevelType w:val="multilevel"/>
    <w:tmpl w:val="657D3FBC"/>
    <w:lvl w:ilvl="0" w:tentative="0">
      <w:start w:val="1"/>
      <w:numFmt w:val="upperLetter"/>
      <w:pStyle w:val="105"/>
      <w:suff w:val="nothing"/>
      <w:lvlText w:val="附　录　%1"/>
      <w:lvlJc w:val="left"/>
      <w:rPr>
        <w:rFonts w:hint="eastAsia" w:ascii="黑体" w:hAnsi="Times New Roman" w:eastAsia="黑体" w:cs="Times New Roman"/>
        <w:b w:val="0"/>
        <w:i w:val="0"/>
        <w:spacing w:val="0"/>
        <w:w w:val="100"/>
        <w:sz w:val="21"/>
      </w:rPr>
    </w:lvl>
    <w:lvl w:ilvl="1" w:tentative="0">
      <w:start w:val="1"/>
      <w:numFmt w:val="decimal"/>
      <w:pStyle w:val="123"/>
      <w:suff w:val="nothing"/>
      <w:lvlText w:val="%1.%2　"/>
      <w:lvlJc w:val="left"/>
      <w:rPr>
        <w:rFonts w:hint="eastAsia" w:ascii="黑体" w:hAnsi="Times New Roman" w:eastAsia="黑体" w:cs="Times New Roman"/>
        <w:b w:val="0"/>
        <w:i w:val="0"/>
        <w:snapToGrid/>
        <w:spacing w:val="0"/>
        <w:w w:val="100"/>
        <w:kern w:val="21"/>
        <w:sz w:val="21"/>
      </w:rPr>
    </w:lvl>
    <w:lvl w:ilvl="2" w:tentative="0">
      <w:start w:val="1"/>
      <w:numFmt w:val="decimal"/>
      <w:pStyle w:val="124"/>
      <w:suff w:val="nothing"/>
      <w:lvlText w:val="%1.%2.%3　"/>
      <w:lvlJc w:val="left"/>
      <w:rPr>
        <w:rFonts w:hint="eastAsia" w:ascii="黑体" w:hAnsi="Times New Roman" w:eastAsia="黑体" w:cs="Times New Roman"/>
        <w:b w:val="0"/>
        <w:i w:val="0"/>
        <w:sz w:val="21"/>
      </w:rPr>
    </w:lvl>
    <w:lvl w:ilvl="3" w:tentative="0">
      <w:start w:val="1"/>
      <w:numFmt w:val="decimal"/>
      <w:pStyle w:val="109"/>
      <w:suff w:val="nothing"/>
      <w:lvlText w:val="%1.%2.%3.%4　"/>
      <w:lvlJc w:val="left"/>
      <w:rPr>
        <w:rFonts w:hint="eastAsia" w:ascii="黑体" w:hAnsi="Times New Roman" w:eastAsia="黑体" w:cs="Times New Roman"/>
        <w:b w:val="0"/>
        <w:i w:val="0"/>
        <w:sz w:val="21"/>
      </w:rPr>
    </w:lvl>
    <w:lvl w:ilvl="4" w:tentative="0">
      <w:start w:val="1"/>
      <w:numFmt w:val="decimal"/>
      <w:pStyle w:val="114"/>
      <w:suff w:val="nothing"/>
      <w:lvlText w:val="%1.%2.%3.%4.%5　"/>
      <w:lvlJc w:val="left"/>
      <w:rPr>
        <w:rFonts w:hint="eastAsia" w:ascii="黑体" w:hAnsi="Times New Roman" w:eastAsia="黑体" w:cs="Times New Roman"/>
        <w:b w:val="0"/>
        <w:i w:val="0"/>
        <w:sz w:val="21"/>
      </w:rPr>
    </w:lvl>
    <w:lvl w:ilvl="5" w:tentative="0">
      <w:start w:val="1"/>
      <w:numFmt w:val="decimal"/>
      <w:pStyle w:val="117"/>
      <w:suff w:val="nothing"/>
      <w:lvlText w:val="%1.%2.%3.%4.%5.%6　"/>
      <w:lvlJc w:val="left"/>
      <w:rPr>
        <w:rFonts w:hint="eastAsia" w:ascii="黑体" w:hAnsi="Times New Roman" w:eastAsia="黑体" w:cs="Times New Roman"/>
        <w:b w:val="0"/>
        <w:i w:val="0"/>
        <w:sz w:val="21"/>
      </w:rPr>
    </w:lvl>
    <w:lvl w:ilvl="6" w:tentative="0">
      <w:start w:val="1"/>
      <w:numFmt w:val="decimal"/>
      <w:pStyle w:val="121"/>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13325"/>
        </w:tabs>
        <w:ind w:left="13325" w:hanging="1418"/>
      </w:pPr>
      <w:rPr>
        <w:rFonts w:hint="eastAsia" w:cs="Times New Roman"/>
      </w:rPr>
    </w:lvl>
    <w:lvl w:ilvl="8" w:tentative="0">
      <w:start w:val="1"/>
      <w:numFmt w:val="decimal"/>
      <w:lvlText w:val="%1.%2.%3.%4.%5.%6.%7.%8.%9"/>
      <w:lvlJc w:val="left"/>
      <w:pPr>
        <w:tabs>
          <w:tab w:val="left" w:pos="14033"/>
        </w:tabs>
        <w:ind w:left="14033" w:hanging="1700"/>
      </w:pPr>
      <w:rPr>
        <w:rFonts w:hint="eastAsia" w:cs="Times New Roman"/>
      </w:rPr>
    </w:lvl>
  </w:abstractNum>
  <w:abstractNum w:abstractNumId="7">
    <w:nsid w:val="6D6C07CD"/>
    <w:multiLevelType w:val="multilevel"/>
    <w:tmpl w:val="6D6C07CD"/>
    <w:lvl w:ilvl="0" w:tentative="0">
      <w:start w:val="1"/>
      <w:numFmt w:val="lowerLetter"/>
      <w:pStyle w:val="126"/>
      <w:lvlText w:val="%1)"/>
      <w:lvlJc w:val="left"/>
      <w:pPr>
        <w:tabs>
          <w:tab w:val="left" w:pos="839"/>
        </w:tabs>
        <w:ind w:left="839" w:hanging="419"/>
      </w:pPr>
      <w:rPr>
        <w:rFonts w:hint="eastAsia" w:ascii="宋体" w:eastAsia="宋体" w:cs="Times New Roman"/>
        <w:b w:val="0"/>
        <w:i w:val="0"/>
        <w:sz w:val="21"/>
      </w:rPr>
    </w:lvl>
    <w:lvl w:ilvl="1" w:tentative="0">
      <w:start w:val="1"/>
      <w:numFmt w:val="decimal"/>
      <w:pStyle w:val="116"/>
      <w:lvlText w:val="%2)"/>
      <w:lvlJc w:val="left"/>
      <w:pPr>
        <w:tabs>
          <w:tab w:val="left" w:pos="840"/>
        </w:tabs>
        <w:ind w:left="839" w:hanging="419"/>
      </w:pPr>
      <w:rPr>
        <w:rFonts w:hint="eastAsia" w:ascii="宋体" w:eastAsia="宋体" w:cs="Times New Roman"/>
        <w:b w:val="0"/>
        <w:i w:val="0"/>
        <w:sz w:val="21"/>
      </w:rPr>
    </w:lvl>
    <w:lvl w:ilvl="2" w:tentative="0">
      <w:start w:val="1"/>
      <w:numFmt w:val="lowerRoman"/>
      <w:lvlText w:val="%3."/>
      <w:lvlJc w:val="right"/>
      <w:pPr>
        <w:tabs>
          <w:tab w:val="left" w:pos="1260"/>
        </w:tabs>
        <w:ind w:left="1259" w:hanging="419"/>
      </w:pPr>
      <w:rPr>
        <w:rFonts w:hint="eastAsia" w:cs="Times New Roman"/>
      </w:rPr>
    </w:lvl>
    <w:lvl w:ilvl="3" w:tentative="0">
      <w:start w:val="1"/>
      <w:numFmt w:val="decimal"/>
      <w:lvlText w:val="%4."/>
      <w:lvlJc w:val="left"/>
      <w:pPr>
        <w:tabs>
          <w:tab w:val="left" w:pos="1680"/>
        </w:tabs>
        <w:ind w:left="1679" w:hanging="419"/>
      </w:pPr>
      <w:rPr>
        <w:rFonts w:hint="eastAsia" w:cs="Times New Roman"/>
      </w:rPr>
    </w:lvl>
    <w:lvl w:ilvl="4" w:tentative="0">
      <w:start w:val="1"/>
      <w:numFmt w:val="lowerLetter"/>
      <w:lvlText w:val="%5)"/>
      <w:lvlJc w:val="left"/>
      <w:pPr>
        <w:tabs>
          <w:tab w:val="left" w:pos="2100"/>
        </w:tabs>
        <w:ind w:left="2099" w:hanging="419"/>
      </w:pPr>
      <w:rPr>
        <w:rFonts w:hint="eastAsia" w:cs="Times New Roman"/>
      </w:rPr>
    </w:lvl>
    <w:lvl w:ilvl="5" w:tentative="0">
      <w:start w:val="1"/>
      <w:numFmt w:val="lowerRoman"/>
      <w:lvlText w:val="%6."/>
      <w:lvlJc w:val="right"/>
      <w:pPr>
        <w:tabs>
          <w:tab w:val="left" w:pos="2520"/>
        </w:tabs>
        <w:ind w:left="2519" w:hanging="419"/>
      </w:pPr>
      <w:rPr>
        <w:rFonts w:hint="eastAsia" w:cs="Times New Roman"/>
      </w:rPr>
    </w:lvl>
    <w:lvl w:ilvl="6" w:tentative="0">
      <w:start w:val="1"/>
      <w:numFmt w:val="decimal"/>
      <w:lvlText w:val="%7."/>
      <w:lvlJc w:val="left"/>
      <w:pPr>
        <w:tabs>
          <w:tab w:val="left" w:pos="2940"/>
        </w:tabs>
        <w:ind w:left="2939" w:hanging="419"/>
      </w:pPr>
      <w:rPr>
        <w:rFonts w:hint="eastAsia" w:cs="Times New Roman"/>
      </w:rPr>
    </w:lvl>
    <w:lvl w:ilvl="7" w:tentative="0">
      <w:start w:val="1"/>
      <w:numFmt w:val="lowerLetter"/>
      <w:lvlText w:val="%8)"/>
      <w:lvlJc w:val="left"/>
      <w:pPr>
        <w:tabs>
          <w:tab w:val="left" w:pos="3360"/>
        </w:tabs>
        <w:ind w:left="3359" w:hanging="419"/>
      </w:pPr>
      <w:rPr>
        <w:rFonts w:hint="eastAsia" w:cs="Times New Roman"/>
      </w:rPr>
    </w:lvl>
    <w:lvl w:ilvl="8" w:tentative="0">
      <w:start w:val="1"/>
      <w:numFmt w:val="lowerRoman"/>
      <w:lvlText w:val="%9."/>
      <w:lvlJc w:val="right"/>
      <w:pPr>
        <w:tabs>
          <w:tab w:val="left" w:pos="3780"/>
        </w:tabs>
        <w:ind w:left="3779" w:hanging="419"/>
      </w:pPr>
      <w:rPr>
        <w:rFonts w:hint="eastAsia" w:cs="Times New Roman"/>
      </w:rPr>
    </w:lvl>
  </w:abstractNum>
  <w:abstractNum w:abstractNumId="8">
    <w:nsid w:val="7788763A"/>
    <w:multiLevelType w:val="multilevel"/>
    <w:tmpl w:val="7788763A"/>
    <w:lvl w:ilvl="0" w:tentative="0">
      <w:start w:val="1"/>
      <w:numFmt w:val="lowerLetter"/>
      <w:pStyle w:val="80"/>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pStyle w:val="75"/>
      <w:lvlText w:val="%2)"/>
      <w:lvlJc w:val="left"/>
      <w:pPr>
        <w:tabs>
          <w:tab w:val="left" w:pos="1260"/>
        </w:tabs>
        <w:ind w:left="1259" w:hanging="419"/>
      </w:pPr>
      <w:rPr>
        <w:rFonts w:hint="eastAsia" w:cs="Times New Roman"/>
      </w:rPr>
    </w:lvl>
    <w:lvl w:ilvl="2" w:tentative="0">
      <w:start w:val="1"/>
      <w:numFmt w:val="decimal"/>
      <w:pStyle w:val="82"/>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num w:numId="1">
    <w:abstractNumId w:val="4"/>
  </w:num>
  <w:num w:numId="2">
    <w:abstractNumId w:val="1"/>
  </w:num>
  <w:num w:numId="3">
    <w:abstractNumId w:val="3"/>
  </w:num>
  <w:num w:numId="4">
    <w:abstractNumId w:val="8"/>
  </w:num>
  <w:num w:numId="5">
    <w:abstractNumId w:val="0"/>
  </w:num>
  <w:num w:numId="6">
    <w:abstractNumId w:val="6"/>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removePersonalInformation/>
  <w:bordersDoNotSurroundHeader w:val="true"/>
  <w:bordersDoNotSurroundFooter w:val="true"/>
  <w:doNotTrackMoves/>
  <w:documentProtection w:edit="forms" w:enforcement="0"/>
  <w:defaultTabStop w:val="420"/>
  <w:drawingGridHorizontalSpacing w:val="105"/>
  <w:drawingGridVerticalSpacing w:val="156"/>
  <w:noPunctuationKerning w:val="true"/>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TI1MGQyMDIzY2IzNjkzN2Y1YmQwMzhjMjQ4Y2JiYjMifQ=="/>
  </w:docVars>
  <w:rsids>
    <w:rsidRoot w:val="00035925"/>
    <w:rsid w:val="00000244"/>
    <w:rsid w:val="00000E43"/>
    <w:rsid w:val="0000185F"/>
    <w:rsid w:val="0000194D"/>
    <w:rsid w:val="00002C9A"/>
    <w:rsid w:val="000049D8"/>
    <w:rsid w:val="00004BD2"/>
    <w:rsid w:val="00005766"/>
    <w:rsid w:val="0000586F"/>
    <w:rsid w:val="00005F02"/>
    <w:rsid w:val="00010BDA"/>
    <w:rsid w:val="00011EE1"/>
    <w:rsid w:val="00011F06"/>
    <w:rsid w:val="00013D86"/>
    <w:rsid w:val="00013E02"/>
    <w:rsid w:val="000141B1"/>
    <w:rsid w:val="00014C59"/>
    <w:rsid w:val="00015167"/>
    <w:rsid w:val="00016873"/>
    <w:rsid w:val="000171A7"/>
    <w:rsid w:val="0002143C"/>
    <w:rsid w:val="00024922"/>
    <w:rsid w:val="00025246"/>
    <w:rsid w:val="00025A65"/>
    <w:rsid w:val="00026C31"/>
    <w:rsid w:val="00027280"/>
    <w:rsid w:val="00031104"/>
    <w:rsid w:val="0003129D"/>
    <w:rsid w:val="000320A7"/>
    <w:rsid w:val="00032A90"/>
    <w:rsid w:val="00034D29"/>
    <w:rsid w:val="0003534C"/>
    <w:rsid w:val="0003554C"/>
    <w:rsid w:val="00035925"/>
    <w:rsid w:val="00037A01"/>
    <w:rsid w:val="00040E73"/>
    <w:rsid w:val="00041B01"/>
    <w:rsid w:val="00042CAD"/>
    <w:rsid w:val="00043EBD"/>
    <w:rsid w:val="00044C95"/>
    <w:rsid w:val="00045BD8"/>
    <w:rsid w:val="00046085"/>
    <w:rsid w:val="00046CFC"/>
    <w:rsid w:val="000475C5"/>
    <w:rsid w:val="000476DD"/>
    <w:rsid w:val="00050107"/>
    <w:rsid w:val="00050D48"/>
    <w:rsid w:val="00050F40"/>
    <w:rsid w:val="00051452"/>
    <w:rsid w:val="00052791"/>
    <w:rsid w:val="0005486A"/>
    <w:rsid w:val="00056492"/>
    <w:rsid w:val="00057618"/>
    <w:rsid w:val="00057748"/>
    <w:rsid w:val="000637C7"/>
    <w:rsid w:val="000642B5"/>
    <w:rsid w:val="00064D6B"/>
    <w:rsid w:val="00067BD4"/>
    <w:rsid w:val="00067CDF"/>
    <w:rsid w:val="00070E9D"/>
    <w:rsid w:val="00071F30"/>
    <w:rsid w:val="00074647"/>
    <w:rsid w:val="00074FBE"/>
    <w:rsid w:val="00075015"/>
    <w:rsid w:val="00075BA8"/>
    <w:rsid w:val="00076295"/>
    <w:rsid w:val="0007734C"/>
    <w:rsid w:val="0007794F"/>
    <w:rsid w:val="00082156"/>
    <w:rsid w:val="00082333"/>
    <w:rsid w:val="00083A09"/>
    <w:rsid w:val="00084ED4"/>
    <w:rsid w:val="0008599F"/>
    <w:rsid w:val="000861AC"/>
    <w:rsid w:val="00086707"/>
    <w:rsid w:val="00086E3A"/>
    <w:rsid w:val="0009005E"/>
    <w:rsid w:val="0009047C"/>
    <w:rsid w:val="00090DA4"/>
    <w:rsid w:val="0009112B"/>
    <w:rsid w:val="00092598"/>
    <w:rsid w:val="00092857"/>
    <w:rsid w:val="00093E78"/>
    <w:rsid w:val="00093E9E"/>
    <w:rsid w:val="000959BA"/>
    <w:rsid w:val="00095FD9"/>
    <w:rsid w:val="00096B4B"/>
    <w:rsid w:val="00097624"/>
    <w:rsid w:val="00097CD6"/>
    <w:rsid w:val="00097D4B"/>
    <w:rsid w:val="00097FF9"/>
    <w:rsid w:val="000A1206"/>
    <w:rsid w:val="000A20A9"/>
    <w:rsid w:val="000A27AC"/>
    <w:rsid w:val="000A48B1"/>
    <w:rsid w:val="000A5D55"/>
    <w:rsid w:val="000A694C"/>
    <w:rsid w:val="000B21F1"/>
    <w:rsid w:val="000B27DC"/>
    <w:rsid w:val="000B3143"/>
    <w:rsid w:val="000B452D"/>
    <w:rsid w:val="000B4E16"/>
    <w:rsid w:val="000B6A90"/>
    <w:rsid w:val="000B7A87"/>
    <w:rsid w:val="000C0747"/>
    <w:rsid w:val="000C2BA3"/>
    <w:rsid w:val="000C30AE"/>
    <w:rsid w:val="000C6595"/>
    <w:rsid w:val="000C68B5"/>
    <w:rsid w:val="000C6B05"/>
    <w:rsid w:val="000C6DD6"/>
    <w:rsid w:val="000C73A4"/>
    <w:rsid w:val="000C73D4"/>
    <w:rsid w:val="000C757B"/>
    <w:rsid w:val="000C7CE4"/>
    <w:rsid w:val="000D0AFD"/>
    <w:rsid w:val="000D300D"/>
    <w:rsid w:val="000D35FB"/>
    <w:rsid w:val="000D3948"/>
    <w:rsid w:val="000D3D4C"/>
    <w:rsid w:val="000D476A"/>
    <w:rsid w:val="000D4F51"/>
    <w:rsid w:val="000D540C"/>
    <w:rsid w:val="000D6FBA"/>
    <w:rsid w:val="000D718B"/>
    <w:rsid w:val="000E0C46"/>
    <w:rsid w:val="000E0DF7"/>
    <w:rsid w:val="000E1423"/>
    <w:rsid w:val="000E2971"/>
    <w:rsid w:val="000E384F"/>
    <w:rsid w:val="000E41AE"/>
    <w:rsid w:val="000E45E7"/>
    <w:rsid w:val="000E693A"/>
    <w:rsid w:val="000E69E8"/>
    <w:rsid w:val="000E6A37"/>
    <w:rsid w:val="000F030C"/>
    <w:rsid w:val="000F0FF6"/>
    <w:rsid w:val="000F129C"/>
    <w:rsid w:val="000F2347"/>
    <w:rsid w:val="000F5F4D"/>
    <w:rsid w:val="000F6315"/>
    <w:rsid w:val="000F6F9A"/>
    <w:rsid w:val="000F7045"/>
    <w:rsid w:val="000F7AC4"/>
    <w:rsid w:val="000F7B98"/>
    <w:rsid w:val="00101144"/>
    <w:rsid w:val="0010132B"/>
    <w:rsid w:val="0010168C"/>
    <w:rsid w:val="001033F9"/>
    <w:rsid w:val="00104178"/>
    <w:rsid w:val="001056DE"/>
    <w:rsid w:val="001061F4"/>
    <w:rsid w:val="00106EB5"/>
    <w:rsid w:val="001104CE"/>
    <w:rsid w:val="0011088A"/>
    <w:rsid w:val="001122EA"/>
    <w:rsid w:val="001124C0"/>
    <w:rsid w:val="001132FE"/>
    <w:rsid w:val="0011428F"/>
    <w:rsid w:val="001175D7"/>
    <w:rsid w:val="00117D03"/>
    <w:rsid w:val="001207D8"/>
    <w:rsid w:val="0012104B"/>
    <w:rsid w:val="00123517"/>
    <w:rsid w:val="00126186"/>
    <w:rsid w:val="00127885"/>
    <w:rsid w:val="00130A4B"/>
    <w:rsid w:val="0013175F"/>
    <w:rsid w:val="00131AFD"/>
    <w:rsid w:val="0013274B"/>
    <w:rsid w:val="001335C0"/>
    <w:rsid w:val="0013456D"/>
    <w:rsid w:val="0013472E"/>
    <w:rsid w:val="00135821"/>
    <w:rsid w:val="00135D23"/>
    <w:rsid w:val="00136843"/>
    <w:rsid w:val="00136A58"/>
    <w:rsid w:val="001374C0"/>
    <w:rsid w:val="00137B94"/>
    <w:rsid w:val="00145DD2"/>
    <w:rsid w:val="001512B4"/>
    <w:rsid w:val="001513D4"/>
    <w:rsid w:val="001517FF"/>
    <w:rsid w:val="00151BCD"/>
    <w:rsid w:val="00152B8A"/>
    <w:rsid w:val="00152D30"/>
    <w:rsid w:val="001532AD"/>
    <w:rsid w:val="001538B9"/>
    <w:rsid w:val="00155197"/>
    <w:rsid w:val="00156639"/>
    <w:rsid w:val="00157E6E"/>
    <w:rsid w:val="001620A5"/>
    <w:rsid w:val="00163B05"/>
    <w:rsid w:val="00164A0A"/>
    <w:rsid w:val="00164E53"/>
    <w:rsid w:val="00166149"/>
    <w:rsid w:val="0016699D"/>
    <w:rsid w:val="0017106C"/>
    <w:rsid w:val="0017153D"/>
    <w:rsid w:val="00171861"/>
    <w:rsid w:val="00171BCA"/>
    <w:rsid w:val="001733C4"/>
    <w:rsid w:val="0017399A"/>
    <w:rsid w:val="00173C2F"/>
    <w:rsid w:val="00175159"/>
    <w:rsid w:val="00175548"/>
    <w:rsid w:val="00176208"/>
    <w:rsid w:val="00177CDE"/>
    <w:rsid w:val="00180AC4"/>
    <w:rsid w:val="00181E3D"/>
    <w:rsid w:val="00181E9A"/>
    <w:rsid w:val="0018211B"/>
    <w:rsid w:val="00183620"/>
    <w:rsid w:val="001840D3"/>
    <w:rsid w:val="001841CF"/>
    <w:rsid w:val="00184A56"/>
    <w:rsid w:val="00187460"/>
    <w:rsid w:val="0018768C"/>
    <w:rsid w:val="001900F8"/>
    <w:rsid w:val="00191258"/>
    <w:rsid w:val="001914E1"/>
    <w:rsid w:val="00191EC0"/>
    <w:rsid w:val="00192680"/>
    <w:rsid w:val="00193037"/>
    <w:rsid w:val="00193A2C"/>
    <w:rsid w:val="001A215F"/>
    <w:rsid w:val="001A288E"/>
    <w:rsid w:val="001A3424"/>
    <w:rsid w:val="001A53C8"/>
    <w:rsid w:val="001A6CCC"/>
    <w:rsid w:val="001A6D1C"/>
    <w:rsid w:val="001A74DD"/>
    <w:rsid w:val="001B0974"/>
    <w:rsid w:val="001B3ECC"/>
    <w:rsid w:val="001B46C5"/>
    <w:rsid w:val="001B47E4"/>
    <w:rsid w:val="001B4F15"/>
    <w:rsid w:val="001B6A0C"/>
    <w:rsid w:val="001B6BAC"/>
    <w:rsid w:val="001B6CDB"/>
    <w:rsid w:val="001B6DC2"/>
    <w:rsid w:val="001B6F55"/>
    <w:rsid w:val="001C0876"/>
    <w:rsid w:val="001C0C53"/>
    <w:rsid w:val="001C149C"/>
    <w:rsid w:val="001C1BBD"/>
    <w:rsid w:val="001C21AC"/>
    <w:rsid w:val="001C389A"/>
    <w:rsid w:val="001C47BA"/>
    <w:rsid w:val="001C4B0E"/>
    <w:rsid w:val="001C4E3B"/>
    <w:rsid w:val="001C59EA"/>
    <w:rsid w:val="001C5F69"/>
    <w:rsid w:val="001D31BA"/>
    <w:rsid w:val="001D3A96"/>
    <w:rsid w:val="001D406C"/>
    <w:rsid w:val="001D41EE"/>
    <w:rsid w:val="001D4AEF"/>
    <w:rsid w:val="001E0380"/>
    <w:rsid w:val="001E11B4"/>
    <w:rsid w:val="001E13B1"/>
    <w:rsid w:val="001E16F1"/>
    <w:rsid w:val="001E2853"/>
    <w:rsid w:val="001E3B33"/>
    <w:rsid w:val="001E4C62"/>
    <w:rsid w:val="001F128E"/>
    <w:rsid w:val="001F3352"/>
    <w:rsid w:val="001F3735"/>
    <w:rsid w:val="001F3A19"/>
    <w:rsid w:val="001F5B50"/>
    <w:rsid w:val="001F6428"/>
    <w:rsid w:val="001F74A0"/>
    <w:rsid w:val="001F7CC9"/>
    <w:rsid w:val="00201AA0"/>
    <w:rsid w:val="002028F1"/>
    <w:rsid w:val="00202959"/>
    <w:rsid w:val="00203171"/>
    <w:rsid w:val="0020370D"/>
    <w:rsid w:val="002067FF"/>
    <w:rsid w:val="00207ECF"/>
    <w:rsid w:val="002109B6"/>
    <w:rsid w:val="00210F47"/>
    <w:rsid w:val="00212533"/>
    <w:rsid w:val="002128AF"/>
    <w:rsid w:val="0021506D"/>
    <w:rsid w:val="00217268"/>
    <w:rsid w:val="0022048C"/>
    <w:rsid w:val="00221EE9"/>
    <w:rsid w:val="0022594B"/>
    <w:rsid w:val="00226716"/>
    <w:rsid w:val="00226F6C"/>
    <w:rsid w:val="00230996"/>
    <w:rsid w:val="00232A63"/>
    <w:rsid w:val="00234467"/>
    <w:rsid w:val="00235179"/>
    <w:rsid w:val="00237304"/>
    <w:rsid w:val="0023793D"/>
    <w:rsid w:val="00237D8D"/>
    <w:rsid w:val="002403F2"/>
    <w:rsid w:val="00240441"/>
    <w:rsid w:val="0024064D"/>
    <w:rsid w:val="00240934"/>
    <w:rsid w:val="00241DA2"/>
    <w:rsid w:val="00242888"/>
    <w:rsid w:val="002439C0"/>
    <w:rsid w:val="00244594"/>
    <w:rsid w:val="00244FD6"/>
    <w:rsid w:val="002450A1"/>
    <w:rsid w:val="002465BE"/>
    <w:rsid w:val="002469E3"/>
    <w:rsid w:val="00247419"/>
    <w:rsid w:val="00247E23"/>
    <w:rsid w:val="00247FEE"/>
    <w:rsid w:val="0025033B"/>
    <w:rsid w:val="00250536"/>
    <w:rsid w:val="00250E7D"/>
    <w:rsid w:val="00251F85"/>
    <w:rsid w:val="00252938"/>
    <w:rsid w:val="00252AC1"/>
    <w:rsid w:val="00254FA4"/>
    <w:rsid w:val="00256530"/>
    <w:rsid w:val="002565D5"/>
    <w:rsid w:val="002601FE"/>
    <w:rsid w:val="00260432"/>
    <w:rsid w:val="00260A9D"/>
    <w:rsid w:val="00261738"/>
    <w:rsid w:val="00261949"/>
    <w:rsid w:val="002622C0"/>
    <w:rsid w:val="002625EA"/>
    <w:rsid w:val="0026294B"/>
    <w:rsid w:val="00262E24"/>
    <w:rsid w:val="00262E53"/>
    <w:rsid w:val="002664CD"/>
    <w:rsid w:val="002673F1"/>
    <w:rsid w:val="00271065"/>
    <w:rsid w:val="00272CDB"/>
    <w:rsid w:val="00273105"/>
    <w:rsid w:val="00273176"/>
    <w:rsid w:val="002737C7"/>
    <w:rsid w:val="002743B1"/>
    <w:rsid w:val="00275113"/>
    <w:rsid w:val="002778AE"/>
    <w:rsid w:val="00277DD9"/>
    <w:rsid w:val="0028269A"/>
    <w:rsid w:val="00282A29"/>
    <w:rsid w:val="00282B91"/>
    <w:rsid w:val="00283590"/>
    <w:rsid w:val="002849BC"/>
    <w:rsid w:val="00286973"/>
    <w:rsid w:val="00286CF6"/>
    <w:rsid w:val="00287A24"/>
    <w:rsid w:val="00291052"/>
    <w:rsid w:val="0029374C"/>
    <w:rsid w:val="00294E70"/>
    <w:rsid w:val="0029631C"/>
    <w:rsid w:val="00296BA5"/>
    <w:rsid w:val="00297771"/>
    <w:rsid w:val="00297FE1"/>
    <w:rsid w:val="002A1924"/>
    <w:rsid w:val="002A4ED4"/>
    <w:rsid w:val="002A5D66"/>
    <w:rsid w:val="002A7420"/>
    <w:rsid w:val="002A7795"/>
    <w:rsid w:val="002B00DD"/>
    <w:rsid w:val="002B04FA"/>
    <w:rsid w:val="002B0F12"/>
    <w:rsid w:val="002B1308"/>
    <w:rsid w:val="002B33AA"/>
    <w:rsid w:val="002B4007"/>
    <w:rsid w:val="002B4256"/>
    <w:rsid w:val="002B4554"/>
    <w:rsid w:val="002B48EA"/>
    <w:rsid w:val="002B6991"/>
    <w:rsid w:val="002C3131"/>
    <w:rsid w:val="002C341C"/>
    <w:rsid w:val="002C46FC"/>
    <w:rsid w:val="002C4DC5"/>
    <w:rsid w:val="002C52CC"/>
    <w:rsid w:val="002C6996"/>
    <w:rsid w:val="002C72D8"/>
    <w:rsid w:val="002D0C2B"/>
    <w:rsid w:val="002D11FA"/>
    <w:rsid w:val="002D2331"/>
    <w:rsid w:val="002D2FFD"/>
    <w:rsid w:val="002D4CCF"/>
    <w:rsid w:val="002D5A19"/>
    <w:rsid w:val="002D6074"/>
    <w:rsid w:val="002D6A49"/>
    <w:rsid w:val="002D6CAD"/>
    <w:rsid w:val="002D6CF3"/>
    <w:rsid w:val="002E0DDF"/>
    <w:rsid w:val="002E10CB"/>
    <w:rsid w:val="002E2454"/>
    <w:rsid w:val="002E2906"/>
    <w:rsid w:val="002E55A8"/>
    <w:rsid w:val="002E5635"/>
    <w:rsid w:val="002E5686"/>
    <w:rsid w:val="002E580D"/>
    <w:rsid w:val="002E64C3"/>
    <w:rsid w:val="002E6A2C"/>
    <w:rsid w:val="002E728C"/>
    <w:rsid w:val="002F17A4"/>
    <w:rsid w:val="002F1D8C"/>
    <w:rsid w:val="002F21DA"/>
    <w:rsid w:val="002F383C"/>
    <w:rsid w:val="002F5B42"/>
    <w:rsid w:val="002F5DC0"/>
    <w:rsid w:val="002F7096"/>
    <w:rsid w:val="00300306"/>
    <w:rsid w:val="00300743"/>
    <w:rsid w:val="00301F39"/>
    <w:rsid w:val="003037BA"/>
    <w:rsid w:val="003062BA"/>
    <w:rsid w:val="003074F9"/>
    <w:rsid w:val="00307562"/>
    <w:rsid w:val="00310828"/>
    <w:rsid w:val="0031342F"/>
    <w:rsid w:val="0031555E"/>
    <w:rsid w:val="00317B35"/>
    <w:rsid w:val="00317BB8"/>
    <w:rsid w:val="0032055B"/>
    <w:rsid w:val="00321124"/>
    <w:rsid w:val="003219B3"/>
    <w:rsid w:val="003225D4"/>
    <w:rsid w:val="003247F1"/>
    <w:rsid w:val="00325926"/>
    <w:rsid w:val="00326260"/>
    <w:rsid w:val="00326BD6"/>
    <w:rsid w:val="00327A8A"/>
    <w:rsid w:val="00331794"/>
    <w:rsid w:val="0033191F"/>
    <w:rsid w:val="00331F89"/>
    <w:rsid w:val="0033541D"/>
    <w:rsid w:val="00335BD4"/>
    <w:rsid w:val="0033610C"/>
    <w:rsid w:val="00336145"/>
    <w:rsid w:val="00336234"/>
    <w:rsid w:val="00336610"/>
    <w:rsid w:val="003375F8"/>
    <w:rsid w:val="00337CBF"/>
    <w:rsid w:val="003414AE"/>
    <w:rsid w:val="003437E2"/>
    <w:rsid w:val="00343E4B"/>
    <w:rsid w:val="00343F73"/>
    <w:rsid w:val="00344381"/>
    <w:rsid w:val="00344501"/>
    <w:rsid w:val="00344691"/>
    <w:rsid w:val="00345060"/>
    <w:rsid w:val="00345BD7"/>
    <w:rsid w:val="0034660F"/>
    <w:rsid w:val="00346A37"/>
    <w:rsid w:val="00346DCE"/>
    <w:rsid w:val="003471C9"/>
    <w:rsid w:val="00347E06"/>
    <w:rsid w:val="00350698"/>
    <w:rsid w:val="00351958"/>
    <w:rsid w:val="00352100"/>
    <w:rsid w:val="00352A59"/>
    <w:rsid w:val="00352B19"/>
    <w:rsid w:val="0035323B"/>
    <w:rsid w:val="00353252"/>
    <w:rsid w:val="00356831"/>
    <w:rsid w:val="00356CA5"/>
    <w:rsid w:val="003578AA"/>
    <w:rsid w:val="00357AA1"/>
    <w:rsid w:val="00357D60"/>
    <w:rsid w:val="0036093C"/>
    <w:rsid w:val="003609D2"/>
    <w:rsid w:val="00361843"/>
    <w:rsid w:val="00361BF3"/>
    <w:rsid w:val="003626F6"/>
    <w:rsid w:val="00362EDE"/>
    <w:rsid w:val="00363F22"/>
    <w:rsid w:val="003717CD"/>
    <w:rsid w:val="003729AE"/>
    <w:rsid w:val="00374652"/>
    <w:rsid w:val="00375564"/>
    <w:rsid w:val="003775C2"/>
    <w:rsid w:val="0037776B"/>
    <w:rsid w:val="00380A74"/>
    <w:rsid w:val="00382956"/>
    <w:rsid w:val="00383191"/>
    <w:rsid w:val="0038410F"/>
    <w:rsid w:val="0038512F"/>
    <w:rsid w:val="00385B3D"/>
    <w:rsid w:val="00385FBD"/>
    <w:rsid w:val="0038624B"/>
    <w:rsid w:val="00386DED"/>
    <w:rsid w:val="00390632"/>
    <w:rsid w:val="003912E7"/>
    <w:rsid w:val="00392750"/>
    <w:rsid w:val="00392D03"/>
    <w:rsid w:val="00393947"/>
    <w:rsid w:val="003939D7"/>
    <w:rsid w:val="00397DFB"/>
    <w:rsid w:val="003A0595"/>
    <w:rsid w:val="003A2275"/>
    <w:rsid w:val="003A434E"/>
    <w:rsid w:val="003A6893"/>
    <w:rsid w:val="003A6A4F"/>
    <w:rsid w:val="003A7088"/>
    <w:rsid w:val="003B00DF"/>
    <w:rsid w:val="003B0103"/>
    <w:rsid w:val="003B09E3"/>
    <w:rsid w:val="003B1275"/>
    <w:rsid w:val="003B1778"/>
    <w:rsid w:val="003B27B4"/>
    <w:rsid w:val="003B2D04"/>
    <w:rsid w:val="003B31E8"/>
    <w:rsid w:val="003B5758"/>
    <w:rsid w:val="003B5E1C"/>
    <w:rsid w:val="003B61A3"/>
    <w:rsid w:val="003B69EE"/>
    <w:rsid w:val="003B7912"/>
    <w:rsid w:val="003C0F1B"/>
    <w:rsid w:val="003C11CB"/>
    <w:rsid w:val="003C16D8"/>
    <w:rsid w:val="003C21E5"/>
    <w:rsid w:val="003C2259"/>
    <w:rsid w:val="003C3880"/>
    <w:rsid w:val="003C3BF0"/>
    <w:rsid w:val="003C5C64"/>
    <w:rsid w:val="003C60C8"/>
    <w:rsid w:val="003C7560"/>
    <w:rsid w:val="003C75F3"/>
    <w:rsid w:val="003C78A3"/>
    <w:rsid w:val="003D0B7D"/>
    <w:rsid w:val="003D1FEA"/>
    <w:rsid w:val="003D2C71"/>
    <w:rsid w:val="003D3940"/>
    <w:rsid w:val="003D56DC"/>
    <w:rsid w:val="003D75F3"/>
    <w:rsid w:val="003D7792"/>
    <w:rsid w:val="003E1310"/>
    <w:rsid w:val="003E1674"/>
    <w:rsid w:val="003E1867"/>
    <w:rsid w:val="003E4074"/>
    <w:rsid w:val="003E5729"/>
    <w:rsid w:val="003E5C26"/>
    <w:rsid w:val="003E6BE2"/>
    <w:rsid w:val="003E747A"/>
    <w:rsid w:val="003F4EE0"/>
    <w:rsid w:val="003F59A9"/>
    <w:rsid w:val="003F5BEB"/>
    <w:rsid w:val="003F6522"/>
    <w:rsid w:val="003F7259"/>
    <w:rsid w:val="003F789D"/>
    <w:rsid w:val="0040164A"/>
    <w:rsid w:val="00402153"/>
    <w:rsid w:val="00402B4B"/>
    <w:rsid w:val="00402FC1"/>
    <w:rsid w:val="004035F1"/>
    <w:rsid w:val="004047C4"/>
    <w:rsid w:val="00404B34"/>
    <w:rsid w:val="00404F56"/>
    <w:rsid w:val="00405766"/>
    <w:rsid w:val="004060AE"/>
    <w:rsid w:val="00407DFC"/>
    <w:rsid w:val="00411C8C"/>
    <w:rsid w:val="00411DBF"/>
    <w:rsid w:val="004130B1"/>
    <w:rsid w:val="0041337B"/>
    <w:rsid w:val="00414957"/>
    <w:rsid w:val="004168A0"/>
    <w:rsid w:val="00416A5B"/>
    <w:rsid w:val="004238D2"/>
    <w:rsid w:val="00424907"/>
    <w:rsid w:val="00424934"/>
    <w:rsid w:val="00425082"/>
    <w:rsid w:val="004276CC"/>
    <w:rsid w:val="00430631"/>
    <w:rsid w:val="00431DEB"/>
    <w:rsid w:val="00433435"/>
    <w:rsid w:val="0043588C"/>
    <w:rsid w:val="00437549"/>
    <w:rsid w:val="004376C6"/>
    <w:rsid w:val="00437F04"/>
    <w:rsid w:val="00440A00"/>
    <w:rsid w:val="00443464"/>
    <w:rsid w:val="00445652"/>
    <w:rsid w:val="004458E9"/>
    <w:rsid w:val="00446B29"/>
    <w:rsid w:val="00446C57"/>
    <w:rsid w:val="00450227"/>
    <w:rsid w:val="00451238"/>
    <w:rsid w:val="00453F9A"/>
    <w:rsid w:val="00454719"/>
    <w:rsid w:val="00454D4A"/>
    <w:rsid w:val="0045543D"/>
    <w:rsid w:val="00460C4B"/>
    <w:rsid w:val="00460CE2"/>
    <w:rsid w:val="00461B41"/>
    <w:rsid w:val="0046319A"/>
    <w:rsid w:val="00463C18"/>
    <w:rsid w:val="004662C7"/>
    <w:rsid w:val="004662C8"/>
    <w:rsid w:val="00471C76"/>
    <w:rsid w:val="00471E91"/>
    <w:rsid w:val="00471FD3"/>
    <w:rsid w:val="00472CD2"/>
    <w:rsid w:val="00473638"/>
    <w:rsid w:val="00474675"/>
    <w:rsid w:val="0047470C"/>
    <w:rsid w:val="00476038"/>
    <w:rsid w:val="004761A4"/>
    <w:rsid w:val="00476B80"/>
    <w:rsid w:val="004771F6"/>
    <w:rsid w:val="004839C8"/>
    <w:rsid w:val="0048400C"/>
    <w:rsid w:val="0048437F"/>
    <w:rsid w:val="00484552"/>
    <w:rsid w:val="00485AAB"/>
    <w:rsid w:val="00487728"/>
    <w:rsid w:val="00487D08"/>
    <w:rsid w:val="00487FB0"/>
    <w:rsid w:val="00490A19"/>
    <w:rsid w:val="00491C3B"/>
    <w:rsid w:val="004925CE"/>
    <w:rsid w:val="00492777"/>
    <w:rsid w:val="004954DE"/>
    <w:rsid w:val="0049771E"/>
    <w:rsid w:val="00497BDA"/>
    <w:rsid w:val="004A0D76"/>
    <w:rsid w:val="004A10A4"/>
    <w:rsid w:val="004A20E7"/>
    <w:rsid w:val="004A21B1"/>
    <w:rsid w:val="004A2457"/>
    <w:rsid w:val="004A35F9"/>
    <w:rsid w:val="004B04A6"/>
    <w:rsid w:val="004B24C1"/>
    <w:rsid w:val="004B24CD"/>
    <w:rsid w:val="004B4173"/>
    <w:rsid w:val="004C292F"/>
    <w:rsid w:val="004C4C7C"/>
    <w:rsid w:val="004C530A"/>
    <w:rsid w:val="004C5C84"/>
    <w:rsid w:val="004C661C"/>
    <w:rsid w:val="004C6884"/>
    <w:rsid w:val="004C6C8C"/>
    <w:rsid w:val="004C7FBA"/>
    <w:rsid w:val="004D035B"/>
    <w:rsid w:val="004D06B7"/>
    <w:rsid w:val="004D3D65"/>
    <w:rsid w:val="004D4158"/>
    <w:rsid w:val="004D632E"/>
    <w:rsid w:val="004D67DB"/>
    <w:rsid w:val="004D7D03"/>
    <w:rsid w:val="004E2887"/>
    <w:rsid w:val="004E32D5"/>
    <w:rsid w:val="004E3A6A"/>
    <w:rsid w:val="004E3B12"/>
    <w:rsid w:val="004E47BF"/>
    <w:rsid w:val="004E4C54"/>
    <w:rsid w:val="004F0D45"/>
    <w:rsid w:val="004F16EF"/>
    <w:rsid w:val="004F1A82"/>
    <w:rsid w:val="004F1F5C"/>
    <w:rsid w:val="004F2682"/>
    <w:rsid w:val="004F3C0D"/>
    <w:rsid w:val="004F3DAF"/>
    <w:rsid w:val="004F5B2D"/>
    <w:rsid w:val="004F738E"/>
    <w:rsid w:val="004F7F83"/>
    <w:rsid w:val="00501F80"/>
    <w:rsid w:val="00502570"/>
    <w:rsid w:val="00503D7D"/>
    <w:rsid w:val="005050B7"/>
    <w:rsid w:val="0050588E"/>
    <w:rsid w:val="00505FBC"/>
    <w:rsid w:val="00506764"/>
    <w:rsid w:val="00506E45"/>
    <w:rsid w:val="00510280"/>
    <w:rsid w:val="00510593"/>
    <w:rsid w:val="00512DE5"/>
    <w:rsid w:val="00512F4F"/>
    <w:rsid w:val="0051310C"/>
    <w:rsid w:val="00513D73"/>
    <w:rsid w:val="00514A43"/>
    <w:rsid w:val="005174E5"/>
    <w:rsid w:val="00517765"/>
    <w:rsid w:val="00517A6D"/>
    <w:rsid w:val="0052092E"/>
    <w:rsid w:val="00521D02"/>
    <w:rsid w:val="00522393"/>
    <w:rsid w:val="00522620"/>
    <w:rsid w:val="00524CDA"/>
    <w:rsid w:val="00524DB8"/>
    <w:rsid w:val="00525498"/>
    <w:rsid w:val="00525656"/>
    <w:rsid w:val="00526361"/>
    <w:rsid w:val="0052675F"/>
    <w:rsid w:val="005278F2"/>
    <w:rsid w:val="005305F6"/>
    <w:rsid w:val="00530C2B"/>
    <w:rsid w:val="00530F95"/>
    <w:rsid w:val="005319D6"/>
    <w:rsid w:val="00534A8A"/>
    <w:rsid w:val="00534C02"/>
    <w:rsid w:val="0053632F"/>
    <w:rsid w:val="005370CF"/>
    <w:rsid w:val="00540815"/>
    <w:rsid w:val="00540C0F"/>
    <w:rsid w:val="005414E1"/>
    <w:rsid w:val="00541A49"/>
    <w:rsid w:val="0054264B"/>
    <w:rsid w:val="00543786"/>
    <w:rsid w:val="00543DA2"/>
    <w:rsid w:val="00545268"/>
    <w:rsid w:val="005454A9"/>
    <w:rsid w:val="00546509"/>
    <w:rsid w:val="00547079"/>
    <w:rsid w:val="0055215F"/>
    <w:rsid w:val="005533D7"/>
    <w:rsid w:val="00553798"/>
    <w:rsid w:val="00553E89"/>
    <w:rsid w:val="005542A6"/>
    <w:rsid w:val="0055459F"/>
    <w:rsid w:val="00556924"/>
    <w:rsid w:val="00560183"/>
    <w:rsid w:val="00560391"/>
    <w:rsid w:val="00560E4B"/>
    <w:rsid w:val="00562E09"/>
    <w:rsid w:val="00564FBA"/>
    <w:rsid w:val="00566F74"/>
    <w:rsid w:val="005678B1"/>
    <w:rsid w:val="005703DE"/>
    <w:rsid w:val="005709BF"/>
    <w:rsid w:val="0057223F"/>
    <w:rsid w:val="00572292"/>
    <w:rsid w:val="00572DF1"/>
    <w:rsid w:val="00574156"/>
    <w:rsid w:val="005754AE"/>
    <w:rsid w:val="00575EF3"/>
    <w:rsid w:val="0057645F"/>
    <w:rsid w:val="005768DF"/>
    <w:rsid w:val="00581C40"/>
    <w:rsid w:val="005823B4"/>
    <w:rsid w:val="00582501"/>
    <w:rsid w:val="0058411A"/>
    <w:rsid w:val="0058464E"/>
    <w:rsid w:val="00585972"/>
    <w:rsid w:val="00586B2C"/>
    <w:rsid w:val="00590AF3"/>
    <w:rsid w:val="005936BD"/>
    <w:rsid w:val="00593AB3"/>
    <w:rsid w:val="00595DAA"/>
    <w:rsid w:val="005A01CB"/>
    <w:rsid w:val="005A03FE"/>
    <w:rsid w:val="005A1A05"/>
    <w:rsid w:val="005A1CAB"/>
    <w:rsid w:val="005A2AF1"/>
    <w:rsid w:val="005A58FF"/>
    <w:rsid w:val="005A5EAF"/>
    <w:rsid w:val="005A64C0"/>
    <w:rsid w:val="005A6CF3"/>
    <w:rsid w:val="005B04CD"/>
    <w:rsid w:val="005B0BCE"/>
    <w:rsid w:val="005B3014"/>
    <w:rsid w:val="005B3C11"/>
    <w:rsid w:val="005B48D4"/>
    <w:rsid w:val="005B6ED1"/>
    <w:rsid w:val="005C0997"/>
    <w:rsid w:val="005C1043"/>
    <w:rsid w:val="005C1C28"/>
    <w:rsid w:val="005C254E"/>
    <w:rsid w:val="005C2A6E"/>
    <w:rsid w:val="005C6DB5"/>
    <w:rsid w:val="005C7B47"/>
    <w:rsid w:val="005D01AC"/>
    <w:rsid w:val="005D0CF2"/>
    <w:rsid w:val="005D242F"/>
    <w:rsid w:val="005D2756"/>
    <w:rsid w:val="005D33A9"/>
    <w:rsid w:val="005E0C09"/>
    <w:rsid w:val="005E0C56"/>
    <w:rsid w:val="005E0F59"/>
    <w:rsid w:val="005E19E7"/>
    <w:rsid w:val="005E20FA"/>
    <w:rsid w:val="005E236D"/>
    <w:rsid w:val="005E3431"/>
    <w:rsid w:val="005E34C8"/>
    <w:rsid w:val="005E3EC1"/>
    <w:rsid w:val="005E4B74"/>
    <w:rsid w:val="005E4F45"/>
    <w:rsid w:val="005E5578"/>
    <w:rsid w:val="005E6AF7"/>
    <w:rsid w:val="005E7CA0"/>
    <w:rsid w:val="005F1ABB"/>
    <w:rsid w:val="005F2C15"/>
    <w:rsid w:val="005F344D"/>
    <w:rsid w:val="005F381E"/>
    <w:rsid w:val="005F5411"/>
    <w:rsid w:val="005F5801"/>
    <w:rsid w:val="005F58B1"/>
    <w:rsid w:val="005F6C1C"/>
    <w:rsid w:val="005F6D91"/>
    <w:rsid w:val="00600332"/>
    <w:rsid w:val="0060068D"/>
    <w:rsid w:val="006019A6"/>
    <w:rsid w:val="006019B3"/>
    <w:rsid w:val="00603279"/>
    <w:rsid w:val="00603508"/>
    <w:rsid w:val="00605878"/>
    <w:rsid w:val="006059D7"/>
    <w:rsid w:val="00606709"/>
    <w:rsid w:val="006106E2"/>
    <w:rsid w:val="00611F57"/>
    <w:rsid w:val="006129D6"/>
    <w:rsid w:val="006145D5"/>
    <w:rsid w:val="0061558C"/>
    <w:rsid w:val="0061716C"/>
    <w:rsid w:val="00617733"/>
    <w:rsid w:val="0062021E"/>
    <w:rsid w:val="006223C6"/>
    <w:rsid w:val="00623E71"/>
    <w:rsid w:val="006243A1"/>
    <w:rsid w:val="006268EB"/>
    <w:rsid w:val="00631946"/>
    <w:rsid w:val="00632E56"/>
    <w:rsid w:val="00632EA4"/>
    <w:rsid w:val="006337D3"/>
    <w:rsid w:val="00633897"/>
    <w:rsid w:val="006345FC"/>
    <w:rsid w:val="00635CBA"/>
    <w:rsid w:val="00642FFD"/>
    <w:rsid w:val="0064338B"/>
    <w:rsid w:val="00644426"/>
    <w:rsid w:val="00646542"/>
    <w:rsid w:val="006504F4"/>
    <w:rsid w:val="00651A9C"/>
    <w:rsid w:val="00651CA3"/>
    <w:rsid w:val="006545BD"/>
    <w:rsid w:val="00654BC9"/>
    <w:rsid w:val="006552FD"/>
    <w:rsid w:val="00655E41"/>
    <w:rsid w:val="006603E1"/>
    <w:rsid w:val="006611AB"/>
    <w:rsid w:val="00662BAF"/>
    <w:rsid w:val="0066343B"/>
    <w:rsid w:val="00663AF3"/>
    <w:rsid w:val="00663CD1"/>
    <w:rsid w:val="00664BD3"/>
    <w:rsid w:val="0066557F"/>
    <w:rsid w:val="00666B6C"/>
    <w:rsid w:val="00670080"/>
    <w:rsid w:val="00670540"/>
    <w:rsid w:val="00670FC8"/>
    <w:rsid w:val="00677FC2"/>
    <w:rsid w:val="00681D6B"/>
    <w:rsid w:val="00682682"/>
    <w:rsid w:val="00682702"/>
    <w:rsid w:val="006834A5"/>
    <w:rsid w:val="00683575"/>
    <w:rsid w:val="00683A87"/>
    <w:rsid w:val="00686C16"/>
    <w:rsid w:val="0069099A"/>
    <w:rsid w:val="00691512"/>
    <w:rsid w:val="00692368"/>
    <w:rsid w:val="0069254F"/>
    <w:rsid w:val="00692CFF"/>
    <w:rsid w:val="00692F30"/>
    <w:rsid w:val="0069658C"/>
    <w:rsid w:val="006A1617"/>
    <w:rsid w:val="006A21B9"/>
    <w:rsid w:val="006A2B04"/>
    <w:rsid w:val="006A2EBC"/>
    <w:rsid w:val="006A3A12"/>
    <w:rsid w:val="006A3F29"/>
    <w:rsid w:val="006A5129"/>
    <w:rsid w:val="006A5A25"/>
    <w:rsid w:val="006A5EA0"/>
    <w:rsid w:val="006A74B6"/>
    <w:rsid w:val="006A783B"/>
    <w:rsid w:val="006A7B33"/>
    <w:rsid w:val="006A7C6A"/>
    <w:rsid w:val="006B1979"/>
    <w:rsid w:val="006B2705"/>
    <w:rsid w:val="006B34FD"/>
    <w:rsid w:val="006B4D1E"/>
    <w:rsid w:val="006B4E13"/>
    <w:rsid w:val="006B75DD"/>
    <w:rsid w:val="006C0349"/>
    <w:rsid w:val="006C11E8"/>
    <w:rsid w:val="006C1510"/>
    <w:rsid w:val="006C19A7"/>
    <w:rsid w:val="006C363E"/>
    <w:rsid w:val="006C367B"/>
    <w:rsid w:val="006C67E0"/>
    <w:rsid w:val="006C76C6"/>
    <w:rsid w:val="006C7ABA"/>
    <w:rsid w:val="006D0D60"/>
    <w:rsid w:val="006D1122"/>
    <w:rsid w:val="006D1DC2"/>
    <w:rsid w:val="006D1E5A"/>
    <w:rsid w:val="006D3C00"/>
    <w:rsid w:val="006D46F1"/>
    <w:rsid w:val="006D4CA7"/>
    <w:rsid w:val="006D5479"/>
    <w:rsid w:val="006D5CD0"/>
    <w:rsid w:val="006D64C2"/>
    <w:rsid w:val="006D6631"/>
    <w:rsid w:val="006D7567"/>
    <w:rsid w:val="006D7C8D"/>
    <w:rsid w:val="006E2D00"/>
    <w:rsid w:val="006E3675"/>
    <w:rsid w:val="006E3EA2"/>
    <w:rsid w:val="006E4A7F"/>
    <w:rsid w:val="006E69DC"/>
    <w:rsid w:val="006E70BC"/>
    <w:rsid w:val="006E7FFB"/>
    <w:rsid w:val="006F480F"/>
    <w:rsid w:val="006F54C1"/>
    <w:rsid w:val="00701C91"/>
    <w:rsid w:val="007030A9"/>
    <w:rsid w:val="00704DF6"/>
    <w:rsid w:val="0070651C"/>
    <w:rsid w:val="00707B22"/>
    <w:rsid w:val="0071038D"/>
    <w:rsid w:val="00711110"/>
    <w:rsid w:val="007132A3"/>
    <w:rsid w:val="00714542"/>
    <w:rsid w:val="00715491"/>
    <w:rsid w:val="00715984"/>
    <w:rsid w:val="00716421"/>
    <w:rsid w:val="007173EA"/>
    <w:rsid w:val="00722723"/>
    <w:rsid w:val="00722816"/>
    <w:rsid w:val="00724CD1"/>
    <w:rsid w:val="00724EFB"/>
    <w:rsid w:val="00725275"/>
    <w:rsid w:val="0073150F"/>
    <w:rsid w:val="00734549"/>
    <w:rsid w:val="007419C3"/>
    <w:rsid w:val="00745F59"/>
    <w:rsid w:val="00746598"/>
    <w:rsid w:val="007467A7"/>
    <w:rsid w:val="007469DD"/>
    <w:rsid w:val="00747213"/>
    <w:rsid w:val="0074741B"/>
    <w:rsid w:val="0074759E"/>
    <w:rsid w:val="007478EA"/>
    <w:rsid w:val="00752F33"/>
    <w:rsid w:val="0075415C"/>
    <w:rsid w:val="00756AD1"/>
    <w:rsid w:val="00757F89"/>
    <w:rsid w:val="00761433"/>
    <w:rsid w:val="00761947"/>
    <w:rsid w:val="00763502"/>
    <w:rsid w:val="007639C5"/>
    <w:rsid w:val="00764A40"/>
    <w:rsid w:val="0076694B"/>
    <w:rsid w:val="00767254"/>
    <w:rsid w:val="00770879"/>
    <w:rsid w:val="00770BFD"/>
    <w:rsid w:val="00773E77"/>
    <w:rsid w:val="00773F8A"/>
    <w:rsid w:val="007748BE"/>
    <w:rsid w:val="00775D7D"/>
    <w:rsid w:val="00776065"/>
    <w:rsid w:val="007802D2"/>
    <w:rsid w:val="00786C02"/>
    <w:rsid w:val="007913AB"/>
    <w:rsid w:val="007914F7"/>
    <w:rsid w:val="00794F2C"/>
    <w:rsid w:val="00795630"/>
    <w:rsid w:val="00795B6F"/>
    <w:rsid w:val="00797B91"/>
    <w:rsid w:val="00797C48"/>
    <w:rsid w:val="007A3458"/>
    <w:rsid w:val="007A34BC"/>
    <w:rsid w:val="007A64F0"/>
    <w:rsid w:val="007B0199"/>
    <w:rsid w:val="007B1625"/>
    <w:rsid w:val="007B3E55"/>
    <w:rsid w:val="007B4284"/>
    <w:rsid w:val="007B6606"/>
    <w:rsid w:val="007B706E"/>
    <w:rsid w:val="007B71EB"/>
    <w:rsid w:val="007C04B4"/>
    <w:rsid w:val="007C2C9D"/>
    <w:rsid w:val="007C4F7D"/>
    <w:rsid w:val="007C6205"/>
    <w:rsid w:val="007C686A"/>
    <w:rsid w:val="007C6CAB"/>
    <w:rsid w:val="007C728E"/>
    <w:rsid w:val="007C7639"/>
    <w:rsid w:val="007C79AA"/>
    <w:rsid w:val="007D0084"/>
    <w:rsid w:val="007D2170"/>
    <w:rsid w:val="007D2C53"/>
    <w:rsid w:val="007D32BF"/>
    <w:rsid w:val="007D37A1"/>
    <w:rsid w:val="007D3D60"/>
    <w:rsid w:val="007D4355"/>
    <w:rsid w:val="007D4682"/>
    <w:rsid w:val="007D533B"/>
    <w:rsid w:val="007D5E8C"/>
    <w:rsid w:val="007E1980"/>
    <w:rsid w:val="007E3341"/>
    <w:rsid w:val="007E4B76"/>
    <w:rsid w:val="007E5EA8"/>
    <w:rsid w:val="007E5EAB"/>
    <w:rsid w:val="007E67D0"/>
    <w:rsid w:val="007E6DA3"/>
    <w:rsid w:val="007F0B66"/>
    <w:rsid w:val="007F0CF1"/>
    <w:rsid w:val="007F12A5"/>
    <w:rsid w:val="007F1AC0"/>
    <w:rsid w:val="007F485F"/>
    <w:rsid w:val="007F4CF1"/>
    <w:rsid w:val="007F6105"/>
    <w:rsid w:val="007F758D"/>
    <w:rsid w:val="007F7965"/>
    <w:rsid w:val="007F79B9"/>
    <w:rsid w:val="007F7D52"/>
    <w:rsid w:val="007F7EFC"/>
    <w:rsid w:val="0080085A"/>
    <w:rsid w:val="00803C40"/>
    <w:rsid w:val="0080654C"/>
    <w:rsid w:val="00806FFE"/>
    <w:rsid w:val="008071C6"/>
    <w:rsid w:val="00807955"/>
    <w:rsid w:val="00811066"/>
    <w:rsid w:val="00812519"/>
    <w:rsid w:val="00813DEB"/>
    <w:rsid w:val="008141E4"/>
    <w:rsid w:val="00817A00"/>
    <w:rsid w:val="00817B6F"/>
    <w:rsid w:val="008208DA"/>
    <w:rsid w:val="00821BBC"/>
    <w:rsid w:val="00823159"/>
    <w:rsid w:val="00823513"/>
    <w:rsid w:val="00824384"/>
    <w:rsid w:val="00825026"/>
    <w:rsid w:val="008257FB"/>
    <w:rsid w:val="00826DCA"/>
    <w:rsid w:val="00830130"/>
    <w:rsid w:val="0083043E"/>
    <w:rsid w:val="00830D22"/>
    <w:rsid w:val="00833865"/>
    <w:rsid w:val="00833BBF"/>
    <w:rsid w:val="0083442C"/>
    <w:rsid w:val="008356A3"/>
    <w:rsid w:val="00835DB3"/>
    <w:rsid w:val="00835F05"/>
    <w:rsid w:val="0083617B"/>
    <w:rsid w:val="008371BD"/>
    <w:rsid w:val="0084150D"/>
    <w:rsid w:val="0084274E"/>
    <w:rsid w:val="00843891"/>
    <w:rsid w:val="00845C0F"/>
    <w:rsid w:val="00846918"/>
    <w:rsid w:val="008504A8"/>
    <w:rsid w:val="0085282E"/>
    <w:rsid w:val="00854937"/>
    <w:rsid w:val="00854938"/>
    <w:rsid w:val="00856114"/>
    <w:rsid w:val="008564BE"/>
    <w:rsid w:val="00857E79"/>
    <w:rsid w:val="008610B2"/>
    <w:rsid w:val="00863FB7"/>
    <w:rsid w:val="008663DD"/>
    <w:rsid w:val="00866E59"/>
    <w:rsid w:val="0087198C"/>
    <w:rsid w:val="008721BB"/>
    <w:rsid w:val="00872C1F"/>
    <w:rsid w:val="00873B42"/>
    <w:rsid w:val="00875585"/>
    <w:rsid w:val="008760DA"/>
    <w:rsid w:val="008803E8"/>
    <w:rsid w:val="00880445"/>
    <w:rsid w:val="0088077A"/>
    <w:rsid w:val="00881E3C"/>
    <w:rsid w:val="00882DB6"/>
    <w:rsid w:val="00883E50"/>
    <w:rsid w:val="008856D8"/>
    <w:rsid w:val="00885D59"/>
    <w:rsid w:val="00887D41"/>
    <w:rsid w:val="00890B69"/>
    <w:rsid w:val="00890D37"/>
    <w:rsid w:val="00891AE2"/>
    <w:rsid w:val="00892E82"/>
    <w:rsid w:val="0089313C"/>
    <w:rsid w:val="008957EA"/>
    <w:rsid w:val="00897217"/>
    <w:rsid w:val="00897C72"/>
    <w:rsid w:val="008A1847"/>
    <w:rsid w:val="008A5782"/>
    <w:rsid w:val="008A5A2F"/>
    <w:rsid w:val="008B0062"/>
    <w:rsid w:val="008B0E52"/>
    <w:rsid w:val="008B1CBF"/>
    <w:rsid w:val="008B2A64"/>
    <w:rsid w:val="008B2FC8"/>
    <w:rsid w:val="008B6C02"/>
    <w:rsid w:val="008B7C62"/>
    <w:rsid w:val="008B7D26"/>
    <w:rsid w:val="008C1A5F"/>
    <w:rsid w:val="008C1B58"/>
    <w:rsid w:val="008C2C60"/>
    <w:rsid w:val="008C3503"/>
    <w:rsid w:val="008C39AE"/>
    <w:rsid w:val="008C434F"/>
    <w:rsid w:val="008C45FC"/>
    <w:rsid w:val="008C4A82"/>
    <w:rsid w:val="008C590D"/>
    <w:rsid w:val="008C5932"/>
    <w:rsid w:val="008D0F38"/>
    <w:rsid w:val="008D1141"/>
    <w:rsid w:val="008D12AB"/>
    <w:rsid w:val="008D241A"/>
    <w:rsid w:val="008D348B"/>
    <w:rsid w:val="008D3B6B"/>
    <w:rsid w:val="008D4279"/>
    <w:rsid w:val="008D616A"/>
    <w:rsid w:val="008D718C"/>
    <w:rsid w:val="008E031B"/>
    <w:rsid w:val="008E1E43"/>
    <w:rsid w:val="008E2EFE"/>
    <w:rsid w:val="008E3A1F"/>
    <w:rsid w:val="008E3B0D"/>
    <w:rsid w:val="008E42CC"/>
    <w:rsid w:val="008E6D8E"/>
    <w:rsid w:val="008E7029"/>
    <w:rsid w:val="008E7238"/>
    <w:rsid w:val="008E7EF6"/>
    <w:rsid w:val="008F10FC"/>
    <w:rsid w:val="008F1908"/>
    <w:rsid w:val="008F1F98"/>
    <w:rsid w:val="008F2932"/>
    <w:rsid w:val="008F6758"/>
    <w:rsid w:val="008F77E8"/>
    <w:rsid w:val="008F7999"/>
    <w:rsid w:val="00900A71"/>
    <w:rsid w:val="00902A91"/>
    <w:rsid w:val="009040DD"/>
    <w:rsid w:val="00905B47"/>
    <w:rsid w:val="00911638"/>
    <w:rsid w:val="0091331C"/>
    <w:rsid w:val="009134F2"/>
    <w:rsid w:val="00914352"/>
    <w:rsid w:val="009164C9"/>
    <w:rsid w:val="00917760"/>
    <w:rsid w:val="00920155"/>
    <w:rsid w:val="00920BE3"/>
    <w:rsid w:val="00921560"/>
    <w:rsid w:val="009223EB"/>
    <w:rsid w:val="00922761"/>
    <w:rsid w:val="009230B0"/>
    <w:rsid w:val="00923E95"/>
    <w:rsid w:val="00926942"/>
    <w:rsid w:val="009279DE"/>
    <w:rsid w:val="00930116"/>
    <w:rsid w:val="009317AF"/>
    <w:rsid w:val="00931A8B"/>
    <w:rsid w:val="00934100"/>
    <w:rsid w:val="009347AA"/>
    <w:rsid w:val="0093557E"/>
    <w:rsid w:val="00935AF2"/>
    <w:rsid w:val="00936365"/>
    <w:rsid w:val="009364A9"/>
    <w:rsid w:val="00936A87"/>
    <w:rsid w:val="0093757D"/>
    <w:rsid w:val="009413D3"/>
    <w:rsid w:val="009416D3"/>
    <w:rsid w:val="0094188E"/>
    <w:rsid w:val="00941D01"/>
    <w:rsid w:val="0094212C"/>
    <w:rsid w:val="00945450"/>
    <w:rsid w:val="00945772"/>
    <w:rsid w:val="00945DE4"/>
    <w:rsid w:val="00951074"/>
    <w:rsid w:val="0095196C"/>
    <w:rsid w:val="00951D4C"/>
    <w:rsid w:val="00952DB9"/>
    <w:rsid w:val="00954328"/>
    <w:rsid w:val="00954689"/>
    <w:rsid w:val="00954E8A"/>
    <w:rsid w:val="00954FC0"/>
    <w:rsid w:val="00956A49"/>
    <w:rsid w:val="00957A43"/>
    <w:rsid w:val="00957AF7"/>
    <w:rsid w:val="0096113B"/>
    <w:rsid w:val="009617C9"/>
    <w:rsid w:val="00961C93"/>
    <w:rsid w:val="00962C22"/>
    <w:rsid w:val="00965324"/>
    <w:rsid w:val="00965B5F"/>
    <w:rsid w:val="0097091E"/>
    <w:rsid w:val="00972416"/>
    <w:rsid w:val="00973A77"/>
    <w:rsid w:val="00973FFA"/>
    <w:rsid w:val="0097516B"/>
    <w:rsid w:val="00975550"/>
    <w:rsid w:val="009760D3"/>
    <w:rsid w:val="00977132"/>
    <w:rsid w:val="009771FE"/>
    <w:rsid w:val="009813C5"/>
    <w:rsid w:val="00981A4B"/>
    <w:rsid w:val="00982501"/>
    <w:rsid w:val="009834D4"/>
    <w:rsid w:val="00983ABD"/>
    <w:rsid w:val="00985509"/>
    <w:rsid w:val="00985C0F"/>
    <w:rsid w:val="00986594"/>
    <w:rsid w:val="009877D3"/>
    <w:rsid w:val="00991EAA"/>
    <w:rsid w:val="009928DD"/>
    <w:rsid w:val="009930A9"/>
    <w:rsid w:val="00993808"/>
    <w:rsid w:val="00993CFB"/>
    <w:rsid w:val="00994E8F"/>
    <w:rsid w:val="009951DC"/>
    <w:rsid w:val="009959BB"/>
    <w:rsid w:val="00996BAE"/>
    <w:rsid w:val="00997158"/>
    <w:rsid w:val="009A00F9"/>
    <w:rsid w:val="009A0AE0"/>
    <w:rsid w:val="009A3764"/>
    <w:rsid w:val="009A3A7C"/>
    <w:rsid w:val="009A5F07"/>
    <w:rsid w:val="009A63D4"/>
    <w:rsid w:val="009B0146"/>
    <w:rsid w:val="009B12A0"/>
    <w:rsid w:val="009B13AE"/>
    <w:rsid w:val="009B1E22"/>
    <w:rsid w:val="009B2ADB"/>
    <w:rsid w:val="009B3952"/>
    <w:rsid w:val="009B5233"/>
    <w:rsid w:val="009B603A"/>
    <w:rsid w:val="009B68BB"/>
    <w:rsid w:val="009B7810"/>
    <w:rsid w:val="009C0E93"/>
    <w:rsid w:val="009C0EDC"/>
    <w:rsid w:val="009C1012"/>
    <w:rsid w:val="009C23E6"/>
    <w:rsid w:val="009C2D0E"/>
    <w:rsid w:val="009C3DAC"/>
    <w:rsid w:val="009C42E0"/>
    <w:rsid w:val="009C4601"/>
    <w:rsid w:val="009C4CFA"/>
    <w:rsid w:val="009C4D0F"/>
    <w:rsid w:val="009C4FDC"/>
    <w:rsid w:val="009C5342"/>
    <w:rsid w:val="009C772A"/>
    <w:rsid w:val="009D03DD"/>
    <w:rsid w:val="009D251D"/>
    <w:rsid w:val="009D3C81"/>
    <w:rsid w:val="009D4DD5"/>
    <w:rsid w:val="009D5362"/>
    <w:rsid w:val="009E0627"/>
    <w:rsid w:val="009E11D1"/>
    <w:rsid w:val="009E1415"/>
    <w:rsid w:val="009E159F"/>
    <w:rsid w:val="009E2A88"/>
    <w:rsid w:val="009E2F53"/>
    <w:rsid w:val="009E3852"/>
    <w:rsid w:val="009E39B0"/>
    <w:rsid w:val="009E60D9"/>
    <w:rsid w:val="009E6116"/>
    <w:rsid w:val="009F03D3"/>
    <w:rsid w:val="009F2D89"/>
    <w:rsid w:val="009F5E9F"/>
    <w:rsid w:val="009F6121"/>
    <w:rsid w:val="009F7E3E"/>
    <w:rsid w:val="00A01F2C"/>
    <w:rsid w:val="00A02E43"/>
    <w:rsid w:val="00A05255"/>
    <w:rsid w:val="00A065F9"/>
    <w:rsid w:val="00A07AC9"/>
    <w:rsid w:val="00A07F34"/>
    <w:rsid w:val="00A104ED"/>
    <w:rsid w:val="00A13856"/>
    <w:rsid w:val="00A166ED"/>
    <w:rsid w:val="00A1769A"/>
    <w:rsid w:val="00A22154"/>
    <w:rsid w:val="00A2249E"/>
    <w:rsid w:val="00A25C38"/>
    <w:rsid w:val="00A26EE0"/>
    <w:rsid w:val="00A27E8E"/>
    <w:rsid w:val="00A30325"/>
    <w:rsid w:val="00A306CE"/>
    <w:rsid w:val="00A30B8B"/>
    <w:rsid w:val="00A315E1"/>
    <w:rsid w:val="00A3309D"/>
    <w:rsid w:val="00A342EE"/>
    <w:rsid w:val="00A36BBE"/>
    <w:rsid w:val="00A37451"/>
    <w:rsid w:val="00A377FB"/>
    <w:rsid w:val="00A37E29"/>
    <w:rsid w:val="00A40793"/>
    <w:rsid w:val="00A40D00"/>
    <w:rsid w:val="00A4178A"/>
    <w:rsid w:val="00A4307A"/>
    <w:rsid w:val="00A443AE"/>
    <w:rsid w:val="00A462B8"/>
    <w:rsid w:val="00A463C1"/>
    <w:rsid w:val="00A47EBB"/>
    <w:rsid w:val="00A513F7"/>
    <w:rsid w:val="00A5187F"/>
    <w:rsid w:val="00A51CDD"/>
    <w:rsid w:val="00A52677"/>
    <w:rsid w:val="00A532CE"/>
    <w:rsid w:val="00A53A11"/>
    <w:rsid w:val="00A5589E"/>
    <w:rsid w:val="00A55B6B"/>
    <w:rsid w:val="00A60FB5"/>
    <w:rsid w:val="00A623A1"/>
    <w:rsid w:val="00A62930"/>
    <w:rsid w:val="00A6730D"/>
    <w:rsid w:val="00A71625"/>
    <w:rsid w:val="00A71B9B"/>
    <w:rsid w:val="00A7407B"/>
    <w:rsid w:val="00A741CC"/>
    <w:rsid w:val="00A74E43"/>
    <w:rsid w:val="00A751C7"/>
    <w:rsid w:val="00A75435"/>
    <w:rsid w:val="00A765E8"/>
    <w:rsid w:val="00A767BA"/>
    <w:rsid w:val="00A76AEF"/>
    <w:rsid w:val="00A77410"/>
    <w:rsid w:val="00A77626"/>
    <w:rsid w:val="00A80623"/>
    <w:rsid w:val="00A811BF"/>
    <w:rsid w:val="00A8203A"/>
    <w:rsid w:val="00A82404"/>
    <w:rsid w:val="00A83645"/>
    <w:rsid w:val="00A83A31"/>
    <w:rsid w:val="00A8526D"/>
    <w:rsid w:val="00A8579B"/>
    <w:rsid w:val="00A86EFA"/>
    <w:rsid w:val="00A87844"/>
    <w:rsid w:val="00A914F2"/>
    <w:rsid w:val="00A919BD"/>
    <w:rsid w:val="00A9346F"/>
    <w:rsid w:val="00A93722"/>
    <w:rsid w:val="00A94324"/>
    <w:rsid w:val="00A96020"/>
    <w:rsid w:val="00A9702B"/>
    <w:rsid w:val="00A97866"/>
    <w:rsid w:val="00AA010A"/>
    <w:rsid w:val="00AA038C"/>
    <w:rsid w:val="00AA0C2B"/>
    <w:rsid w:val="00AA0C79"/>
    <w:rsid w:val="00AA0E04"/>
    <w:rsid w:val="00AA0E3F"/>
    <w:rsid w:val="00AA17EC"/>
    <w:rsid w:val="00AA1A1E"/>
    <w:rsid w:val="00AA617A"/>
    <w:rsid w:val="00AA7A09"/>
    <w:rsid w:val="00AB3B1B"/>
    <w:rsid w:val="00AB3B50"/>
    <w:rsid w:val="00AB4769"/>
    <w:rsid w:val="00AB7963"/>
    <w:rsid w:val="00AC05B1"/>
    <w:rsid w:val="00AC144E"/>
    <w:rsid w:val="00AC2A14"/>
    <w:rsid w:val="00AC5067"/>
    <w:rsid w:val="00AC5075"/>
    <w:rsid w:val="00AC578E"/>
    <w:rsid w:val="00AD02E3"/>
    <w:rsid w:val="00AD11F1"/>
    <w:rsid w:val="00AD23D9"/>
    <w:rsid w:val="00AD32A9"/>
    <w:rsid w:val="00AD356C"/>
    <w:rsid w:val="00AD60A3"/>
    <w:rsid w:val="00AD6794"/>
    <w:rsid w:val="00AD7DE5"/>
    <w:rsid w:val="00AE09C8"/>
    <w:rsid w:val="00AE2383"/>
    <w:rsid w:val="00AE2914"/>
    <w:rsid w:val="00AE3353"/>
    <w:rsid w:val="00AE5C86"/>
    <w:rsid w:val="00AE6D15"/>
    <w:rsid w:val="00AE70ED"/>
    <w:rsid w:val="00AF375B"/>
    <w:rsid w:val="00AF3C40"/>
    <w:rsid w:val="00AF47B6"/>
    <w:rsid w:val="00AF7178"/>
    <w:rsid w:val="00AF7768"/>
    <w:rsid w:val="00B03553"/>
    <w:rsid w:val="00B03716"/>
    <w:rsid w:val="00B04182"/>
    <w:rsid w:val="00B053BA"/>
    <w:rsid w:val="00B07AE3"/>
    <w:rsid w:val="00B11430"/>
    <w:rsid w:val="00B11921"/>
    <w:rsid w:val="00B122B9"/>
    <w:rsid w:val="00B1256E"/>
    <w:rsid w:val="00B142F8"/>
    <w:rsid w:val="00B14728"/>
    <w:rsid w:val="00B14A21"/>
    <w:rsid w:val="00B15228"/>
    <w:rsid w:val="00B15A90"/>
    <w:rsid w:val="00B15A9E"/>
    <w:rsid w:val="00B170BE"/>
    <w:rsid w:val="00B174EA"/>
    <w:rsid w:val="00B20029"/>
    <w:rsid w:val="00B201BB"/>
    <w:rsid w:val="00B201E0"/>
    <w:rsid w:val="00B228C6"/>
    <w:rsid w:val="00B262A9"/>
    <w:rsid w:val="00B26526"/>
    <w:rsid w:val="00B272A2"/>
    <w:rsid w:val="00B316D0"/>
    <w:rsid w:val="00B353EB"/>
    <w:rsid w:val="00B36015"/>
    <w:rsid w:val="00B36767"/>
    <w:rsid w:val="00B3707A"/>
    <w:rsid w:val="00B3760E"/>
    <w:rsid w:val="00B401AF"/>
    <w:rsid w:val="00B42A19"/>
    <w:rsid w:val="00B42ED7"/>
    <w:rsid w:val="00B439C4"/>
    <w:rsid w:val="00B4481C"/>
    <w:rsid w:val="00B4535E"/>
    <w:rsid w:val="00B45411"/>
    <w:rsid w:val="00B457A9"/>
    <w:rsid w:val="00B4680D"/>
    <w:rsid w:val="00B47DF3"/>
    <w:rsid w:val="00B512C8"/>
    <w:rsid w:val="00B51718"/>
    <w:rsid w:val="00B52A8C"/>
    <w:rsid w:val="00B5567E"/>
    <w:rsid w:val="00B55AF5"/>
    <w:rsid w:val="00B55C61"/>
    <w:rsid w:val="00B57AA5"/>
    <w:rsid w:val="00B605D4"/>
    <w:rsid w:val="00B60C79"/>
    <w:rsid w:val="00B61998"/>
    <w:rsid w:val="00B62F38"/>
    <w:rsid w:val="00B636A8"/>
    <w:rsid w:val="00B63854"/>
    <w:rsid w:val="00B63AFF"/>
    <w:rsid w:val="00B64987"/>
    <w:rsid w:val="00B665C6"/>
    <w:rsid w:val="00B7135D"/>
    <w:rsid w:val="00B71DED"/>
    <w:rsid w:val="00B72B4F"/>
    <w:rsid w:val="00B734F3"/>
    <w:rsid w:val="00B74075"/>
    <w:rsid w:val="00B741BA"/>
    <w:rsid w:val="00B75D2E"/>
    <w:rsid w:val="00B76AC6"/>
    <w:rsid w:val="00B80292"/>
    <w:rsid w:val="00B805AF"/>
    <w:rsid w:val="00B80D6E"/>
    <w:rsid w:val="00B812D7"/>
    <w:rsid w:val="00B84551"/>
    <w:rsid w:val="00B84F9C"/>
    <w:rsid w:val="00B869EC"/>
    <w:rsid w:val="00B8783F"/>
    <w:rsid w:val="00B878F3"/>
    <w:rsid w:val="00B90CB2"/>
    <w:rsid w:val="00B90D3E"/>
    <w:rsid w:val="00B91A3D"/>
    <w:rsid w:val="00B9397A"/>
    <w:rsid w:val="00B9633D"/>
    <w:rsid w:val="00B96F2D"/>
    <w:rsid w:val="00BA0EDB"/>
    <w:rsid w:val="00BA27F9"/>
    <w:rsid w:val="00BA280C"/>
    <w:rsid w:val="00BA2EBE"/>
    <w:rsid w:val="00BA31A2"/>
    <w:rsid w:val="00BA3584"/>
    <w:rsid w:val="00BA56AC"/>
    <w:rsid w:val="00BA58A3"/>
    <w:rsid w:val="00BA7BAD"/>
    <w:rsid w:val="00BB0290"/>
    <w:rsid w:val="00BB0F28"/>
    <w:rsid w:val="00BB4457"/>
    <w:rsid w:val="00BB458A"/>
    <w:rsid w:val="00BB4BA8"/>
    <w:rsid w:val="00BB5DB0"/>
    <w:rsid w:val="00BB7CF3"/>
    <w:rsid w:val="00BC0EB4"/>
    <w:rsid w:val="00BC13F7"/>
    <w:rsid w:val="00BC5194"/>
    <w:rsid w:val="00BC5D95"/>
    <w:rsid w:val="00BC67AE"/>
    <w:rsid w:val="00BC7D22"/>
    <w:rsid w:val="00BD00D3"/>
    <w:rsid w:val="00BD01A7"/>
    <w:rsid w:val="00BD02D3"/>
    <w:rsid w:val="00BD06CA"/>
    <w:rsid w:val="00BD1659"/>
    <w:rsid w:val="00BD2780"/>
    <w:rsid w:val="00BD3202"/>
    <w:rsid w:val="00BD3AA9"/>
    <w:rsid w:val="00BD4A18"/>
    <w:rsid w:val="00BD4E40"/>
    <w:rsid w:val="00BD532A"/>
    <w:rsid w:val="00BD694A"/>
    <w:rsid w:val="00BD6DB2"/>
    <w:rsid w:val="00BE0EB1"/>
    <w:rsid w:val="00BE0FEC"/>
    <w:rsid w:val="00BE10FC"/>
    <w:rsid w:val="00BE114B"/>
    <w:rsid w:val="00BE11CF"/>
    <w:rsid w:val="00BE1DCE"/>
    <w:rsid w:val="00BE21AB"/>
    <w:rsid w:val="00BE2E55"/>
    <w:rsid w:val="00BE3687"/>
    <w:rsid w:val="00BE51B4"/>
    <w:rsid w:val="00BE55CB"/>
    <w:rsid w:val="00BE74AB"/>
    <w:rsid w:val="00BF1081"/>
    <w:rsid w:val="00BF298E"/>
    <w:rsid w:val="00BF5116"/>
    <w:rsid w:val="00BF617A"/>
    <w:rsid w:val="00BF6B29"/>
    <w:rsid w:val="00BF74FC"/>
    <w:rsid w:val="00C01E31"/>
    <w:rsid w:val="00C01F14"/>
    <w:rsid w:val="00C0379D"/>
    <w:rsid w:val="00C03931"/>
    <w:rsid w:val="00C03A39"/>
    <w:rsid w:val="00C05FE3"/>
    <w:rsid w:val="00C0723D"/>
    <w:rsid w:val="00C0774E"/>
    <w:rsid w:val="00C07F5E"/>
    <w:rsid w:val="00C10DE2"/>
    <w:rsid w:val="00C13230"/>
    <w:rsid w:val="00C13EE6"/>
    <w:rsid w:val="00C159D3"/>
    <w:rsid w:val="00C174C9"/>
    <w:rsid w:val="00C2136D"/>
    <w:rsid w:val="00C214EE"/>
    <w:rsid w:val="00C2314B"/>
    <w:rsid w:val="00C23777"/>
    <w:rsid w:val="00C242C2"/>
    <w:rsid w:val="00C24971"/>
    <w:rsid w:val="00C25621"/>
    <w:rsid w:val="00C25AF5"/>
    <w:rsid w:val="00C25FCD"/>
    <w:rsid w:val="00C26BE5"/>
    <w:rsid w:val="00C26E4D"/>
    <w:rsid w:val="00C275A8"/>
    <w:rsid w:val="00C27709"/>
    <w:rsid w:val="00C27909"/>
    <w:rsid w:val="00C27B03"/>
    <w:rsid w:val="00C314E1"/>
    <w:rsid w:val="00C32D42"/>
    <w:rsid w:val="00C34397"/>
    <w:rsid w:val="00C34F28"/>
    <w:rsid w:val="00C35ABD"/>
    <w:rsid w:val="00C401AF"/>
    <w:rsid w:val="00C4095D"/>
    <w:rsid w:val="00C40DF9"/>
    <w:rsid w:val="00C41516"/>
    <w:rsid w:val="00C4156F"/>
    <w:rsid w:val="00C420BB"/>
    <w:rsid w:val="00C4231A"/>
    <w:rsid w:val="00C42C1C"/>
    <w:rsid w:val="00C44E08"/>
    <w:rsid w:val="00C47E52"/>
    <w:rsid w:val="00C504A9"/>
    <w:rsid w:val="00C507AF"/>
    <w:rsid w:val="00C50DA8"/>
    <w:rsid w:val="00C54C37"/>
    <w:rsid w:val="00C5506A"/>
    <w:rsid w:val="00C55302"/>
    <w:rsid w:val="00C555EA"/>
    <w:rsid w:val="00C57D87"/>
    <w:rsid w:val="00C601D2"/>
    <w:rsid w:val="00C61963"/>
    <w:rsid w:val="00C63BD2"/>
    <w:rsid w:val="00C63CDA"/>
    <w:rsid w:val="00C64342"/>
    <w:rsid w:val="00C64AD0"/>
    <w:rsid w:val="00C651A6"/>
    <w:rsid w:val="00C657AB"/>
    <w:rsid w:val="00C65BCC"/>
    <w:rsid w:val="00C6651C"/>
    <w:rsid w:val="00C66970"/>
    <w:rsid w:val="00C6777D"/>
    <w:rsid w:val="00C73324"/>
    <w:rsid w:val="00C76B62"/>
    <w:rsid w:val="00C76C33"/>
    <w:rsid w:val="00C77CD8"/>
    <w:rsid w:val="00C8417D"/>
    <w:rsid w:val="00C852D1"/>
    <w:rsid w:val="00C8531F"/>
    <w:rsid w:val="00C8542A"/>
    <w:rsid w:val="00C8573E"/>
    <w:rsid w:val="00C85CB5"/>
    <w:rsid w:val="00C8644A"/>
    <w:rsid w:val="00C8691C"/>
    <w:rsid w:val="00C90702"/>
    <w:rsid w:val="00C9150D"/>
    <w:rsid w:val="00C915C7"/>
    <w:rsid w:val="00C91BC4"/>
    <w:rsid w:val="00C93A2B"/>
    <w:rsid w:val="00C953DC"/>
    <w:rsid w:val="00C95763"/>
    <w:rsid w:val="00C95855"/>
    <w:rsid w:val="00C966FC"/>
    <w:rsid w:val="00CA168A"/>
    <w:rsid w:val="00CA1A83"/>
    <w:rsid w:val="00CA357E"/>
    <w:rsid w:val="00CA44F9"/>
    <w:rsid w:val="00CA4A69"/>
    <w:rsid w:val="00CA552B"/>
    <w:rsid w:val="00CB15B9"/>
    <w:rsid w:val="00CB3477"/>
    <w:rsid w:val="00CB4102"/>
    <w:rsid w:val="00CB6E32"/>
    <w:rsid w:val="00CB7528"/>
    <w:rsid w:val="00CB75E6"/>
    <w:rsid w:val="00CB76D4"/>
    <w:rsid w:val="00CC0F8B"/>
    <w:rsid w:val="00CC3E0C"/>
    <w:rsid w:val="00CC49D5"/>
    <w:rsid w:val="00CC58D3"/>
    <w:rsid w:val="00CC5BCF"/>
    <w:rsid w:val="00CC6B91"/>
    <w:rsid w:val="00CC72DC"/>
    <w:rsid w:val="00CC784D"/>
    <w:rsid w:val="00CD0ACD"/>
    <w:rsid w:val="00CD0DE1"/>
    <w:rsid w:val="00CD3E4E"/>
    <w:rsid w:val="00CD4511"/>
    <w:rsid w:val="00CD4D62"/>
    <w:rsid w:val="00CD50C2"/>
    <w:rsid w:val="00CD6DAF"/>
    <w:rsid w:val="00CE3814"/>
    <w:rsid w:val="00CE4B9E"/>
    <w:rsid w:val="00CE5B19"/>
    <w:rsid w:val="00CE7D63"/>
    <w:rsid w:val="00CE7FF0"/>
    <w:rsid w:val="00D00934"/>
    <w:rsid w:val="00D01022"/>
    <w:rsid w:val="00D021C8"/>
    <w:rsid w:val="00D0275C"/>
    <w:rsid w:val="00D02C09"/>
    <w:rsid w:val="00D030FB"/>
    <w:rsid w:val="00D0337B"/>
    <w:rsid w:val="00D05F90"/>
    <w:rsid w:val="00D06781"/>
    <w:rsid w:val="00D079B2"/>
    <w:rsid w:val="00D1011E"/>
    <w:rsid w:val="00D10642"/>
    <w:rsid w:val="00D1080C"/>
    <w:rsid w:val="00D1092A"/>
    <w:rsid w:val="00D10D9B"/>
    <w:rsid w:val="00D114E9"/>
    <w:rsid w:val="00D121F0"/>
    <w:rsid w:val="00D12737"/>
    <w:rsid w:val="00D134BA"/>
    <w:rsid w:val="00D15442"/>
    <w:rsid w:val="00D1544C"/>
    <w:rsid w:val="00D219C3"/>
    <w:rsid w:val="00D223DC"/>
    <w:rsid w:val="00D22608"/>
    <w:rsid w:val="00D25052"/>
    <w:rsid w:val="00D2507A"/>
    <w:rsid w:val="00D25852"/>
    <w:rsid w:val="00D26323"/>
    <w:rsid w:val="00D27ABB"/>
    <w:rsid w:val="00D323B2"/>
    <w:rsid w:val="00D32793"/>
    <w:rsid w:val="00D3484D"/>
    <w:rsid w:val="00D34E8A"/>
    <w:rsid w:val="00D36009"/>
    <w:rsid w:val="00D36C53"/>
    <w:rsid w:val="00D37568"/>
    <w:rsid w:val="00D42578"/>
    <w:rsid w:val="00D42719"/>
    <w:rsid w:val="00D429C6"/>
    <w:rsid w:val="00D47748"/>
    <w:rsid w:val="00D50FD7"/>
    <w:rsid w:val="00D51636"/>
    <w:rsid w:val="00D51DB1"/>
    <w:rsid w:val="00D52500"/>
    <w:rsid w:val="00D54238"/>
    <w:rsid w:val="00D54B67"/>
    <w:rsid w:val="00D54CC3"/>
    <w:rsid w:val="00D55C1F"/>
    <w:rsid w:val="00D5643C"/>
    <w:rsid w:val="00D56E3C"/>
    <w:rsid w:val="00D60352"/>
    <w:rsid w:val="00D6041A"/>
    <w:rsid w:val="00D60542"/>
    <w:rsid w:val="00D60DBE"/>
    <w:rsid w:val="00D633EB"/>
    <w:rsid w:val="00D64FB9"/>
    <w:rsid w:val="00D6602D"/>
    <w:rsid w:val="00D66E19"/>
    <w:rsid w:val="00D71C76"/>
    <w:rsid w:val="00D71DB4"/>
    <w:rsid w:val="00D72652"/>
    <w:rsid w:val="00D73DD9"/>
    <w:rsid w:val="00D751DF"/>
    <w:rsid w:val="00D807B9"/>
    <w:rsid w:val="00D810E0"/>
    <w:rsid w:val="00D81D1F"/>
    <w:rsid w:val="00D82FF7"/>
    <w:rsid w:val="00D83DA4"/>
    <w:rsid w:val="00D8404A"/>
    <w:rsid w:val="00D847FE"/>
    <w:rsid w:val="00D84977"/>
    <w:rsid w:val="00D85BC8"/>
    <w:rsid w:val="00D85C71"/>
    <w:rsid w:val="00D866F1"/>
    <w:rsid w:val="00D90FA6"/>
    <w:rsid w:val="00D911E6"/>
    <w:rsid w:val="00D91978"/>
    <w:rsid w:val="00D91B56"/>
    <w:rsid w:val="00D9499A"/>
    <w:rsid w:val="00D964EA"/>
    <w:rsid w:val="00D966D0"/>
    <w:rsid w:val="00DA0C59"/>
    <w:rsid w:val="00DA0F00"/>
    <w:rsid w:val="00DA1A38"/>
    <w:rsid w:val="00DA2CF8"/>
    <w:rsid w:val="00DA3011"/>
    <w:rsid w:val="00DA3991"/>
    <w:rsid w:val="00DA72F1"/>
    <w:rsid w:val="00DB07B9"/>
    <w:rsid w:val="00DB2804"/>
    <w:rsid w:val="00DB311D"/>
    <w:rsid w:val="00DB34D4"/>
    <w:rsid w:val="00DB5365"/>
    <w:rsid w:val="00DB5D66"/>
    <w:rsid w:val="00DB68DD"/>
    <w:rsid w:val="00DB7E6C"/>
    <w:rsid w:val="00DC46FA"/>
    <w:rsid w:val="00DD0A16"/>
    <w:rsid w:val="00DD2D64"/>
    <w:rsid w:val="00DD396D"/>
    <w:rsid w:val="00DD3FD3"/>
    <w:rsid w:val="00DD50F5"/>
    <w:rsid w:val="00DD5A29"/>
    <w:rsid w:val="00DD5D9D"/>
    <w:rsid w:val="00DE1B7D"/>
    <w:rsid w:val="00DE35CB"/>
    <w:rsid w:val="00DE5B5B"/>
    <w:rsid w:val="00DE703B"/>
    <w:rsid w:val="00DE7A63"/>
    <w:rsid w:val="00DF142B"/>
    <w:rsid w:val="00DF15F3"/>
    <w:rsid w:val="00DF1E0C"/>
    <w:rsid w:val="00DF21E9"/>
    <w:rsid w:val="00DF2BBE"/>
    <w:rsid w:val="00DF30D6"/>
    <w:rsid w:val="00DF36CD"/>
    <w:rsid w:val="00DF4E2C"/>
    <w:rsid w:val="00DF4FA6"/>
    <w:rsid w:val="00DF5B03"/>
    <w:rsid w:val="00DF6077"/>
    <w:rsid w:val="00DF7EC5"/>
    <w:rsid w:val="00DF7FFB"/>
    <w:rsid w:val="00E0072F"/>
    <w:rsid w:val="00E00F14"/>
    <w:rsid w:val="00E031BD"/>
    <w:rsid w:val="00E03492"/>
    <w:rsid w:val="00E039D4"/>
    <w:rsid w:val="00E05F17"/>
    <w:rsid w:val="00E06386"/>
    <w:rsid w:val="00E104AA"/>
    <w:rsid w:val="00E10C92"/>
    <w:rsid w:val="00E12C66"/>
    <w:rsid w:val="00E1359F"/>
    <w:rsid w:val="00E14294"/>
    <w:rsid w:val="00E14509"/>
    <w:rsid w:val="00E1675F"/>
    <w:rsid w:val="00E227AB"/>
    <w:rsid w:val="00E237A2"/>
    <w:rsid w:val="00E24026"/>
    <w:rsid w:val="00E241C4"/>
    <w:rsid w:val="00E24EB4"/>
    <w:rsid w:val="00E25FC4"/>
    <w:rsid w:val="00E276D9"/>
    <w:rsid w:val="00E320ED"/>
    <w:rsid w:val="00E326BA"/>
    <w:rsid w:val="00E33AFB"/>
    <w:rsid w:val="00E34218"/>
    <w:rsid w:val="00E35218"/>
    <w:rsid w:val="00E36C8B"/>
    <w:rsid w:val="00E3775C"/>
    <w:rsid w:val="00E42F87"/>
    <w:rsid w:val="00E44436"/>
    <w:rsid w:val="00E44A47"/>
    <w:rsid w:val="00E44A58"/>
    <w:rsid w:val="00E45882"/>
    <w:rsid w:val="00E4618B"/>
    <w:rsid w:val="00E46282"/>
    <w:rsid w:val="00E46E88"/>
    <w:rsid w:val="00E50AB6"/>
    <w:rsid w:val="00E51351"/>
    <w:rsid w:val="00E5216E"/>
    <w:rsid w:val="00E52FAE"/>
    <w:rsid w:val="00E54364"/>
    <w:rsid w:val="00E565E3"/>
    <w:rsid w:val="00E63270"/>
    <w:rsid w:val="00E6484F"/>
    <w:rsid w:val="00E65639"/>
    <w:rsid w:val="00E67EA8"/>
    <w:rsid w:val="00E7048F"/>
    <w:rsid w:val="00E71B32"/>
    <w:rsid w:val="00E72144"/>
    <w:rsid w:val="00E7297F"/>
    <w:rsid w:val="00E72BD5"/>
    <w:rsid w:val="00E75DAE"/>
    <w:rsid w:val="00E75DFC"/>
    <w:rsid w:val="00E77065"/>
    <w:rsid w:val="00E779CC"/>
    <w:rsid w:val="00E77DA8"/>
    <w:rsid w:val="00E80004"/>
    <w:rsid w:val="00E80F50"/>
    <w:rsid w:val="00E816B2"/>
    <w:rsid w:val="00E817C5"/>
    <w:rsid w:val="00E81E20"/>
    <w:rsid w:val="00E81E92"/>
    <w:rsid w:val="00E82344"/>
    <w:rsid w:val="00E8269F"/>
    <w:rsid w:val="00E830A7"/>
    <w:rsid w:val="00E845CF"/>
    <w:rsid w:val="00E84C82"/>
    <w:rsid w:val="00E84D64"/>
    <w:rsid w:val="00E857FE"/>
    <w:rsid w:val="00E872EB"/>
    <w:rsid w:val="00E87408"/>
    <w:rsid w:val="00E87B91"/>
    <w:rsid w:val="00E87C7F"/>
    <w:rsid w:val="00E87C98"/>
    <w:rsid w:val="00E914C4"/>
    <w:rsid w:val="00E91609"/>
    <w:rsid w:val="00E934F5"/>
    <w:rsid w:val="00E9433D"/>
    <w:rsid w:val="00E94FF7"/>
    <w:rsid w:val="00E96961"/>
    <w:rsid w:val="00E96FA7"/>
    <w:rsid w:val="00EA160B"/>
    <w:rsid w:val="00EA2C22"/>
    <w:rsid w:val="00EA4054"/>
    <w:rsid w:val="00EA72EC"/>
    <w:rsid w:val="00EA7E69"/>
    <w:rsid w:val="00EB11CB"/>
    <w:rsid w:val="00EB125C"/>
    <w:rsid w:val="00EB275A"/>
    <w:rsid w:val="00EB7801"/>
    <w:rsid w:val="00EB786A"/>
    <w:rsid w:val="00EC07AE"/>
    <w:rsid w:val="00EC1578"/>
    <w:rsid w:val="00EC16A9"/>
    <w:rsid w:val="00EC1C72"/>
    <w:rsid w:val="00EC3CC9"/>
    <w:rsid w:val="00EC4A84"/>
    <w:rsid w:val="00EC4C78"/>
    <w:rsid w:val="00EC5FCD"/>
    <w:rsid w:val="00EC680A"/>
    <w:rsid w:val="00EC70CE"/>
    <w:rsid w:val="00EC7334"/>
    <w:rsid w:val="00EC73A4"/>
    <w:rsid w:val="00ED002D"/>
    <w:rsid w:val="00ED0BF7"/>
    <w:rsid w:val="00ED2364"/>
    <w:rsid w:val="00ED4A56"/>
    <w:rsid w:val="00EE222D"/>
    <w:rsid w:val="00EE2BED"/>
    <w:rsid w:val="00EE374B"/>
    <w:rsid w:val="00EE3BC9"/>
    <w:rsid w:val="00EE5305"/>
    <w:rsid w:val="00EE73E5"/>
    <w:rsid w:val="00EE7ED8"/>
    <w:rsid w:val="00EF0831"/>
    <w:rsid w:val="00EF1EC7"/>
    <w:rsid w:val="00EF34E0"/>
    <w:rsid w:val="00EF663D"/>
    <w:rsid w:val="00F0093F"/>
    <w:rsid w:val="00F01BF2"/>
    <w:rsid w:val="00F06070"/>
    <w:rsid w:val="00F06C03"/>
    <w:rsid w:val="00F06CEE"/>
    <w:rsid w:val="00F07F79"/>
    <w:rsid w:val="00F11BB5"/>
    <w:rsid w:val="00F1417B"/>
    <w:rsid w:val="00F15B72"/>
    <w:rsid w:val="00F1618B"/>
    <w:rsid w:val="00F16A85"/>
    <w:rsid w:val="00F20B34"/>
    <w:rsid w:val="00F20BDC"/>
    <w:rsid w:val="00F21282"/>
    <w:rsid w:val="00F21BFB"/>
    <w:rsid w:val="00F21C9C"/>
    <w:rsid w:val="00F232E8"/>
    <w:rsid w:val="00F24469"/>
    <w:rsid w:val="00F244A4"/>
    <w:rsid w:val="00F255F3"/>
    <w:rsid w:val="00F25802"/>
    <w:rsid w:val="00F2606B"/>
    <w:rsid w:val="00F27C70"/>
    <w:rsid w:val="00F3214C"/>
    <w:rsid w:val="00F32E7B"/>
    <w:rsid w:val="00F33F37"/>
    <w:rsid w:val="00F34B99"/>
    <w:rsid w:val="00F36E19"/>
    <w:rsid w:val="00F371D7"/>
    <w:rsid w:val="00F40CD3"/>
    <w:rsid w:val="00F423A1"/>
    <w:rsid w:val="00F42BEB"/>
    <w:rsid w:val="00F44C45"/>
    <w:rsid w:val="00F44DA3"/>
    <w:rsid w:val="00F45142"/>
    <w:rsid w:val="00F50C42"/>
    <w:rsid w:val="00F5125C"/>
    <w:rsid w:val="00F522F2"/>
    <w:rsid w:val="00F52DAB"/>
    <w:rsid w:val="00F543F0"/>
    <w:rsid w:val="00F545DE"/>
    <w:rsid w:val="00F548F4"/>
    <w:rsid w:val="00F55140"/>
    <w:rsid w:val="00F56CAF"/>
    <w:rsid w:val="00F57465"/>
    <w:rsid w:val="00F607A9"/>
    <w:rsid w:val="00F64B1C"/>
    <w:rsid w:val="00F64CA6"/>
    <w:rsid w:val="00F65128"/>
    <w:rsid w:val="00F6514D"/>
    <w:rsid w:val="00F65F16"/>
    <w:rsid w:val="00F6636A"/>
    <w:rsid w:val="00F7047D"/>
    <w:rsid w:val="00F71B59"/>
    <w:rsid w:val="00F72805"/>
    <w:rsid w:val="00F74B11"/>
    <w:rsid w:val="00F74CEB"/>
    <w:rsid w:val="00F80D6B"/>
    <w:rsid w:val="00F81273"/>
    <w:rsid w:val="00F81D29"/>
    <w:rsid w:val="00F82999"/>
    <w:rsid w:val="00F82DDD"/>
    <w:rsid w:val="00F83415"/>
    <w:rsid w:val="00F85D61"/>
    <w:rsid w:val="00F863CD"/>
    <w:rsid w:val="00F906BE"/>
    <w:rsid w:val="00F91C4D"/>
    <w:rsid w:val="00F92FD9"/>
    <w:rsid w:val="00F935B9"/>
    <w:rsid w:val="00F95AE2"/>
    <w:rsid w:val="00F9659E"/>
    <w:rsid w:val="00F97113"/>
    <w:rsid w:val="00FA0819"/>
    <w:rsid w:val="00FA127D"/>
    <w:rsid w:val="00FA4570"/>
    <w:rsid w:val="00FA4AAA"/>
    <w:rsid w:val="00FA4D95"/>
    <w:rsid w:val="00FA6684"/>
    <w:rsid w:val="00FA7034"/>
    <w:rsid w:val="00FA731E"/>
    <w:rsid w:val="00FA7AC8"/>
    <w:rsid w:val="00FB1B4F"/>
    <w:rsid w:val="00FB26F3"/>
    <w:rsid w:val="00FB2B38"/>
    <w:rsid w:val="00FB3872"/>
    <w:rsid w:val="00FB456D"/>
    <w:rsid w:val="00FB5010"/>
    <w:rsid w:val="00FB69FB"/>
    <w:rsid w:val="00FC0857"/>
    <w:rsid w:val="00FC1CFF"/>
    <w:rsid w:val="00FC256D"/>
    <w:rsid w:val="00FC2F03"/>
    <w:rsid w:val="00FC2FCD"/>
    <w:rsid w:val="00FC3885"/>
    <w:rsid w:val="00FC6316"/>
    <w:rsid w:val="00FC6358"/>
    <w:rsid w:val="00FD116E"/>
    <w:rsid w:val="00FD166F"/>
    <w:rsid w:val="00FD18F4"/>
    <w:rsid w:val="00FD320D"/>
    <w:rsid w:val="00FD35A6"/>
    <w:rsid w:val="00FD3D62"/>
    <w:rsid w:val="00FD51D3"/>
    <w:rsid w:val="00FD655C"/>
    <w:rsid w:val="00FD6EAA"/>
    <w:rsid w:val="00FE1EF5"/>
    <w:rsid w:val="00FE23DE"/>
    <w:rsid w:val="00FE2AB5"/>
    <w:rsid w:val="00FE3823"/>
    <w:rsid w:val="00FE72C0"/>
    <w:rsid w:val="00FE7461"/>
    <w:rsid w:val="00FE76FB"/>
    <w:rsid w:val="00FE79B5"/>
    <w:rsid w:val="00FF17E8"/>
    <w:rsid w:val="00FF27B5"/>
    <w:rsid w:val="00FF3063"/>
    <w:rsid w:val="00FF36F9"/>
    <w:rsid w:val="00FF3EEA"/>
    <w:rsid w:val="00FF50B6"/>
    <w:rsid w:val="00FF5197"/>
    <w:rsid w:val="00FF6686"/>
    <w:rsid w:val="00FF7451"/>
    <w:rsid w:val="012B33BB"/>
    <w:rsid w:val="01390127"/>
    <w:rsid w:val="014E2752"/>
    <w:rsid w:val="01617211"/>
    <w:rsid w:val="016C7CC3"/>
    <w:rsid w:val="017E5928"/>
    <w:rsid w:val="01B94B95"/>
    <w:rsid w:val="01B97F5E"/>
    <w:rsid w:val="01D47042"/>
    <w:rsid w:val="01E32144"/>
    <w:rsid w:val="024B6E08"/>
    <w:rsid w:val="02B700FB"/>
    <w:rsid w:val="02EB36F5"/>
    <w:rsid w:val="02F761B8"/>
    <w:rsid w:val="0315177F"/>
    <w:rsid w:val="032B65BF"/>
    <w:rsid w:val="03344849"/>
    <w:rsid w:val="0345779D"/>
    <w:rsid w:val="035B4B5A"/>
    <w:rsid w:val="036013AC"/>
    <w:rsid w:val="0374355B"/>
    <w:rsid w:val="03C31193"/>
    <w:rsid w:val="03DC5322"/>
    <w:rsid w:val="03E20AD5"/>
    <w:rsid w:val="03F62CB4"/>
    <w:rsid w:val="04026E21"/>
    <w:rsid w:val="04226A49"/>
    <w:rsid w:val="045A77D7"/>
    <w:rsid w:val="04846018"/>
    <w:rsid w:val="04B07778"/>
    <w:rsid w:val="05153D1D"/>
    <w:rsid w:val="05170418"/>
    <w:rsid w:val="053A2F34"/>
    <w:rsid w:val="05BD70ED"/>
    <w:rsid w:val="05FC138B"/>
    <w:rsid w:val="05FE59B3"/>
    <w:rsid w:val="063E6CDB"/>
    <w:rsid w:val="067D1A38"/>
    <w:rsid w:val="069B0B4F"/>
    <w:rsid w:val="06BB7349"/>
    <w:rsid w:val="072A6A3D"/>
    <w:rsid w:val="07320597"/>
    <w:rsid w:val="073267E9"/>
    <w:rsid w:val="07367265"/>
    <w:rsid w:val="07376205"/>
    <w:rsid w:val="075F371F"/>
    <w:rsid w:val="07941499"/>
    <w:rsid w:val="07CE7720"/>
    <w:rsid w:val="07ED0962"/>
    <w:rsid w:val="08303932"/>
    <w:rsid w:val="08B41ED7"/>
    <w:rsid w:val="08C15739"/>
    <w:rsid w:val="08C26A84"/>
    <w:rsid w:val="08F261EA"/>
    <w:rsid w:val="095B2385"/>
    <w:rsid w:val="0966767D"/>
    <w:rsid w:val="0987645A"/>
    <w:rsid w:val="09BA00EB"/>
    <w:rsid w:val="09CA1445"/>
    <w:rsid w:val="09CC7763"/>
    <w:rsid w:val="0A064ACC"/>
    <w:rsid w:val="0A34459B"/>
    <w:rsid w:val="0A3916D6"/>
    <w:rsid w:val="0A7357B7"/>
    <w:rsid w:val="0A767C7D"/>
    <w:rsid w:val="0A941E7B"/>
    <w:rsid w:val="0AB022E0"/>
    <w:rsid w:val="0AD24216"/>
    <w:rsid w:val="0AFA7915"/>
    <w:rsid w:val="0B025F8A"/>
    <w:rsid w:val="0B0F4E4C"/>
    <w:rsid w:val="0B6C018C"/>
    <w:rsid w:val="0C1E69C6"/>
    <w:rsid w:val="0C442907"/>
    <w:rsid w:val="0C4952B5"/>
    <w:rsid w:val="0C82014C"/>
    <w:rsid w:val="0C853BEE"/>
    <w:rsid w:val="0CAE794C"/>
    <w:rsid w:val="0D29592A"/>
    <w:rsid w:val="0D354185"/>
    <w:rsid w:val="0D375D39"/>
    <w:rsid w:val="0D3F694A"/>
    <w:rsid w:val="0D5E3889"/>
    <w:rsid w:val="0D6F23BB"/>
    <w:rsid w:val="0D7D5C8A"/>
    <w:rsid w:val="0D9905EA"/>
    <w:rsid w:val="0DB20E25"/>
    <w:rsid w:val="0DBB0B18"/>
    <w:rsid w:val="0DC128CE"/>
    <w:rsid w:val="0E0252AE"/>
    <w:rsid w:val="0E1C0301"/>
    <w:rsid w:val="0E290B8B"/>
    <w:rsid w:val="0E6077C2"/>
    <w:rsid w:val="0EB21660"/>
    <w:rsid w:val="0EEB4866"/>
    <w:rsid w:val="0F0E4486"/>
    <w:rsid w:val="0F4D1A8A"/>
    <w:rsid w:val="0F8422AA"/>
    <w:rsid w:val="0F8D0D8F"/>
    <w:rsid w:val="0F8D0EEE"/>
    <w:rsid w:val="0FA25CB6"/>
    <w:rsid w:val="0FAD0B7D"/>
    <w:rsid w:val="0FC95CDC"/>
    <w:rsid w:val="0FD835FF"/>
    <w:rsid w:val="0FE6740E"/>
    <w:rsid w:val="108160EB"/>
    <w:rsid w:val="109F6D6B"/>
    <w:rsid w:val="10B2259A"/>
    <w:rsid w:val="10B7369C"/>
    <w:rsid w:val="10C2148D"/>
    <w:rsid w:val="10DA7917"/>
    <w:rsid w:val="10EE7E36"/>
    <w:rsid w:val="111F594C"/>
    <w:rsid w:val="116163AD"/>
    <w:rsid w:val="11E440DC"/>
    <w:rsid w:val="11F86D02"/>
    <w:rsid w:val="12000C94"/>
    <w:rsid w:val="120A3D80"/>
    <w:rsid w:val="12191406"/>
    <w:rsid w:val="123252C8"/>
    <w:rsid w:val="12544C98"/>
    <w:rsid w:val="12D22A3F"/>
    <w:rsid w:val="12DA18E0"/>
    <w:rsid w:val="12F51343"/>
    <w:rsid w:val="132E6073"/>
    <w:rsid w:val="13534586"/>
    <w:rsid w:val="139C55F6"/>
    <w:rsid w:val="13AA2E99"/>
    <w:rsid w:val="13AF2F6F"/>
    <w:rsid w:val="13C81A58"/>
    <w:rsid w:val="13DE3B91"/>
    <w:rsid w:val="13E05EA6"/>
    <w:rsid w:val="1402395C"/>
    <w:rsid w:val="140D5ACB"/>
    <w:rsid w:val="142D5802"/>
    <w:rsid w:val="144638D4"/>
    <w:rsid w:val="14574217"/>
    <w:rsid w:val="14B4078F"/>
    <w:rsid w:val="14C62E18"/>
    <w:rsid w:val="14D4722E"/>
    <w:rsid w:val="14FF06B5"/>
    <w:rsid w:val="150C0929"/>
    <w:rsid w:val="151179AB"/>
    <w:rsid w:val="15127C5A"/>
    <w:rsid w:val="15404C6A"/>
    <w:rsid w:val="15526162"/>
    <w:rsid w:val="155F2B5D"/>
    <w:rsid w:val="15730D74"/>
    <w:rsid w:val="1590631A"/>
    <w:rsid w:val="159A4E11"/>
    <w:rsid w:val="15C45DE3"/>
    <w:rsid w:val="15F01B73"/>
    <w:rsid w:val="16092F72"/>
    <w:rsid w:val="161D0664"/>
    <w:rsid w:val="162FCA8B"/>
    <w:rsid w:val="163B419C"/>
    <w:rsid w:val="16584D49"/>
    <w:rsid w:val="1664146D"/>
    <w:rsid w:val="169657C9"/>
    <w:rsid w:val="16BC5BFD"/>
    <w:rsid w:val="16CF580F"/>
    <w:rsid w:val="16E3540A"/>
    <w:rsid w:val="16F84E63"/>
    <w:rsid w:val="171B6978"/>
    <w:rsid w:val="17507794"/>
    <w:rsid w:val="17587F5F"/>
    <w:rsid w:val="1779182C"/>
    <w:rsid w:val="177A37B1"/>
    <w:rsid w:val="178B568F"/>
    <w:rsid w:val="17A54783"/>
    <w:rsid w:val="17A93A86"/>
    <w:rsid w:val="17C07103"/>
    <w:rsid w:val="17D416AD"/>
    <w:rsid w:val="17DB7E7F"/>
    <w:rsid w:val="17FE76B0"/>
    <w:rsid w:val="18192392"/>
    <w:rsid w:val="1830795A"/>
    <w:rsid w:val="186C2D87"/>
    <w:rsid w:val="18B903B2"/>
    <w:rsid w:val="18DB3BD3"/>
    <w:rsid w:val="18EA131C"/>
    <w:rsid w:val="1910029F"/>
    <w:rsid w:val="198A0119"/>
    <w:rsid w:val="19961478"/>
    <w:rsid w:val="19B412DF"/>
    <w:rsid w:val="19BD4657"/>
    <w:rsid w:val="19C63E21"/>
    <w:rsid w:val="19CC1A39"/>
    <w:rsid w:val="19E3372D"/>
    <w:rsid w:val="19E7245F"/>
    <w:rsid w:val="19FB3954"/>
    <w:rsid w:val="1A1E75FA"/>
    <w:rsid w:val="1A350D1C"/>
    <w:rsid w:val="1A8A76F9"/>
    <w:rsid w:val="1AA7182B"/>
    <w:rsid w:val="1AAC15C0"/>
    <w:rsid w:val="1AC8400A"/>
    <w:rsid w:val="1AED072E"/>
    <w:rsid w:val="1AF14592"/>
    <w:rsid w:val="1AF855F3"/>
    <w:rsid w:val="1AFA51A4"/>
    <w:rsid w:val="1B071206"/>
    <w:rsid w:val="1B304996"/>
    <w:rsid w:val="1B525BD1"/>
    <w:rsid w:val="1B72411E"/>
    <w:rsid w:val="1BC670A8"/>
    <w:rsid w:val="1BCA4120"/>
    <w:rsid w:val="1BCB4C02"/>
    <w:rsid w:val="1BDB2F6A"/>
    <w:rsid w:val="1BF5028C"/>
    <w:rsid w:val="1C43345C"/>
    <w:rsid w:val="1CAE52B5"/>
    <w:rsid w:val="1CC06BCD"/>
    <w:rsid w:val="1D065903"/>
    <w:rsid w:val="1D50515B"/>
    <w:rsid w:val="1DDB1D29"/>
    <w:rsid w:val="1E141BCE"/>
    <w:rsid w:val="1E1B5935"/>
    <w:rsid w:val="1E417819"/>
    <w:rsid w:val="1E5E1061"/>
    <w:rsid w:val="1E95165E"/>
    <w:rsid w:val="1E9D0EC2"/>
    <w:rsid w:val="1EA60687"/>
    <w:rsid w:val="1F093E7B"/>
    <w:rsid w:val="1F1B2F3D"/>
    <w:rsid w:val="1F755D82"/>
    <w:rsid w:val="1FB65233"/>
    <w:rsid w:val="1FBC114F"/>
    <w:rsid w:val="20210964"/>
    <w:rsid w:val="2086204B"/>
    <w:rsid w:val="20B5531D"/>
    <w:rsid w:val="20D05608"/>
    <w:rsid w:val="20D42963"/>
    <w:rsid w:val="20E410EC"/>
    <w:rsid w:val="20EF3E66"/>
    <w:rsid w:val="20FE4384"/>
    <w:rsid w:val="20FF26D4"/>
    <w:rsid w:val="2123644E"/>
    <w:rsid w:val="2153128C"/>
    <w:rsid w:val="21726BBF"/>
    <w:rsid w:val="218B6DCA"/>
    <w:rsid w:val="21A63C04"/>
    <w:rsid w:val="21AA7BA3"/>
    <w:rsid w:val="220466E4"/>
    <w:rsid w:val="2216443D"/>
    <w:rsid w:val="221D5287"/>
    <w:rsid w:val="222B2A65"/>
    <w:rsid w:val="22401962"/>
    <w:rsid w:val="22A07B1A"/>
    <w:rsid w:val="23426EE9"/>
    <w:rsid w:val="236C4958"/>
    <w:rsid w:val="23887139"/>
    <w:rsid w:val="23D8277F"/>
    <w:rsid w:val="23EF41C9"/>
    <w:rsid w:val="240B106D"/>
    <w:rsid w:val="243454F7"/>
    <w:rsid w:val="249E7D04"/>
    <w:rsid w:val="24BD042D"/>
    <w:rsid w:val="24E65FF6"/>
    <w:rsid w:val="250821C0"/>
    <w:rsid w:val="25444BEA"/>
    <w:rsid w:val="254F19CC"/>
    <w:rsid w:val="2565021B"/>
    <w:rsid w:val="25B23608"/>
    <w:rsid w:val="25EB1853"/>
    <w:rsid w:val="25EF7A4A"/>
    <w:rsid w:val="26176F5C"/>
    <w:rsid w:val="26355556"/>
    <w:rsid w:val="26761EFD"/>
    <w:rsid w:val="26F56A48"/>
    <w:rsid w:val="27372AF4"/>
    <w:rsid w:val="27552654"/>
    <w:rsid w:val="27755C75"/>
    <w:rsid w:val="27894255"/>
    <w:rsid w:val="27BA3F65"/>
    <w:rsid w:val="27C75360"/>
    <w:rsid w:val="27C879AF"/>
    <w:rsid w:val="27CD2A8F"/>
    <w:rsid w:val="27D52B4D"/>
    <w:rsid w:val="27DCB560"/>
    <w:rsid w:val="27EEFAFC"/>
    <w:rsid w:val="283F20BD"/>
    <w:rsid w:val="287559C9"/>
    <w:rsid w:val="28DA5435"/>
    <w:rsid w:val="28F2444D"/>
    <w:rsid w:val="294439DB"/>
    <w:rsid w:val="29A9038D"/>
    <w:rsid w:val="29D8754B"/>
    <w:rsid w:val="2A317E5B"/>
    <w:rsid w:val="2A571858"/>
    <w:rsid w:val="2A7F577C"/>
    <w:rsid w:val="2AA0795F"/>
    <w:rsid w:val="2AB41F4D"/>
    <w:rsid w:val="2ACA7B1F"/>
    <w:rsid w:val="2B022855"/>
    <w:rsid w:val="2B0A44A3"/>
    <w:rsid w:val="2B427AEE"/>
    <w:rsid w:val="2BA22696"/>
    <w:rsid w:val="2BC5350C"/>
    <w:rsid w:val="2BF5480C"/>
    <w:rsid w:val="2C18581D"/>
    <w:rsid w:val="2C6A5F52"/>
    <w:rsid w:val="2C6B3A80"/>
    <w:rsid w:val="2C832F09"/>
    <w:rsid w:val="2CD801D3"/>
    <w:rsid w:val="2CDA4E33"/>
    <w:rsid w:val="2D306953"/>
    <w:rsid w:val="2D536727"/>
    <w:rsid w:val="2D5D0166"/>
    <w:rsid w:val="2D953292"/>
    <w:rsid w:val="2D9D73E0"/>
    <w:rsid w:val="2DB1117B"/>
    <w:rsid w:val="2DB20314"/>
    <w:rsid w:val="2DB40DF9"/>
    <w:rsid w:val="2DBE4D75"/>
    <w:rsid w:val="2DBF1C43"/>
    <w:rsid w:val="2DC22738"/>
    <w:rsid w:val="2DF064D1"/>
    <w:rsid w:val="2E064BE5"/>
    <w:rsid w:val="2E1D349F"/>
    <w:rsid w:val="2E332308"/>
    <w:rsid w:val="2E7B3D29"/>
    <w:rsid w:val="2E94059D"/>
    <w:rsid w:val="2E9A4AF0"/>
    <w:rsid w:val="2EB779B0"/>
    <w:rsid w:val="2ECE00BB"/>
    <w:rsid w:val="2ED06C87"/>
    <w:rsid w:val="2F57567B"/>
    <w:rsid w:val="2F637F91"/>
    <w:rsid w:val="2F9C7108"/>
    <w:rsid w:val="2FA86D99"/>
    <w:rsid w:val="2FB03979"/>
    <w:rsid w:val="2FB7428F"/>
    <w:rsid w:val="2FEB0B47"/>
    <w:rsid w:val="2FEE9EB6"/>
    <w:rsid w:val="2FF56C16"/>
    <w:rsid w:val="2FFE6195"/>
    <w:rsid w:val="2FFE7EAF"/>
    <w:rsid w:val="30424C7D"/>
    <w:rsid w:val="30496C0B"/>
    <w:rsid w:val="30E41023"/>
    <w:rsid w:val="30FA466A"/>
    <w:rsid w:val="310C1632"/>
    <w:rsid w:val="3112096E"/>
    <w:rsid w:val="31121794"/>
    <w:rsid w:val="311C0B85"/>
    <w:rsid w:val="313D3C6A"/>
    <w:rsid w:val="31B407A6"/>
    <w:rsid w:val="31BB5F77"/>
    <w:rsid w:val="31C610F7"/>
    <w:rsid w:val="32F72AF2"/>
    <w:rsid w:val="332F7D71"/>
    <w:rsid w:val="333D7319"/>
    <w:rsid w:val="336848CD"/>
    <w:rsid w:val="336A6A65"/>
    <w:rsid w:val="337C50B8"/>
    <w:rsid w:val="339838F6"/>
    <w:rsid w:val="33CD3272"/>
    <w:rsid w:val="33F74EDB"/>
    <w:rsid w:val="34452167"/>
    <w:rsid w:val="34692F69"/>
    <w:rsid w:val="346A408E"/>
    <w:rsid w:val="34D45099"/>
    <w:rsid w:val="35515905"/>
    <w:rsid w:val="35833359"/>
    <w:rsid w:val="35D17C42"/>
    <w:rsid w:val="35F7429D"/>
    <w:rsid w:val="360925CD"/>
    <w:rsid w:val="362A529F"/>
    <w:rsid w:val="3639581A"/>
    <w:rsid w:val="364904A4"/>
    <w:rsid w:val="365A7CAA"/>
    <w:rsid w:val="365C49CC"/>
    <w:rsid w:val="36706899"/>
    <w:rsid w:val="3680483A"/>
    <w:rsid w:val="368E30E6"/>
    <w:rsid w:val="36A645E9"/>
    <w:rsid w:val="36F9733D"/>
    <w:rsid w:val="370F0982"/>
    <w:rsid w:val="37285302"/>
    <w:rsid w:val="376E2676"/>
    <w:rsid w:val="37802C6E"/>
    <w:rsid w:val="379F1AD1"/>
    <w:rsid w:val="37A872F1"/>
    <w:rsid w:val="37BCB2F0"/>
    <w:rsid w:val="37E35988"/>
    <w:rsid w:val="386046B4"/>
    <w:rsid w:val="38631FE7"/>
    <w:rsid w:val="38B455EE"/>
    <w:rsid w:val="38CE6B54"/>
    <w:rsid w:val="391814F1"/>
    <w:rsid w:val="393854F4"/>
    <w:rsid w:val="397BD324"/>
    <w:rsid w:val="39970DDE"/>
    <w:rsid w:val="39CB4808"/>
    <w:rsid w:val="39CD712B"/>
    <w:rsid w:val="39D72754"/>
    <w:rsid w:val="39FA53F9"/>
    <w:rsid w:val="3A0210F1"/>
    <w:rsid w:val="3A45446C"/>
    <w:rsid w:val="3A465219"/>
    <w:rsid w:val="3A5C76C8"/>
    <w:rsid w:val="3A6397A6"/>
    <w:rsid w:val="3A6B5914"/>
    <w:rsid w:val="3A7C3232"/>
    <w:rsid w:val="3AA86B23"/>
    <w:rsid w:val="3AC5774B"/>
    <w:rsid w:val="3B355CC4"/>
    <w:rsid w:val="3B3C7EE3"/>
    <w:rsid w:val="3B622676"/>
    <w:rsid w:val="3B7F14EE"/>
    <w:rsid w:val="3BC815B3"/>
    <w:rsid w:val="3BD56D8E"/>
    <w:rsid w:val="3BEFD143"/>
    <w:rsid w:val="3C03770E"/>
    <w:rsid w:val="3C6560A3"/>
    <w:rsid w:val="3C8B1B00"/>
    <w:rsid w:val="3CB6047D"/>
    <w:rsid w:val="3CF5D3EB"/>
    <w:rsid w:val="3D674873"/>
    <w:rsid w:val="3D9D6274"/>
    <w:rsid w:val="3DA587BA"/>
    <w:rsid w:val="3DA65ACB"/>
    <w:rsid w:val="3DF64994"/>
    <w:rsid w:val="3E0454AD"/>
    <w:rsid w:val="3E1C7721"/>
    <w:rsid w:val="3E260A59"/>
    <w:rsid w:val="3E2D1A41"/>
    <w:rsid w:val="3E39728F"/>
    <w:rsid w:val="3EB02039"/>
    <w:rsid w:val="3EB80717"/>
    <w:rsid w:val="3EFE40D8"/>
    <w:rsid w:val="3F2F2BE9"/>
    <w:rsid w:val="3F3849E5"/>
    <w:rsid w:val="3F5335F1"/>
    <w:rsid w:val="3F762A19"/>
    <w:rsid w:val="3F872C84"/>
    <w:rsid w:val="3F9A18D0"/>
    <w:rsid w:val="3F9B0FB0"/>
    <w:rsid w:val="3FB05CBA"/>
    <w:rsid w:val="3FBE22D1"/>
    <w:rsid w:val="3FDE57A0"/>
    <w:rsid w:val="400B0893"/>
    <w:rsid w:val="402B78C1"/>
    <w:rsid w:val="40455393"/>
    <w:rsid w:val="40CE3179"/>
    <w:rsid w:val="40F01A1C"/>
    <w:rsid w:val="40F457EB"/>
    <w:rsid w:val="411F32D8"/>
    <w:rsid w:val="41694ED7"/>
    <w:rsid w:val="41724919"/>
    <w:rsid w:val="4187761F"/>
    <w:rsid w:val="41907ED6"/>
    <w:rsid w:val="41A47FEC"/>
    <w:rsid w:val="41B82E6B"/>
    <w:rsid w:val="420A6208"/>
    <w:rsid w:val="424B0336"/>
    <w:rsid w:val="42520175"/>
    <w:rsid w:val="425F1FBD"/>
    <w:rsid w:val="427C7B68"/>
    <w:rsid w:val="4283582D"/>
    <w:rsid w:val="42844B5D"/>
    <w:rsid w:val="42BB76BF"/>
    <w:rsid w:val="42DBED7A"/>
    <w:rsid w:val="42FD53DF"/>
    <w:rsid w:val="43084599"/>
    <w:rsid w:val="4323451C"/>
    <w:rsid w:val="432412B7"/>
    <w:rsid w:val="432C0668"/>
    <w:rsid w:val="43761DB4"/>
    <w:rsid w:val="43A86B55"/>
    <w:rsid w:val="43A92953"/>
    <w:rsid w:val="44115F78"/>
    <w:rsid w:val="442652ED"/>
    <w:rsid w:val="442F0E4A"/>
    <w:rsid w:val="449F47B6"/>
    <w:rsid w:val="44A136E0"/>
    <w:rsid w:val="44A44E84"/>
    <w:rsid w:val="44B13A8B"/>
    <w:rsid w:val="44B8441F"/>
    <w:rsid w:val="44B85878"/>
    <w:rsid w:val="44DE5C1D"/>
    <w:rsid w:val="44F5CC14"/>
    <w:rsid w:val="45165507"/>
    <w:rsid w:val="453B0411"/>
    <w:rsid w:val="4545429F"/>
    <w:rsid w:val="456462D8"/>
    <w:rsid w:val="458C4E9B"/>
    <w:rsid w:val="45FF70CF"/>
    <w:rsid w:val="463E5CE2"/>
    <w:rsid w:val="46AF6218"/>
    <w:rsid w:val="46D600E4"/>
    <w:rsid w:val="46EF4A0E"/>
    <w:rsid w:val="46F72C6E"/>
    <w:rsid w:val="472403E4"/>
    <w:rsid w:val="472A598B"/>
    <w:rsid w:val="476900F7"/>
    <w:rsid w:val="47844DE2"/>
    <w:rsid w:val="47CF0481"/>
    <w:rsid w:val="47D25DDC"/>
    <w:rsid w:val="47E6BBF4"/>
    <w:rsid w:val="47EB3D86"/>
    <w:rsid w:val="47FE589B"/>
    <w:rsid w:val="482821E8"/>
    <w:rsid w:val="483D583A"/>
    <w:rsid w:val="48411076"/>
    <w:rsid w:val="48563717"/>
    <w:rsid w:val="4861155E"/>
    <w:rsid w:val="48662AE6"/>
    <w:rsid w:val="487B7A3A"/>
    <w:rsid w:val="487D0848"/>
    <w:rsid w:val="48A92F45"/>
    <w:rsid w:val="48CD5F6D"/>
    <w:rsid w:val="48D34ABF"/>
    <w:rsid w:val="48F0223F"/>
    <w:rsid w:val="496A012C"/>
    <w:rsid w:val="4978684A"/>
    <w:rsid w:val="498224D0"/>
    <w:rsid w:val="49A859A4"/>
    <w:rsid w:val="49B760FE"/>
    <w:rsid w:val="49E03642"/>
    <w:rsid w:val="49E93294"/>
    <w:rsid w:val="4A014C09"/>
    <w:rsid w:val="4A19502B"/>
    <w:rsid w:val="4A454764"/>
    <w:rsid w:val="4A875AD1"/>
    <w:rsid w:val="4A8F07EE"/>
    <w:rsid w:val="4AA10E3D"/>
    <w:rsid w:val="4AC15F41"/>
    <w:rsid w:val="4ACE05ED"/>
    <w:rsid w:val="4ADE4831"/>
    <w:rsid w:val="4AE42542"/>
    <w:rsid w:val="4AEA22B1"/>
    <w:rsid w:val="4AEF7B35"/>
    <w:rsid w:val="4AF6185F"/>
    <w:rsid w:val="4AFA400A"/>
    <w:rsid w:val="4B034EF9"/>
    <w:rsid w:val="4B2F2C8C"/>
    <w:rsid w:val="4B4D7842"/>
    <w:rsid w:val="4B9968B0"/>
    <w:rsid w:val="4BA37EA7"/>
    <w:rsid w:val="4BD7224A"/>
    <w:rsid w:val="4BDD753E"/>
    <w:rsid w:val="4BEB6E7D"/>
    <w:rsid w:val="4C0C0CE8"/>
    <w:rsid w:val="4C14361A"/>
    <w:rsid w:val="4C3F189C"/>
    <w:rsid w:val="4C492E7B"/>
    <w:rsid w:val="4C8F03C7"/>
    <w:rsid w:val="4CA566E2"/>
    <w:rsid w:val="4CAC2377"/>
    <w:rsid w:val="4CC132F8"/>
    <w:rsid w:val="4D141F35"/>
    <w:rsid w:val="4D325BA4"/>
    <w:rsid w:val="4DD220B8"/>
    <w:rsid w:val="4DFD0382"/>
    <w:rsid w:val="4E1D71F8"/>
    <w:rsid w:val="4E256F9B"/>
    <w:rsid w:val="4E613D73"/>
    <w:rsid w:val="4E772AF2"/>
    <w:rsid w:val="4EC72940"/>
    <w:rsid w:val="4ED30A59"/>
    <w:rsid w:val="4EDA32B7"/>
    <w:rsid w:val="4EDB4B6F"/>
    <w:rsid w:val="4EEF1E97"/>
    <w:rsid w:val="4EFC368D"/>
    <w:rsid w:val="4F72048F"/>
    <w:rsid w:val="4FB84838"/>
    <w:rsid w:val="4FD83CD7"/>
    <w:rsid w:val="4FDC0986"/>
    <w:rsid w:val="4FF91241"/>
    <w:rsid w:val="50362BA7"/>
    <w:rsid w:val="5045312D"/>
    <w:rsid w:val="50995CB8"/>
    <w:rsid w:val="50D31B5E"/>
    <w:rsid w:val="50D62093"/>
    <w:rsid w:val="50E63E09"/>
    <w:rsid w:val="51083000"/>
    <w:rsid w:val="51151CC0"/>
    <w:rsid w:val="51396E83"/>
    <w:rsid w:val="5227792F"/>
    <w:rsid w:val="526305AF"/>
    <w:rsid w:val="5276041E"/>
    <w:rsid w:val="52CC7EBA"/>
    <w:rsid w:val="530578C6"/>
    <w:rsid w:val="53360094"/>
    <w:rsid w:val="533C67F7"/>
    <w:rsid w:val="53425A77"/>
    <w:rsid w:val="5354091E"/>
    <w:rsid w:val="53A05780"/>
    <w:rsid w:val="53A063C7"/>
    <w:rsid w:val="53CFF56B"/>
    <w:rsid w:val="53DD53FF"/>
    <w:rsid w:val="53F90A50"/>
    <w:rsid w:val="54474969"/>
    <w:rsid w:val="54752EF4"/>
    <w:rsid w:val="549015A5"/>
    <w:rsid w:val="54BD2EB6"/>
    <w:rsid w:val="54E52054"/>
    <w:rsid w:val="54E83D4F"/>
    <w:rsid w:val="54ED21C8"/>
    <w:rsid w:val="551F3036"/>
    <w:rsid w:val="5565258B"/>
    <w:rsid w:val="5579695E"/>
    <w:rsid w:val="55977ACF"/>
    <w:rsid w:val="55AC7DD5"/>
    <w:rsid w:val="55F179CD"/>
    <w:rsid w:val="55FD3239"/>
    <w:rsid w:val="561B17C3"/>
    <w:rsid w:val="56540004"/>
    <w:rsid w:val="56586C3F"/>
    <w:rsid w:val="565F4D4D"/>
    <w:rsid w:val="566B7322"/>
    <w:rsid w:val="56715033"/>
    <w:rsid w:val="56A327A5"/>
    <w:rsid w:val="56AC67FE"/>
    <w:rsid w:val="56B35E6B"/>
    <w:rsid w:val="56BF7206"/>
    <w:rsid w:val="56CF60C6"/>
    <w:rsid w:val="56CF7735"/>
    <w:rsid w:val="56D96B50"/>
    <w:rsid w:val="56F52014"/>
    <w:rsid w:val="5703647A"/>
    <w:rsid w:val="578238A9"/>
    <w:rsid w:val="578A70E8"/>
    <w:rsid w:val="57C032D3"/>
    <w:rsid w:val="57E14D98"/>
    <w:rsid w:val="57FF24F8"/>
    <w:rsid w:val="5856258E"/>
    <w:rsid w:val="585A0E11"/>
    <w:rsid w:val="58DA3BB7"/>
    <w:rsid w:val="58F46EE6"/>
    <w:rsid w:val="58F710A7"/>
    <w:rsid w:val="5907398F"/>
    <w:rsid w:val="592B4FC2"/>
    <w:rsid w:val="594E6182"/>
    <w:rsid w:val="595440D5"/>
    <w:rsid w:val="59677EA3"/>
    <w:rsid w:val="59734829"/>
    <w:rsid w:val="599C0E6D"/>
    <w:rsid w:val="599D1F6D"/>
    <w:rsid w:val="59A30A87"/>
    <w:rsid w:val="5A067A63"/>
    <w:rsid w:val="5A3D7199"/>
    <w:rsid w:val="5A7414BB"/>
    <w:rsid w:val="5A865DA5"/>
    <w:rsid w:val="5A8D7133"/>
    <w:rsid w:val="5A9A061F"/>
    <w:rsid w:val="5A9E773A"/>
    <w:rsid w:val="5AAE29AF"/>
    <w:rsid w:val="5AB11B44"/>
    <w:rsid w:val="5AD24544"/>
    <w:rsid w:val="5B1F1141"/>
    <w:rsid w:val="5B48394E"/>
    <w:rsid w:val="5B744B3D"/>
    <w:rsid w:val="5B7B0D22"/>
    <w:rsid w:val="5BA96456"/>
    <w:rsid w:val="5BBA7372"/>
    <w:rsid w:val="5C2948BB"/>
    <w:rsid w:val="5C66673F"/>
    <w:rsid w:val="5CA40764"/>
    <w:rsid w:val="5D067B4C"/>
    <w:rsid w:val="5D091E77"/>
    <w:rsid w:val="5D11750E"/>
    <w:rsid w:val="5D331526"/>
    <w:rsid w:val="5D772638"/>
    <w:rsid w:val="5D7FE701"/>
    <w:rsid w:val="5DDED369"/>
    <w:rsid w:val="5DEFE1D7"/>
    <w:rsid w:val="5DF7B607"/>
    <w:rsid w:val="5E0B7695"/>
    <w:rsid w:val="5E0F15F0"/>
    <w:rsid w:val="5E2C5B83"/>
    <w:rsid w:val="5E3132AC"/>
    <w:rsid w:val="5E5715A1"/>
    <w:rsid w:val="5E5A2370"/>
    <w:rsid w:val="5E6B31FC"/>
    <w:rsid w:val="5E72613B"/>
    <w:rsid w:val="5E756BD4"/>
    <w:rsid w:val="5EAF45CA"/>
    <w:rsid w:val="5EB9249C"/>
    <w:rsid w:val="5EC67433"/>
    <w:rsid w:val="5EFD5C0A"/>
    <w:rsid w:val="5EFF51A6"/>
    <w:rsid w:val="5F1B6F15"/>
    <w:rsid w:val="5F3C5DEE"/>
    <w:rsid w:val="5F55F711"/>
    <w:rsid w:val="5F686E5D"/>
    <w:rsid w:val="5F6F2ACE"/>
    <w:rsid w:val="5F9742FD"/>
    <w:rsid w:val="5F981A4A"/>
    <w:rsid w:val="5FA270C6"/>
    <w:rsid w:val="5FBF28DF"/>
    <w:rsid w:val="5FE00004"/>
    <w:rsid w:val="60122C92"/>
    <w:rsid w:val="601D57C4"/>
    <w:rsid w:val="6025404D"/>
    <w:rsid w:val="604364E6"/>
    <w:rsid w:val="60584477"/>
    <w:rsid w:val="606B62D0"/>
    <w:rsid w:val="608B2F59"/>
    <w:rsid w:val="60C5442D"/>
    <w:rsid w:val="60CE5AF0"/>
    <w:rsid w:val="60D92808"/>
    <w:rsid w:val="60F40053"/>
    <w:rsid w:val="610125A0"/>
    <w:rsid w:val="610F06B8"/>
    <w:rsid w:val="6166248C"/>
    <w:rsid w:val="616672E8"/>
    <w:rsid w:val="616A0B29"/>
    <w:rsid w:val="6181103C"/>
    <w:rsid w:val="61AA67D5"/>
    <w:rsid w:val="61CF20BD"/>
    <w:rsid w:val="621C5C61"/>
    <w:rsid w:val="625B1D8F"/>
    <w:rsid w:val="627319A6"/>
    <w:rsid w:val="6297049C"/>
    <w:rsid w:val="62AC2121"/>
    <w:rsid w:val="62BD56FF"/>
    <w:rsid w:val="62EE2EF6"/>
    <w:rsid w:val="62EE60E7"/>
    <w:rsid w:val="630104BC"/>
    <w:rsid w:val="63893E2F"/>
    <w:rsid w:val="638F7F6C"/>
    <w:rsid w:val="639C078F"/>
    <w:rsid w:val="63C3380F"/>
    <w:rsid w:val="63FF4717"/>
    <w:rsid w:val="645042C8"/>
    <w:rsid w:val="645BD128"/>
    <w:rsid w:val="64754794"/>
    <w:rsid w:val="64AB4378"/>
    <w:rsid w:val="64F53867"/>
    <w:rsid w:val="650276AE"/>
    <w:rsid w:val="651A7A3F"/>
    <w:rsid w:val="65236D05"/>
    <w:rsid w:val="652C23A3"/>
    <w:rsid w:val="65331BED"/>
    <w:rsid w:val="65803915"/>
    <w:rsid w:val="65E853BC"/>
    <w:rsid w:val="661F2235"/>
    <w:rsid w:val="66381483"/>
    <w:rsid w:val="663B5E9C"/>
    <w:rsid w:val="66932A4A"/>
    <w:rsid w:val="669522AC"/>
    <w:rsid w:val="66D360DB"/>
    <w:rsid w:val="66F503A6"/>
    <w:rsid w:val="671602A2"/>
    <w:rsid w:val="67340937"/>
    <w:rsid w:val="67543DDA"/>
    <w:rsid w:val="678917E8"/>
    <w:rsid w:val="67FD76C1"/>
    <w:rsid w:val="68075A2D"/>
    <w:rsid w:val="68095D26"/>
    <w:rsid w:val="681811A0"/>
    <w:rsid w:val="681F2BD7"/>
    <w:rsid w:val="68586BD8"/>
    <w:rsid w:val="685E0A2B"/>
    <w:rsid w:val="68786D04"/>
    <w:rsid w:val="68973C86"/>
    <w:rsid w:val="68A95E15"/>
    <w:rsid w:val="68FE5149"/>
    <w:rsid w:val="68FE6ECD"/>
    <w:rsid w:val="69100201"/>
    <w:rsid w:val="693A4850"/>
    <w:rsid w:val="69807B79"/>
    <w:rsid w:val="69B30BD9"/>
    <w:rsid w:val="69C67F6C"/>
    <w:rsid w:val="69EE0B74"/>
    <w:rsid w:val="6A004491"/>
    <w:rsid w:val="6A0828B2"/>
    <w:rsid w:val="6A1267FE"/>
    <w:rsid w:val="6A1D1E0A"/>
    <w:rsid w:val="6A4440C5"/>
    <w:rsid w:val="6A7B6F15"/>
    <w:rsid w:val="6AAF13E7"/>
    <w:rsid w:val="6AD96DFD"/>
    <w:rsid w:val="6AEFA15F"/>
    <w:rsid w:val="6B050280"/>
    <w:rsid w:val="6B3C4CD4"/>
    <w:rsid w:val="6B410ECF"/>
    <w:rsid w:val="6B6EB39A"/>
    <w:rsid w:val="6B7F4517"/>
    <w:rsid w:val="6B882FFF"/>
    <w:rsid w:val="6BA240C1"/>
    <w:rsid w:val="6BC109EB"/>
    <w:rsid w:val="6BD62F07"/>
    <w:rsid w:val="6BEA5214"/>
    <w:rsid w:val="6C7D68DC"/>
    <w:rsid w:val="6C83458F"/>
    <w:rsid w:val="6C994763"/>
    <w:rsid w:val="6CA6352E"/>
    <w:rsid w:val="6CC40994"/>
    <w:rsid w:val="6D45564C"/>
    <w:rsid w:val="6D6D0951"/>
    <w:rsid w:val="6D7502F6"/>
    <w:rsid w:val="6D822E3C"/>
    <w:rsid w:val="6DE17231"/>
    <w:rsid w:val="6E003AF0"/>
    <w:rsid w:val="6E024DFD"/>
    <w:rsid w:val="6E1F7FC7"/>
    <w:rsid w:val="6E764C81"/>
    <w:rsid w:val="6E851928"/>
    <w:rsid w:val="6E973084"/>
    <w:rsid w:val="6EAA34D8"/>
    <w:rsid w:val="6EB15652"/>
    <w:rsid w:val="6EC27D03"/>
    <w:rsid w:val="6ED72FC0"/>
    <w:rsid w:val="6F0513C5"/>
    <w:rsid w:val="6FA36659"/>
    <w:rsid w:val="6FAD3951"/>
    <w:rsid w:val="6FC566E6"/>
    <w:rsid w:val="6FCB64CE"/>
    <w:rsid w:val="6FCD6B2A"/>
    <w:rsid w:val="6FDEDFCE"/>
    <w:rsid w:val="6FEE7F1C"/>
    <w:rsid w:val="6FF30F68"/>
    <w:rsid w:val="6FF3A5B1"/>
    <w:rsid w:val="6FFFB0AD"/>
    <w:rsid w:val="701142CA"/>
    <w:rsid w:val="70147343"/>
    <w:rsid w:val="703B59A9"/>
    <w:rsid w:val="706339E7"/>
    <w:rsid w:val="709557F4"/>
    <w:rsid w:val="70B03755"/>
    <w:rsid w:val="70BE9994"/>
    <w:rsid w:val="7106528D"/>
    <w:rsid w:val="712B6813"/>
    <w:rsid w:val="712C1B2E"/>
    <w:rsid w:val="7142427A"/>
    <w:rsid w:val="71502811"/>
    <w:rsid w:val="71576566"/>
    <w:rsid w:val="715F4D7F"/>
    <w:rsid w:val="719548BD"/>
    <w:rsid w:val="719941B8"/>
    <w:rsid w:val="71AA202D"/>
    <w:rsid w:val="71AF3C5B"/>
    <w:rsid w:val="71B21546"/>
    <w:rsid w:val="71B84E15"/>
    <w:rsid w:val="71D84F7F"/>
    <w:rsid w:val="71E14249"/>
    <w:rsid w:val="71FE6305"/>
    <w:rsid w:val="71FF384B"/>
    <w:rsid w:val="724013FB"/>
    <w:rsid w:val="7274469E"/>
    <w:rsid w:val="727E4262"/>
    <w:rsid w:val="72BF7C4E"/>
    <w:rsid w:val="72C01A8F"/>
    <w:rsid w:val="72C61185"/>
    <w:rsid w:val="731A019E"/>
    <w:rsid w:val="733FB4B7"/>
    <w:rsid w:val="737E5119"/>
    <w:rsid w:val="73817821"/>
    <w:rsid w:val="738629E1"/>
    <w:rsid w:val="73885AD6"/>
    <w:rsid w:val="73C067FA"/>
    <w:rsid w:val="73FB51BA"/>
    <w:rsid w:val="744032CB"/>
    <w:rsid w:val="74554A3F"/>
    <w:rsid w:val="747E0B21"/>
    <w:rsid w:val="74882401"/>
    <w:rsid w:val="74D765C1"/>
    <w:rsid w:val="74F042D5"/>
    <w:rsid w:val="75093146"/>
    <w:rsid w:val="75227E49"/>
    <w:rsid w:val="752B3379"/>
    <w:rsid w:val="757AB07A"/>
    <w:rsid w:val="757B5507"/>
    <w:rsid w:val="75E5710C"/>
    <w:rsid w:val="75F1E4ED"/>
    <w:rsid w:val="75F20B82"/>
    <w:rsid w:val="75FC2C5D"/>
    <w:rsid w:val="76550EEA"/>
    <w:rsid w:val="766829CA"/>
    <w:rsid w:val="7681282F"/>
    <w:rsid w:val="76BB072D"/>
    <w:rsid w:val="76CBFDB0"/>
    <w:rsid w:val="76EE719C"/>
    <w:rsid w:val="76FCF7BA"/>
    <w:rsid w:val="771B741D"/>
    <w:rsid w:val="772703C0"/>
    <w:rsid w:val="77720D6D"/>
    <w:rsid w:val="77778E19"/>
    <w:rsid w:val="777F6EAE"/>
    <w:rsid w:val="778E4131"/>
    <w:rsid w:val="77975F1F"/>
    <w:rsid w:val="77E54CE5"/>
    <w:rsid w:val="77F02A9D"/>
    <w:rsid w:val="77F26037"/>
    <w:rsid w:val="780468FE"/>
    <w:rsid w:val="782C7FD5"/>
    <w:rsid w:val="784047FC"/>
    <w:rsid w:val="7840600F"/>
    <w:rsid w:val="78565051"/>
    <w:rsid w:val="785E6F64"/>
    <w:rsid w:val="788B2E30"/>
    <w:rsid w:val="788F164C"/>
    <w:rsid w:val="789807BB"/>
    <w:rsid w:val="78A25301"/>
    <w:rsid w:val="78BB1055"/>
    <w:rsid w:val="78CE3D41"/>
    <w:rsid w:val="78D21D5D"/>
    <w:rsid w:val="78DA179D"/>
    <w:rsid w:val="791E095E"/>
    <w:rsid w:val="79361C92"/>
    <w:rsid w:val="793A39B3"/>
    <w:rsid w:val="79A205D8"/>
    <w:rsid w:val="79BE5AF4"/>
    <w:rsid w:val="79C20ABA"/>
    <w:rsid w:val="79E013B7"/>
    <w:rsid w:val="79E34C96"/>
    <w:rsid w:val="79EF058A"/>
    <w:rsid w:val="79F20EED"/>
    <w:rsid w:val="79F66309"/>
    <w:rsid w:val="7A0C69A8"/>
    <w:rsid w:val="7A344B37"/>
    <w:rsid w:val="7A527489"/>
    <w:rsid w:val="7A5A11FD"/>
    <w:rsid w:val="7A7157F3"/>
    <w:rsid w:val="7ADD23E2"/>
    <w:rsid w:val="7AEF7A21"/>
    <w:rsid w:val="7AF707C7"/>
    <w:rsid w:val="7B687429"/>
    <w:rsid w:val="7B835C53"/>
    <w:rsid w:val="7B970192"/>
    <w:rsid w:val="7BC1173D"/>
    <w:rsid w:val="7BD557C8"/>
    <w:rsid w:val="7BD64AE2"/>
    <w:rsid w:val="7BD74B06"/>
    <w:rsid w:val="7BD8279C"/>
    <w:rsid w:val="7BF77EFB"/>
    <w:rsid w:val="7C1A5764"/>
    <w:rsid w:val="7C3151AE"/>
    <w:rsid w:val="7C3307A9"/>
    <w:rsid w:val="7C3E0920"/>
    <w:rsid w:val="7C754728"/>
    <w:rsid w:val="7C7A2D38"/>
    <w:rsid w:val="7C923F3A"/>
    <w:rsid w:val="7C9E0031"/>
    <w:rsid w:val="7CB161D1"/>
    <w:rsid w:val="7CB666E8"/>
    <w:rsid w:val="7CFE0845"/>
    <w:rsid w:val="7D1666BD"/>
    <w:rsid w:val="7D466B7E"/>
    <w:rsid w:val="7D5335F7"/>
    <w:rsid w:val="7D5BB015"/>
    <w:rsid w:val="7D7808A9"/>
    <w:rsid w:val="7D902754"/>
    <w:rsid w:val="7DA665C7"/>
    <w:rsid w:val="7DA86B27"/>
    <w:rsid w:val="7DB760C7"/>
    <w:rsid w:val="7DCA3F20"/>
    <w:rsid w:val="7DD01B69"/>
    <w:rsid w:val="7DD448A0"/>
    <w:rsid w:val="7DE34442"/>
    <w:rsid w:val="7DED37F7"/>
    <w:rsid w:val="7E3C285D"/>
    <w:rsid w:val="7E3C3CD5"/>
    <w:rsid w:val="7E452350"/>
    <w:rsid w:val="7E483DDF"/>
    <w:rsid w:val="7E5606ED"/>
    <w:rsid w:val="7E5B6638"/>
    <w:rsid w:val="7E6E03E5"/>
    <w:rsid w:val="7E811698"/>
    <w:rsid w:val="7E9975A5"/>
    <w:rsid w:val="7EA062EA"/>
    <w:rsid w:val="7EB7A02A"/>
    <w:rsid w:val="7EC6CDD6"/>
    <w:rsid w:val="7EE36A72"/>
    <w:rsid w:val="7EF5D70F"/>
    <w:rsid w:val="7EFB6574"/>
    <w:rsid w:val="7EFEE415"/>
    <w:rsid w:val="7F0D7F93"/>
    <w:rsid w:val="7F3A3865"/>
    <w:rsid w:val="7F3C6385"/>
    <w:rsid w:val="7F5F609B"/>
    <w:rsid w:val="7F6DE588"/>
    <w:rsid w:val="7F77B28D"/>
    <w:rsid w:val="7F7C1F45"/>
    <w:rsid w:val="7F7D58EC"/>
    <w:rsid w:val="7F8F31D2"/>
    <w:rsid w:val="7FAF2798"/>
    <w:rsid w:val="7FCF07FB"/>
    <w:rsid w:val="7FF8775D"/>
    <w:rsid w:val="7FFA10DD"/>
    <w:rsid w:val="7FFB1AFA"/>
    <w:rsid w:val="7FFB1D56"/>
    <w:rsid w:val="7FFE0EC6"/>
    <w:rsid w:val="7FFE37EA"/>
    <w:rsid w:val="7FFEB1D6"/>
    <w:rsid w:val="86FFFDD7"/>
    <w:rsid w:val="8DB78DE2"/>
    <w:rsid w:val="9D4B5CFF"/>
    <w:rsid w:val="A7AD348D"/>
    <w:rsid w:val="A9FF41BF"/>
    <w:rsid w:val="B5EF7F2D"/>
    <w:rsid w:val="B75B95EF"/>
    <w:rsid w:val="BA7B23C6"/>
    <w:rsid w:val="BAE52889"/>
    <w:rsid w:val="BAFFEF72"/>
    <w:rsid w:val="BB8E5830"/>
    <w:rsid w:val="BD3F12E9"/>
    <w:rsid w:val="BD5979B2"/>
    <w:rsid w:val="BDD4300E"/>
    <w:rsid w:val="BEFF9A30"/>
    <w:rsid w:val="BEFF9F57"/>
    <w:rsid w:val="BF7F39F4"/>
    <w:rsid w:val="BFEF12B4"/>
    <w:rsid w:val="CBF78380"/>
    <w:rsid w:val="CCAD583A"/>
    <w:rsid w:val="D3CF9BE7"/>
    <w:rsid w:val="DBDD85BF"/>
    <w:rsid w:val="DBFFEDEC"/>
    <w:rsid w:val="DCBD577B"/>
    <w:rsid w:val="DDCD6640"/>
    <w:rsid w:val="DDEBB5AC"/>
    <w:rsid w:val="DEBFA2E6"/>
    <w:rsid w:val="DF9F7F49"/>
    <w:rsid w:val="DFDFC584"/>
    <w:rsid w:val="ED3FEACC"/>
    <w:rsid w:val="EF7E5B98"/>
    <w:rsid w:val="EFD706D5"/>
    <w:rsid w:val="EFFB7156"/>
    <w:rsid w:val="EFFBC7E2"/>
    <w:rsid w:val="F2ED26E2"/>
    <w:rsid w:val="F373E262"/>
    <w:rsid w:val="F5DF31B8"/>
    <w:rsid w:val="F749FA92"/>
    <w:rsid w:val="F7DF9D53"/>
    <w:rsid w:val="F7FFF1A7"/>
    <w:rsid w:val="FBF6DA00"/>
    <w:rsid w:val="FBF77BA7"/>
    <w:rsid w:val="FBFC0D63"/>
    <w:rsid w:val="FCEFD8A4"/>
    <w:rsid w:val="FDBF1808"/>
    <w:rsid w:val="FDFD4C2B"/>
    <w:rsid w:val="FDFF3D75"/>
    <w:rsid w:val="FE1E4658"/>
    <w:rsid w:val="FE734873"/>
    <w:rsid w:val="FEEE4826"/>
    <w:rsid w:val="FEFD063A"/>
    <w:rsid w:val="FF4F6EBB"/>
    <w:rsid w:val="FF76F728"/>
    <w:rsid w:val="FF7FC4DD"/>
    <w:rsid w:val="FF9A39C8"/>
    <w:rsid w:val="FFBCC672"/>
    <w:rsid w:val="FFBD16F9"/>
    <w:rsid w:val="FFBECAAC"/>
    <w:rsid w:val="FFBF74AD"/>
    <w:rsid w:val="FFBFF8E8"/>
    <w:rsid w:val="FFD7C64C"/>
    <w:rsid w:val="FFDA178E"/>
    <w:rsid w:val="FFEF3506"/>
    <w:rsid w:val="FFFBABB5"/>
    <w:rsid w:val="FFFF0000"/>
    <w:rsid w:val="FFFF511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ocked="1"/>
    <w:lsdException w:qFormat="1" w:unhideWhenUsed="0" w:uiPriority="99" w:semiHidden="0" w:name="footnote text"/>
    <w:lsdException w:uiPriority="99" w:name="annotation text" w:locked="1"/>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iPriority="0" w:semiHidden="0"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99" w:semiHidden="0" w:name="Emphasis" w:locked="1"/>
    <w:lsdException w:qFormat="1" w:unhideWhenUsed="0" w:uiPriority="99" w:name="Document Map"/>
    <w:lsdException w:uiPriority="99" w:name="Plain Text" w:locked="1"/>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name="HTML Cite" w:locked="1"/>
    <w:lsdException w:qFormat="1" w:unhideWhenUsed="0" w:uiPriority="99" w:name="HTML Code" w:locked="1"/>
    <w:lsdException w:qFormat="1" w:unhideWhenUsed="0" w:uiPriority="99" w:name="HTML Definition" w:locked="1"/>
    <w:lsdException w:qFormat="1" w:unhideWhenUsed="0" w:uiPriority="99" w:name="HTML Keyboard" w:locked="1"/>
    <w:lsdException w:uiPriority="99" w:name="HTML Preformatted" w:locked="1"/>
    <w:lsdException w:qFormat="1" w:unhideWhenUsed="0" w:uiPriority="99" w:name="HTML Sample" w:locked="1"/>
    <w:lsdException w:uiPriority="99" w:name="HTML Typewriter" w:locked="1"/>
    <w:lsdException w:qFormat="1" w:unhideWhenUsed="0"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5"/>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link w:val="17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semiHidden/>
    <w:unhideWhenUsed/>
    <w:qFormat/>
    <w:uiPriority w:val="0"/>
    <w:pPr>
      <w:spacing w:beforeAutospacing="1" w:afterAutospacing="1"/>
      <w:jc w:val="left"/>
      <w:outlineLvl w:val="3"/>
    </w:pPr>
    <w:rPr>
      <w:rFonts w:hint="eastAsia" w:ascii="宋体" w:hAnsi="宋体"/>
      <w:b/>
      <w:bCs/>
      <w:kern w:val="0"/>
      <w:sz w:val="24"/>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7">
    <w:name w:val="toc 7"/>
    <w:basedOn w:val="1"/>
    <w:next w:val="1"/>
    <w:semiHidden/>
    <w:qFormat/>
    <w:uiPriority w:val="99"/>
    <w:pPr>
      <w:tabs>
        <w:tab w:val="right" w:leader="dot" w:pos="9241"/>
      </w:tabs>
      <w:ind w:firstLine="500" w:firstLineChars="500"/>
      <w:jc w:val="left"/>
    </w:pPr>
    <w:rPr>
      <w:rFonts w:ascii="宋体"/>
      <w:szCs w:val="21"/>
    </w:rPr>
  </w:style>
  <w:style w:type="paragraph" w:styleId="8">
    <w:name w:val="index 8"/>
    <w:basedOn w:val="1"/>
    <w:next w:val="1"/>
    <w:qFormat/>
    <w:uiPriority w:val="99"/>
    <w:pPr>
      <w:ind w:left="1680" w:hanging="210"/>
      <w:jc w:val="left"/>
    </w:pPr>
    <w:rPr>
      <w:rFonts w:ascii="Calibri" w:hAnsi="Calibri"/>
      <w:sz w:val="20"/>
      <w:szCs w:val="20"/>
    </w:rPr>
  </w:style>
  <w:style w:type="paragraph" w:styleId="9">
    <w:name w:val="caption"/>
    <w:basedOn w:val="1"/>
    <w:next w:val="1"/>
    <w:qFormat/>
    <w:uiPriority w:val="99"/>
    <w:pPr>
      <w:spacing w:before="152" w:after="160"/>
    </w:pPr>
    <w:rPr>
      <w:rFonts w:ascii="Arial" w:hAnsi="Arial" w:eastAsia="黑体" w:cs="Arial"/>
      <w:sz w:val="20"/>
      <w:szCs w:val="20"/>
    </w:rPr>
  </w:style>
  <w:style w:type="paragraph" w:styleId="10">
    <w:name w:val="index 5"/>
    <w:basedOn w:val="1"/>
    <w:next w:val="1"/>
    <w:qFormat/>
    <w:uiPriority w:val="99"/>
    <w:pPr>
      <w:ind w:left="1050" w:hanging="210"/>
      <w:jc w:val="left"/>
    </w:pPr>
    <w:rPr>
      <w:rFonts w:ascii="Calibri" w:hAnsi="Calibri"/>
      <w:sz w:val="20"/>
      <w:szCs w:val="20"/>
    </w:rPr>
  </w:style>
  <w:style w:type="paragraph" w:styleId="11">
    <w:name w:val="Document Map"/>
    <w:basedOn w:val="1"/>
    <w:link w:val="56"/>
    <w:semiHidden/>
    <w:qFormat/>
    <w:uiPriority w:val="99"/>
    <w:pPr>
      <w:shd w:val="clear" w:color="auto" w:fill="000080"/>
    </w:pPr>
  </w:style>
  <w:style w:type="paragraph" w:styleId="12">
    <w:name w:val="index 6"/>
    <w:basedOn w:val="1"/>
    <w:next w:val="1"/>
    <w:qFormat/>
    <w:uiPriority w:val="99"/>
    <w:pPr>
      <w:ind w:left="1260" w:hanging="210"/>
      <w:jc w:val="left"/>
    </w:pPr>
    <w:rPr>
      <w:rFonts w:ascii="Calibri" w:hAnsi="Calibri"/>
      <w:sz w:val="20"/>
      <w:szCs w:val="20"/>
    </w:rPr>
  </w:style>
  <w:style w:type="paragraph" w:styleId="13">
    <w:name w:val="index 4"/>
    <w:basedOn w:val="1"/>
    <w:next w:val="1"/>
    <w:qFormat/>
    <w:uiPriority w:val="99"/>
    <w:pPr>
      <w:ind w:left="840" w:hanging="210"/>
      <w:jc w:val="left"/>
    </w:pPr>
    <w:rPr>
      <w:rFonts w:ascii="Calibri" w:hAnsi="Calibri"/>
      <w:sz w:val="20"/>
      <w:szCs w:val="20"/>
    </w:rPr>
  </w:style>
  <w:style w:type="paragraph" w:styleId="14">
    <w:name w:val="toc 5"/>
    <w:basedOn w:val="1"/>
    <w:next w:val="1"/>
    <w:semiHidden/>
    <w:qFormat/>
    <w:uiPriority w:val="99"/>
    <w:pPr>
      <w:tabs>
        <w:tab w:val="right" w:leader="dot" w:pos="9241"/>
      </w:tabs>
      <w:ind w:firstLine="300" w:firstLineChars="300"/>
      <w:jc w:val="left"/>
    </w:pPr>
    <w:rPr>
      <w:rFonts w:ascii="宋体"/>
      <w:szCs w:val="21"/>
    </w:rPr>
  </w:style>
  <w:style w:type="paragraph" w:styleId="15">
    <w:name w:val="toc 3"/>
    <w:basedOn w:val="1"/>
    <w:next w:val="1"/>
    <w:semiHidden/>
    <w:qFormat/>
    <w:uiPriority w:val="99"/>
    <w:pPr>
      <w:tabs>
        <w:tab w:val="right" w:leader="dot" w:pos="9241"/>
      </w:tabs>
      <w:ind w:firstLine="100" w:firstLineChars="100"/>
      <w:jc w:val="left"/>
    </w:pPr>
    <w:rPr>
      <w:rFonts w:ascii="宋体"/>
      <w:szCs w:val="21"/>
    </w:rPr>
  </w:style>
  <w:style w:type="paragraph" w:styleId="16">
    <w:name w:val="toc 8"/>
    <w:basedOn w:val="1"/>
    <w:next w:val="1"/>
    <w:semiHidden/>
    <w:qFormat/>
    <w:uiPriority w:val="99"/>
    <w:pPr>
      <w:tabs>
        <w:tab w:val="right" w:leader="dot" w:pos="9241"/>
      </w:tabs>
      <w:ind w:firstLine="607" w:firstLineChars="600"/>
      <w:jc w:val="left"/>
    </w:pPr>
    <w:rPr>
      <w:rFonts w:ascii="宋体"/>
      <w:szCs w:val="21"/>
    </w:rPr>
  </w:style>
  <w:style w:type="paragraph" w:styleId="17">
    <w:name w:val="index 3"/>
    <w:basedOn w:val="1"/>
    <w:next w:val="1"/>
    <w:qFormat/>
    <w:uiPriority w:val="99"/>
    <w:pPr>
      <w:ind w:left="630" w:hanging="210"/>
      <w:jc w:val="left"/>
    </w:pPr>
    <w:rPr>
      <w:rFonts w:ascii="Calibri" w:hAnsi="Calibri"/>
      <w:sz w:val="20"/>
      <w:szCs w:val="20"/>
    </w:rPr>
  </w:style>
  <w:style w:type="paragraph" w:styleId="18">
    <w:name w:val="Date"/>
    <w:basedOn w:val="1"/>
    <w:next w:val="1"/>
    <w:link w:val="57"/>
    <w:qFormat/>
    <w:uiPriority w:val="99"/>
    <w:pPr>
      <w:ind w:left="100" w:leftChars="2500"/>
    </w:pPr>
  </w:style>
  <w:style w:type="paragraph" w:styleId="19">
    <w:name w:val="endnote text"/>
    <w:basedOn w:val="1"/>
    <w:link w:val="58"/>
    <w:semiHidden/>
    <w:qFormat/>
    <w:uiPriority w:val="99"/>
    <w:pPr>
      <w:snapToGrid w:val="0"/>
      <w:jc w:val="left"/>
    </w:pPr>
  </w:style>
  <w:style w:type="paragraph" w:styleId="20">
    <w:name w:val="Balloon Text"/>
    <w:basedOn w:val="1"/>
    <w:link w:val="171"/>
    <w:semiHidden/>
    <w:unhideWhenUsed/>
    <w:qFormat/>
    <w:locked/>
    <w:uiPriority w:val="99"/>
    <w:rPr>
      <w:sz w:val="18"/>
      <w:szCs w:val="18"/>
    </w:rPr>
  </w:style>
  <w:style w:type="paragraph" w:styleId="21">
    <w:name w:val="footer"/>
    <w:basedOn w:val="1"/>
    <w:link w:val="59"/>
    <w:qFormat/>
    <w:uiPriority w:val="99"/>
    <w:pPr>
      <w:snapToGrid w:val="0"/>
      <w:ind w:right="210" w:rightChars="100"/>
      <w:jc w:val="right"/>
    </w:pPr>
    <w:rPr>
      <w:sz w:val="18"/>
      <w:szCs w:val="18"/>
    </w:rPr>
  </w:style>
  <w:style w:type="paragraph" w:styleId="22">
    <w:name w:val="header"/>
    <w:basedOn w:val="1"/>
    <w:link w:val="60"/>
    <w:qFormat/>
    <w:uiPriority w:val="99"/>
    <w:pPr>
      <w:snapToGrid w:val="0"/>
      <w:jc w:val="left"/>
    </w:pPr>
    <w:rPr>
      <w:sz w:val="18"/>
      <w:szCs w:val="18"/>
    </w:rPr>
  </w:style>
  <w:style w:type="paragraph" w:styleId="23">
    <w:name w:val="toc 1"/>
    <w:basedOn w:val="1"/>
    <w:next w:val="1"/>
    <w:semiHidden/>
    <w:qFormat/>
    <w:uiPriority w:val="99"/>
    <w:pPr>
      <w:tabs>
        <w:tab w:val="right" w:leader="dot" w:pos="9242"/>
      </w:tabs>
      <w:spacing w:beforeLines="25" w:afterLines="25"/>
      <w:jc w:val="left"/>
    </w:pPr>
    <w:rPr>
      <w:rFonts w:ascii="宋体"/>
      <w:szCs w:val="21"/>
    </w:rPr>
  </w:style>
  <w:style w:type="paragraph" w:styleId="24">
    <w:name w:val="toc 4"/>
    <w:basedOn w:val="1"/>
    <w:next w:val="1"/>
    <w:semiHidden/>
    <w:qFormat/>
    <w:uiPriority w:val="99"/>
    <w:pPr>
      <w:tabs>
        <w:tab w:val="right" w:leader="dot" w:pos="9241"/>
      </w:tabs>
      <w:ind w:firstLine="200" w:firstLineChars="200"/>
      <w:jc w:val="left"/>
    </w:pPr>
    <w:rPr>
      <w:rFonts w:ascii="宋体"/>
      <w:szCs w:val="21"/>
    </w:rPr>
  </w:style>
  <w:style w:type="paragraph" w:styleId="25">
    <w:name w:val="index heading"/>
    <w:basedOn w:val="1"/>
    <w:next w:val="26"/>
    <w:qFormat/>
    <w:uiPriority w:val="99"/>
    <w:pPr>
      <w:spacing w:before="120" w:after="120"/>
      <w:jc w:val="center"/>
    </w:pPr>
    <w:rPr>
      <w:rFonts w:ascii="Calibri" w:hAnsi="Calibri"/>
      <w:b/>
      <w:bCs/>
      <w:iCs/>
      <w:szCs w:val="20"/>
    </w:rPr>
  </w:style>
  <w:style w:type="paragraph" w:styleId="26">
    <w:name w:val="index 1"/>
    <w:basedOn w:val="1"/>
    <w:next w:val="27"/>
    <w:qFormat/>
    <w:uiPriority w:val="99"/>
    <w:pPr>
      <w:tabs>
        <w:tab w:val="right" w:leader="dot" w:pos="9299"/>
      </w:tabs>
      <w:jc w:val="left"/>
    </w:pPr>
    <w:rPr>
      <w:rFonts w:ascii="宋体"/>
      <w:szCs w:val="21"/>
    </w:rPr>
  </w:style>
  <w:style w:type="paragraph" w:customStyle="1" w:styleId="27">
    <w:name w:val="段"/>
    <w:link w:val="6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8">
    <w:name w:val="footnote text"/>
    <w:basedOn w:val="1"/>
    <w:link w:val="61"/>
    <w:qFormat/>
    <w:uiPriority w:val="99"/>
    <w:pPr>
      <w:numPr>
        <w:ilvl w:val="0"/>
        <w:numId w:val="1"/>
      </w:numPr>
      <w:snapToGrid w:val="0"/>
      <w:jc w:val="left"/>
    </w:pPr>
    <w:rPr>
      <w:rFonts w:ascii="宋体"/>
      <w:sz w:val="18"/>
      <w:szCs w:val="18"/>
    </w:rPr>
  </w:style>
  <w:style w:type="paragraph" w:styleId="29">
    <w:name w:val="toc 6"/>
    <w:basedOn w:val="1"/>
    <w:next w:val="1"/>
    <w:semiHidden/>
    <w:qFormat/>
    <w:uiPriority w:val="99"/>
    <w:pPr>
      <w:tabs>
        <w:tab w:val="right" w:leader="dot" w:pos="9241"/>
      </w:tabs>
      <w:ind w:firstLine="400" w:firstLineChars="400"/>
      <w:jc w:val="left"/>
    </w:pPr>
    <w:rPr>
      <w:rFonts w:ascii="宋体"/>
      <w:szCs w:val="21"/>
    </w:rPr>
  </w:style>
  <w:style w:type="paragraph" w:styleId="30">
    <w:name w:val="index 7"/>
    <w:basedOn w:val="1"/>
    <w:next w:val="1"/>
    <w:qFormat/>
    <w:uiPriority w:val="99"/>
    <w:pPr>
      <w:ind w:left="1470" w:hanging="210"/>
      <w:jc w:val="left"/>
    </w:pPr>
    <w:rPr>
      <w:rFonts w:ascii="Calibri" w:hAnsi="Calibri"/>
      <w:sz w:val="20"/>
      <w:szCs w:val="20"/>
    </w:rPr>
  </w:style>
  <w:style w:type="paragraph" w:styleId="31">
    <w:name w:val="index 9"/>
    <w:basedOn w:val="1"/>
    <w:next w:val="1"/>
    <w:qFormat/>
    <w:uiPriority w:val="99"/>
    <w:pPr>
      <w:ind w:left="1890" w:hanging="210"/>
      <w:jc w:val="left"/>
    </w:pPr>
    <w:rPr>
      <w:rFonts w:ascii="Calibri" w:hAnsi="Calibri"/>
      <w:sz w:val="20"/>
      <w:szCs w:val="20"/>
    </w:rPr>
  </w:style>
  <w:style w:type="paragraph" w:styleId="32">
    <w:name w:val="toc 2"/>
    <w:basedOn w:val="1"/>
    <w:next w:val="1"/>
    <w:semiHidden/>
    <w:qFormat/>
    <w:uiPriority w:val="99"/>
    <w:pPr>
      <w:tabs>
        <w:tab w:val="right" w:leader="dot" w:pos="9242"/>
      </w:tabs>
    </w:pPr>
    <w:rPr>
      <w:rFonts w:ascii="宋体"/>
      <w:szCs w:val="21"/>
    </w:rPr>
  </w:style>
  <w:style w:type="paragraph" w:styleId="33">
    <w:name w:val="toc 9"/>
    <w:basedOn w:val="1"/>
    <w:next w:val="1"/>
    <w:semiHidden/>
    <w:qFormat/>
    <w:uiPriority w:val="99"/>
    <w:pPr>
      <w:ind w:left="1470"/>
      <w:jc w:val="left"/>
    </w:pPr>
    <w:rPr>
      <w:sz w:val="20"/>
      <w:szCs w:val="20"/>
    </w:rPr>
  </w:style>
  <w:style w:type="paragraph" w:styleId="34">
    <w:name w:val="Body Text 2"/>
    <w:basedOn w:val="1"/>
    <w:unhideWhenUsed/>
    <w:qFormat/>
    <w:locked/>
    <w:uiPriority w:val="0"/>
    <w:pPr>
      <w:spacing w:after="120" w:line="480" w:lineRule="auto"/>
    </w:pPr>
  </w:style>
  <w:style w:type="paragraph" w:styleId="35">
    <w:name w:val="Normal (Web)"/>
    <w:basedOn w:val="1"/>
    <w:qFormat/>
    <w:uiPriority w:val="99"/>
    <w:pPr>
      <w:spacing w:before="100" w:beforeAutospacing="1" w:after="100" w:afterAutospacing="1"/>
      <w:jc w:val="left"/>
    </w:pPr>
    <w:rPr>
      <w:kern w:val="0"/>
      <w:sz w:val="24"/>
    </w:rPr>
  </w:style>
  <w:style w:type="paragraph" w:styleId="36">
    <w:name w:val="index 2"/>
    <w:basedOn w:val="1"/>
    <w:next w:val="1"/>
    <w:qFormat/>
    <w:uiPriority w:val="99"/>
    <w:pPr>
      <w:ind w:left="420" w:hanging="210"/>
      <w:jc w:val="left"/>
    </w:pPr>
    <w:rPr>
      <w:rFonts w:ascii="Calibri" w:hAnsi="Calibri"/>
      <w:sz w:val="20"/>
      <w:szCs w:val="20"/>
    </w:rPr>
  </w:style>
  <w:style w:type="table" w:styleId="38">
    <w:name w:val="Table Grid"/>
    <w:basedOn w:val="37"/>
    <w:qFormat/>
    <w:uiPriority w:val="9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0">
    <w:name w:val="Strong"/>
    <w:qFormat/>
    <w:locked/>
    <w:uiPriority w:val="22"/>
    <w:rPr>
      <w:rFonts w:cs="Times New Roman"/>
      <w:b/>
    </w:rPr>
  </w:style>
  <w:style w:type="character" w:styleId="41">
    <w:name w:val="endnote reference"/>
    <w:semiHidden/>
    <w:qFormat/>
    <w:uiPriority w:val="99"/>
    <w:rPr>
      <w:rFonts w:cs="Times New Roman"/>
      <w:vertAlign w:val="superscript"/>
    </w:rPr>
  </w:style>
  <w:style w:type="character" w:styleId="42">
    <w:name w:val="page number"/>
    <w:qFormat/>
    <w:uiPriority w:val="99"/>
    <w:rPr>
      <w:rFonts w:ascii="Times New Roman" w:hAnsi="Times New Roman" w:eastAsia="宋体" w:cs="Times New Roman"/>
      <w:sz w:val="18"/>
    </w:rPr>
  </w:style>
  <w:style w:type="character" w:styleId="43">
    <w:name w:val="FollowedHyperlink"/>
    <w:qFormat/>
    <w:uiPriority w:val="99"/>
    <w:rPr>
      <w:rFonts w:cs="Times New Roman"/>
      <w:color w:val="800080"/>
      <w:u w:val="single"/>
    </w:rPr>
  </w:style>
  <w:style w:type="character" w:styleId="44">
    <w:name w:val="Emphasis"/>
    <w:qFormat/>
    <w:locked/>
    <w:uiPriority w:val="99"/>
    <w:rPr>
      <w:rFonts w:cs="Times New Roman"/>
    </w:rPr>
  </w:style>
  <w:style w:type="character" w:styleId="45">
    <w:name w:val="HTML Definition"/>
    <w:semiHidden/>
    <w:qFormat/>
    <w:locked/>
    <w:uiPriority w:val="99"/>
    <w:rPr>
      <w:rFonts w:cs="Times New Roman"/>
    </w:rPr>
  </w:style>
  <w:style w:type="character" w:styleId="46">
    <w:name w:val="HTML Acronym"/>
    <w:qFormat/>
    <w:uiPriority w:val="99"/>
    <w:rPr>
      <w:rFonts w:cs="Times New Roman"/>
    </w:rPr>
  </w:style>
  <w:style w:type="character" w:styleId="47">
    <w:name w:val="HTML Variable"/>
    <w:semiHidden/>
    <w:qFormat/>
    <w:locked/>
    <w:uiPriority w:val="99"/>
    <w:rPr>
      <w:rFonts w:cs="Times New Roman"/>
    </w:rPr>
  </w:style>
  <w:style w:type="character" w:styleId="48">
    <w:name w:val="Hyperlink"/>
    <w:qFormat/>
    <w:uiPriority w:val="99"/>
    <w:rPr>
      <w:rFonts w:cs="Times New Roman"/>
      <w:color w:val="0000FF"/>
      <w:spacing w:val="0"/>
      <w:w w:val="100"/>
      <w:sz w:val="21"/>
      <w:szCs w:val="21"/>
      <w:u w:val="single"/>
    </w:rPr>
  </w:style>
  <w:style w:type="character" w:styleId="49">
    <w:name w:val="HTML Code"/>
    <w:semiHidden/>
    <w:qFormat/>
    <w:locked/>
    <w:uiPriority w:val="99"/>
    <w:rPr>
      <w:rFonts w:ascii="Consolas" w:hAnsi="Consolas" w:cs="Consolas"/>
      <w:color w:val="C7254E"/>
      <w:sz w:val="21"/>
      <w:szCs w:val="21"/>
      <w:shd w:val="clear" w:color="auto" w:fill="F9F2F4"/>
    </w:rPr>
  </w:style>
  <w:style w:type="character" w:styleId="50">
    <w:name w:val="annotation reference"/>
    <w:semiHidden/>
    <w:qFormat/>
    <w:uiPriority w:val="99"/>
    <w:rPr>
      <w:rFonts w:cs="Times New Roman"/>
      <w:sz w:val="21"/>
      <w:szCs w:val="21"/>
    </w:rPr>
  </w:style>
  <w:style w:type="character" w:styleId="51">
    <w:name w:val="HTML Cite"/>
    <w:semiHidden/>
    <w:qFormat/>
    <w:locked/>
    <w:uiPriority w:val="99"/>
    <w:rPr>
      <w:rFonts w:cs="Times New Roman"/>
    </w:rPr>
  </w:style>
  <w:style w:type="character" w:styleId="52">
    <w:name w:val="footnote reference"/>
    <w:semiHidden/>
    <w:qFormat/>
    <w:uiPriority w:val="99"/>
    <w:rPr>
      <w:rFonts w:cs="Times New Roman"/>
      <w:vertAlign w:val="superscript"/>
    </w:rPr>
  </w:style>
  <w:style w:type="character" w:styleId="53">
    <w:name w:val="HTML Keyboard"/>
    <w:semiHidden/>
    <w:qFormat/>
    <w:locked/>
    <w:uiPriority w:val="99"/>
    <w:rPr>
      <w:rFonts w:ascii="Consolas" w:hAnsi="Consolas" w:cs="Consolas"/>
      <w:color w:val="FFFFFF"/>
      <w:sz w:val="21"/>
      <w:szCs w:val="21"/>
      <w:shd w:val="clear" w:color="auto" w:fill="333333"/>
    </w:rPr>
  </w:style>
  <w:style w:type="character" w:styleId="54">
    <w:name w:val="HTML Sample"/>
    <w:semiHidden/>
    <w:qFormat/>
    <w:locked/>
    <w:uiPriority w:val="99"/>
    <w:rPr>
      <w:rFonts w:ascii="Consolas" w:hAnsi="Consolas" w:cs="Consolas"/>
      <w:sz w:val="21"/>
      <w:szCs w:val="21"/>
    </w:rPr>
  </w:style>
  <w:style w:type="character" w:customStyle="1" w:styleId="55">
    <w:name w:val="标题 2 Char"/>
    <w:link w:val="4"/>
    <w:qFormat/>
    <w:locked/>
    <w:uiPriority w:val="99"/>
    <w:rPr>
      <w:rFonts w:ascii="Cambria" w:hAnsi="Cambria" w:eastAsia="宋体" w:cs="Times New Roman"/>
      <w:b/>
      <w:bCs/>
      <w:kern w:val="2"/>
      <w:sz w:val="32"/>
      <w:szCs w:val="32"/>
    </w:rPr>
  </w:style>
  <w:style w:type="character" w:customStyle="1" w:styleId="56">
    <w:name w:val="文档结构图 Char"/>
    <w:link w:val="11"/>
    <w:semiHidden/>
    <w:qFormat/>
    <w:locked/>
    <w:uiPriority w:val="99"/>
    <w:rPr>
      <w:rFonts w:cs="Times New Roman"/>
      <w:sz w:val="2"/>
    </w:rPr>
  </w:style>
  <w:style w:type="character" w:customStyle="1" w:styleId="57">
    <w:name w:val="日期 Char"/>
    <w:link w:val="18"/>
    <w:semiHidden/>
    <w:qFormat/>
    <w:locked/>
    <w:uiPriority w:val="99"/>
    <w:rPr>
      <w:rFonts w:cs="Times New Roman"/>
      <w:kern w:val="2"/>
      <w:sz w:val="24"/>
      <w:szCs w:val="24"/>
    </w:rPr>
  </w:style>
  <w:style w:type="character" w:customStyle="1" w:styleId="58">
    <w:name w:val="尾注文本 Char"/>
    <w:link w:val="19"/>
    <w:semiHidden/>
    <w:qFormat/>
    <w:locked/>
    <w:uiPriority w:val="99"/>
    <w:rPr>
      <w:rFonts w:cs="Times New Roman"/>
      <w:sz w:val="24"/>
      <w:szCs w:val="24"/>
    </w:rPr>
  </w:style>
  <w:style w:type="character" w:customStyle="1" w:styleId="59">
    <w:name w:val="页脚 Char"/>
    <w:link w:val="21"/>
    <w:semiHidden/>
    <w:qFormat/>
    <w:locked/>
    <w:uiPriority w:val="99"/>
    <w:rPr>
      <w:rFonts w:cs="Times New Roman"/>
      <w:sz w:val="18"/>
      <w:szCs w:val="18"/>
    </w:rPr>
  </w:style>
  <w:style w:type="character" w:customStyle="1" w:styleId="60">
    <w:name w:val="页眉 Char"/>
    <w:link w:val="22"/>
    <w:semiHidden/>
    <w:qFormat/>
    <w:locked/>
    <w:uiPriority w:val="99"/>
    <w:rPr>
      <w:rFonts w:cs="Times New Roman"/>
      <w:sz w:val="18"/>
      <w:szCs w:val="18"/>
    </w:rPr>
  </w:style>
  <w:style w:type="character" w:customStyle="1" w:styleId="61">
    <w:name w:val="脚注文本 Char"/>
    <w:link w:val="28"/>
    <w:semiHidden/>
    <w:qFormat/>
    <w:locked/>
    <w:uiPriority w:val="99"/>
    <w:rPr>
      <w:rFonts w:cs="Times New Roman"/>
      <w:sz w:val="18"/>
      <w:szCs w:val="18"/>
    </w:rPr>
  </w:style>
  <w:style w:type="character" w:customStyle="1" w:styleId="62">
    <w:name w:val="段 Char"/>
    <w:link w:val="27"/>
    <w:qFormat/>
    <w:locked/>
    <w:uiPriority w:val="0"/>
    <w:rPr>
      <w:rFonts w:ascii="宋体"/>
      <w:sz w:val="21"/>
      <w:lang w:val="en-US" w:eastAsia="zh-CN" w:bidi="ar-SA"/>
    </w:rPr>
  </w:style>
  <w:style w:type="paragraph" w:customStyle="1" w:styleId="63">
    <w:name w:val="一级条标题"/>
    <w:next w:val="27"/>
    <w:link w:val="160"/>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64">
    <w:name w:val="标准书脚_奇数页"/>
    <w:qFormat/>
    <w:uiPriority w:val="99"/>
    <w:pPr>
      <w:spacing w:before="120"/>
      <w:ind w:right="198"/>
      <w:jc w:val="right"/>
    </w:pPr>
    <w:rPr>
      <w:rFonts w:ascii="宋体" w:hAnsi="Times New Roman" w:eastAsia="宋体" w:cs="Times New Roman"/>
      <w:sz w:val="18"/>
      <w:szCs w:val="18"/>
      <w:lang w:val="en-US" w:eastAsia="zh-CN" w:bidi="ar-SA"/>
    </w:rPr>
  </w:style>
  <w:style w:type="paragraph" w:customStyle="1" w:styleId="65">
    <w:name w:val="标准书眉_奇数页"/>
    <w:next w:val="1"/>
    <w:qFormat/>
    <w:uiPriority w:val="99"/>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6">
    <w:name w:val="章标题"/>
    <w:next w:val="27"/>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67">
    <w:name w:val="二级条标题"/>
    <w:basedOn w:val="63"/>
    <w:next w:val="27"/>
    <w:qFormat/>
    <w:uiPriority w:val="99"/>
    <w:pPr>
      <w:numPr>
        <w:ilvl w:val="2"/>
      </w:numPr>
      <w:spacing w:before="50" w:after="50"/>
      <w:outlineLvl w:val="3"/>
    </w:pPr>
  </w:style>
  <w:style w:type="paragraph" w:customStyle="1" w:styleId="68">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69">
    <w:name w:val="列项——（一级）"/>
    <w:qFormat/>
    <w:uiPriority w:val="99"/>
    <w:pPr>
      <w:widowControl w:val="0"/>
      <w:numPr>
        <w:ilvl w:val="0"/>
        <w:numId w:val="3"/>
      </w:numPr>
      <w:ind w:left="833"/>
      <w:jc w:val="both"/>
    </w:pPr>
    <w:rPr>
      <w:rFonts w:ascii="宋体" w:hAnsi="Times New Roman" w:eastAsia="宋体" w:cs="Times New Roman"/>
      <w:sz w:val="21"/>
      <w:lang w:val="en-US" w:eastAsia="zh-CN" w:bidi="ar-SA"/>
    </w:rPr>
  </w:style>
  <w:style w:type="paragraph" w:customStyle="1" w:styleId="70">
    <w:name w:val="列项●（二级）"/>
    <w:qFormat/>
    <w:uiPriority w:val="99"/>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71">
    <w:name w:val="目次、标准名称标题"/>
    <w:basedOn w:val="1"/>
    <w:next w:val="27"/>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72">
    <w:name w:val="三级条标题"/>
    <w:basedOn w:val="67"/>
    <w:next w:val="27"/>
    <w:qFormat/>
    <w:uiPriority w:val="99"/>
    <w:pPr>
      <w:numPr>
        <w:ilvl w:val="3"/>
      </w:numPr>
      <w:outlineLvl w:val="4"/>
    </w:pPr>
  </w:style>
  <w:style w:type="paragraph" w:customStyle="1" w:styleId="73">
    <w:name w:val="示例"/>
    <w:next w:val="74"/>
    <w:qFormat/>
    <w:uiPriority w:val="99"/>
    <w:pPr>
      <w:widowControl w:val="0"/>
      <w:ind w:firstLine="363"/>
      <w:jc w:val="both"/>
    </w:pPr>
    <w:rPr>
      <w:rFonts w:ascii="宋体" w:hAnsi="Times New Roman" w:eastAsia="宋体" w:cs="Times New Roman"/>
      <w:sz w:val="18"/>
      <w:szCs w:val="18"/>
      <w:lang w:val="en-US" w:eastAsia="zh-CN" w:bidi="ar-SA"/>
    </w:rPr>
  </w:style>
  <w:style w:type="paragraph" w:customStyle="1" w:styleId="74">
    <w:name w:val="示例内容"/>
    <w:qFormat/>
    <w:uiPriority w:val="99"/>
    <w:pPr>
      <w:ind w:firstLine="200" w:firstLineChars="200"/>
    </w:pPr>
    <w:rPr>
      <w:rFonts w:ascii="宋体" w:hAnsi="Times New Roman" w:eastAsia="宋体" w:cs="Times New Roman"/>
      <w:sz w:val="18"/>
      <w:szCs w:val="18"/>
      <w:lang w:val="en-US" w:eastAsia="zh-CN" w:bidi="ar-SA"/>
    </w:rPr>
  </w:style>
  <w:style w:type="paragraph" w:customStyle="1" w:styleId="75">
    <w:name w:val="数字编号列项（二级）"/>
    <w:qFormat/>
    <w:uiPriority w:val="99"/>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76">
    <w:name w:val="四级条标题"/>
    <w:basedOn w:val="72"/>
    <w:next w:val="27"/>
    <w:qFormat/>
    <w:uiPriority w:val="99"/>
    <w:pPr>
      <w:numPr>
        <w:ilvl w:val="4"/>
      </w:numPr>
      <w:outlineLvl w:val="5"/>
    </w:pPr>
  </w:style>
  <w:style w:type="paragraph" w:customStyle="1" w:styleId="77">
    <w:name w:val="五级条标题"/>
    <w:basedOn w:val="76"/>
    <w:next w:val="27"/>
    <w:qFormat/>
    <w:uiPriority w:val="99"/>
    <w:pPr>
      <w:numPr>
        <w:ilvl w:val="5"/>
      </w:numPr>
      <w:outlineLvl w:val="6"/>
    </w:pPr>
  </w:style>
  <w:style w:type="paragraph" w:customStyle="1" w:styleId="78">
    <w:name w:val="注："/>
    <w:next w:val="27"/>
    <w:qFormat/>
    <w:uiPriority w:val="99"/>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79">
    <w:name w:val="注×："/>
    <w:qFormat/>
    <w:uiPriority w:val="99"/>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80">
    <w:name w:val="字母编号列项（一级）"/>
    <w:qFormat/>
    <w:uiPriority w:val="99"/>
    <w:pPr>
      <w:numPr>
        <w:ilvl w:val="0"/>
        <w:numId w:val="4"/>
      </w:numPr>
      <w:jc w:val="both"/>
    </w:pPr>
    <w:rPr>
      <w:rFonts w:ascii="宋体" w:hAnsi="Times New Roman" w:eastAsia="宋体" w:cs="Times New Roman"/>
      <w:sz w:val="21"/>
      <w:lang w:val="en-US" w:eastAsia="zh-CN" w:bidi="ar-SA"/>
    </w:rPr>
  </w:style>
  <w:style w:type="paragraph" w:customStyle="1" w:styleId="81">
    <w:name w:val="列项◆（三级）"/>
    <w:basedOn w:val="1"/>
    <w:qFormat/>
    <w:uiPriority w:val="99"/>
    <w:pPr>
      <w:numPr>
        <w:ilvl w:val="2"/>
        <w:numId w:val="3"/>
      </w:numPr>
    </w:pPr>
    <w:rPr>
      <w:rFonts w:ascii="宋体"/>
      <w:szCs w:val="21"/>
    </w:rPr>
  </w:style>
  <w:style w:type="paragraph" w:customStyle="1" w:styleId="82">
    <w:name w:val="编号列项（三级）"/>
    <w:qFormat/>
    <w:uiPriority w:val="99"/>
    <w:pPr>
      <w:numPr>
        <w:ilvl w:val="2"/>
        <w:numId w:val="4"/>
      </w:numPr>
      <w:tabs>
        <w:tab w:val="left" w:pos="840"/>
      </w:tabs>
    </w:pPr>
    <w:rPr>
      <w:rFonts w:ascii="宋体" w:hAnsi="Times New Roman" w:eastAsia="宋体" w:cs="Times New Roman"/>
      <w:sz w:val="21"/>
      <w:lang w:val="en-US" w:eastAsia="zh-CN" w:bidi="ar-SA"/>
    </w:rPr>
  </w:style>
  <w:style w:type="paragraph" w:customStyle="1" w:styleId="83">
    <w:name w:val="示例×："/>
    <w:basedOn w:val="66"/>
    <w:qFormat/>
    <w:uiPriority w:val="99"/>
    <w:pPr>
      <w:numPr>
        <w:numId w:val="0"/>
      </w:numPr>
      <w:spacing w:beforeLines="0" w:afterLines="0"/>
      <w:ind w:firstLine="363"/>
      <w:outlineLvl w:val="9"/>
    </w:pPr>
    <w:rPr>
      <w:rFonts w:ascii="宋体" w:eastAsia="宋体"/>
      <w:sz w:val="18"/>
      <w:szCs w:val="18"/>
    </w:rPr>
  </w:style>
  <w:style w:type="paragraph" w:customStyle="1" w:styleId="84">
    <w:name w:val="二级无"/>
    <w:basedOn w:val="67"/>
    <w:qFormat/>
    <w:uiPriority w:val="99"/>
    <w:pPr>
      <w:spacing w:beforeLines="0" w:afterLines="0"/>
    </w:pPr>
    <w:rPr>
      <w:rFonts w:ascii="宋体" w:eastAsia="宋体"/>
    </w:rPr>
  </w:style>
  <w:style w:type="paragraph" w:customStyle="1" w:styleId="85">
    <w:name w:val="注：（正文）"/>
    <w:basedOn w:val="78"/>
    <w:next w:val="27"/>
    <w:qFormat/>
    <w:uiPriority w:val="99"/>
  </w:style>
  <w:style w:type="paragraph" w:customStyle="1" w:styleId="86">
    <w:name w:val="注×：（正文）"/>
    <w:qFormat/>
    <w:uiPriority w:val="99"/>
    <w:pPr>
      <w:numPr>
        <w:ilvl w:val="0"/>
        <w:numId w:val="5"/>
      </w:numPr>
      <w:jc w:val="both"/>
    </w:pPr>
    <w:rPr>
      <w:rFonts w:ascii="宋体" w:hAnsi="Times New Roman" w:eastAsia="宋体" w:cs="Times New Roman"/>
      <w:sz w:val="18"/>
      <w:szCs w:val="18"/>
      <w:lang w:val="en-US" w:eastAsia="zh-CN" w:bidi="ar-SA"/>
    </w:rPr>
  </w:style>
  <w:style w:type="paragraph" w:customStyle="1" w:styleId="87">
    <w:name w:val="标准标志"/>
    <w:next w:val="1"/>
    <w:qFormat/>
    <w:uiPriority w:val="99"/>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w w:val="170"/>
      <w:sz w:val="96"/>
      <w:szCs w:val="96"/>
      <w:lang w:val="en-US" w:eastAsia="zh-CN" w:bidi="ar-SA"/>
    </w:rPr>
  </w:style>
  <w:style w:type="paragraph" w:customStyle="1" w:styleId="88">
    <w:name w:val="标准称谓"/>
    <w:next w:val="1"/>
    <w:qFormat/>
    <w:uiPriority w:val="99"/>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48"/>
      <w:lang w:val="en-US" w:eastAsia="zh-CN" w:bidi="ar-SA"/>
    </w:rPr>
  </w:style>
  <w:style w:type="paragraph" w:customStyle="1" w:styleId="89">
    <w:name w:val="标准书脚_偶数页"/>
    <w:qFormat/>
    <w:uiPriority w:val="99"/>
    <w:pPr>
      <w:spacing w:before="120"/>
      <w:ind w:left="221"/>
    </w:pPr>
    <w:rPr>
      <w:rFonts w:ascii="宋体" w:hAnsi="Times New Roman" w:eastAsia="宋体" w:cs="Times New Roman"/>
      <w:sz w:val="18"/>
      <w:szCs w:val="18"/>
      <w:lang w:val="en-US" w:eastAsia="zh-CN" w:bidi="ar-SA"/>
    </w:rPr>
  </w:style>
  <w:style w:type="paragraph" w:customStyle="1" w:styleId="90">
    <w:name w:val="标准书眉_偶数页"/>
    <w:basedOn w:val="65"/>
    <w:next w:val="1"/>
    <w:qFormat/>
    <w:uiPriority w:val="99"/>
    <w:pPr>
      <w:jc w:val="left"/>
    </w:pPr>
  </w:style>
  <w:style w:type="paragraph" w:customStyle="1" w:styleId="91">
    <w:name w:val="标准书眉一"/>
    <w:qFormat/>
    <w:uiPriority w:val="99"/>
    <w:pPr>
      <w:jc w:val="both"/>
    </w:pPr>
    <w:rPr>
      <w:rFonts w:ascii="Times New Roman" w:hAnsi="Times New Roman" w:eastAsia="宋体" w:cs="Times New Roman"/>
      <w:lang w:val="en-US" w:eastAsia="zh-CN" w:bidi="ar-SA"/>
    </w:rPr>
  </w:style>
  <w:style w:type="paragraph" w:customStyle="1" w:styleId="92">
    <w:name w:val="参考文献"/>
    <w:basedOn w:val="1"/>
    <w:next w:val="27"/>
    <w:qFormat/>
    <w:uiPriority w:val="99"/>
    <w:pPr>
      <w:keepNext/>
      <w:pageBreakBefore/>
      <w:widowControl/>
      <w:shd w:val="clear" w:color="FFFFFF" w:fill="FFFFFF"/>
      <w:spacing w:before="640" w:after="200"/>
      <w:jc w:val="center"/>
      <w:outlineLvl w:val="0"/>
    </w:pPr>
    <w:rPr>
      <w:rFonts w:ascii="黑体" w:eastAsia="黑体"/>
      <w:kern w:val="0"/>
      <w:szCs w:val="20"/>
    </w:rPr>
  </w:style>
  <w:style w:type="paragraph" w:customStyle="1" w:styleId="93">
    <w:name w:val="参考文献、索引标题"/>
    <w:basedOn w:val="1"/>
    <w:next w:val="27"/>
    <w:qFormat/>
    <w:uiPriority w:val="99"/>
    <w:pPr>
      <w:keepNext/>
      <w:pageBreakBefore/>
      <w:widowControl/>
      <w:shd w:val="clear" w:color="FFFFFF" w:fill="FFFFFF"/>
      <w:spacing w:before="640" w:after="200"/>
      <w:jc w:val="center"/>
      <w:outlineLvl w:val="0"/>
    </w:pPr>
    <w:rPr>
      <w:rFonts w:ascii="黑体" w:eastAsia="黑体"/>
      <w:kern w:val="0"/>
      <w:szCs w:val="20"/>
    </w:rPr>
  </w:style>
  <w:style w:type="character" w:customStyle="1" w:styleId="94">
    <w:name w:val="发布"/>
    <w:qFormat/>
    <w:uiPriority w:val="99"/>
    <w:rPr>
      <w:rFonts w:ascii="黑体" w:eastAsia="黑体" w:cs="Times New Roman"/>
      <w:spacing w:val="85"/>
      <w:w w:val="100"/>
      <w:position w:val="3"/>
      <w:sz w:val="28"/>
      <w:szCs w:val="28"/>
    </w:rPr>
  </w:style>
  <w:style w:type="paragraph" w:customStyle="1" w:styleId="95">
    <w:name w:val="发布部门"/>
    <w:next w:val="27"/>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96">
    <w:name w:val="发布日期"/>
    <w:qFormat/>
    <w:uiPriority w:val="99"/>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97">
    <w:name w:val="封面标准代替信息"/>
    <w:qFormat/>
    <w:uiPriority w:val="99"/>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98">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9">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00">
    <w:name w:val="封面标准英文名称"/>
    <w:basedOn w:val="99"/>
    <w:qFormat/>
    <w:uiPriority w:val="99"/>
    <w:pPr>
      <w:spacing w:before="370" w:line="400" w:lineRule="exact"/>
    </w:pPr>
    <w:rPr>
      <w:rFonts w:ascii="Times New Roman"/>
      <w:sz w:val="28"/>
      <w:szCs w:val="28"/>
    </w:rPr>
  </w:style>
  <w:style w:type="paragraph" w:customStyle="1" w:styleId="101">
    <w:name w:val="封面一致性程度标识"/>
    <w:basedOn w:val="100"/>
    <w:qFormat/>
    <w:uiPriority w:val="99"/>
    <w:pPr>
      <w:spacing w:before="440"/>
    </w:pPr>
    <w:rPr>
      <w:rFonts w:ascii="宋体" w:eastAsia="宋体"/>
    </w:rPr>
  </w:style>
  <w:style w:type="paragraph" w:customStyle="1" w:styleId="102">
    <w:name w:val="封面标准文稿类别"/>
    <w:basedOn w:val="101"/>
    <w:qFormat/>
    <w:uiPriority w:val="99"/>
    <w:pPr>
      <w:spacing w:after="160" w:line="240" w:lineRule="auto"/>
    </w:pPr>
    <w:rPr>
      <w:sz w:val="24"/>
    </w:rPr>
  </w:style>
  <w:style w:type="paragraph" w:customStyle="1" w:styleId="103">
    <w:name w:val="封面标准文稿编辑信息"/>
    <w:basedOn w:val="102"/>
    <w:qFormat/>
    <w:uiPriority w:val="99"/>
    <w:pPr>
      <w:spacing w:before="180" w:line="180" w:lineRule="exact"/>
    </w:pPr>
    <w:rPr>
      <w:sz w:val="21"/>
    </w:rPr>
  </w:style>
  <w:style w:type="paragraph" w:customStyle="1" w:styleId="104">
    <w:name w:val="封面正文"/>
    <w:qFormat/>
    <w:uiPriority w:val="99"/>
    <w:pPr>
      <w:jc w:val="both"/>
    </w:pPr>
    <w:rPr>
      <w:rFonts w:ascii="Times New Roman" w:hAnsi="Times New Roman" w:eastAsia="宋体" w:cs="Times New Roman"/>
      <w:lang w:val="en-US" w:eastAsia="zh-CN" w:bidi="ar-SA"/>
    </w:rPr>
  </w:style>
  <w:style w:type="paragraph" w:customStyle="1" w:styleId="105">
    <w:name w:val="附录标识"/>
    <w:basedOn w:val="1"/>
    <w:next w:val="27"/>
    <w:qFormat/>
    <w:uiPriority w:val="99"/>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06">
    <w:name w:val="附录标题"/>
    <w:basedOn w:val="27"/>
    <w:next w:val="27"/>
    <w:qFormat/>
    <w:uiPriority w:val="99"/>
    <w:pPr>
      <w:ind w:firstLine="0" w:firstLineChars="0"/>
      <w:jc w:val="center"/>
    </w:pPr>
    <w:rPr>
      <w:rFonts w:ascii="黑体" w:eastAsia="黑体"/>
    </w:rPr>
  </w:style>
  <w:style w:type="paragraph" w:customStyle="1" w:styleId="107">
    <w:name w:val="附录表标号"/>
    <w:basedOn w:val="1"/>
    <w:next w:val="27"/>
    <w:qFormat/>
    <w:uiPriority w:val="99"/>
    <w:pPr>
      <w:numPr>
        <w:ilvl w:val="0"/>
        <w:numId w:val="7"/>
      </w:numPr>
      <w:spacing w:line="14" w:lineRule="exact"/>
      <w:ind w:left="811" w:hanging="448"/>
      <w:jc w:val="center"/>
      <w:outlineLvl w:val="0"/>
    </w:pPr>
    <w:rPr>
      <w:color w:val="FFFFFF"/>
    </w:rPr>
  </w:style>
  <w:style w:type="paragraph" w:customStyle="1" w:styleId="108">
    <w:name w:val="附录表标题"/>
    <w:basedOn w:val="1"/>
    <w:next w:val="27"/>
    <w:qFormat/>
    <w:uiPriority w:val="99"/>
    <w:pPr>
      <w:numPr>
        <w:ilvl w:val="1"/>
        <w:numId w:val="7"/>
      </w:numPr>
      <w:tabs>
        <w:tab w:val="left" w:pos="180"/>
      </w:tabs>
      <w:spacing w:beforeLines="50" w:afterLines="50"/>
      <w:jc w:val="center"/>
    </w:pPr>
    <w:rPr>
      <w:rFonts w:ascii="黑体" w:eastAsia="黑体"/>
      <w:szCs w:val="21"/>
    </w:rPr>
  </w:style>
  <w:style w:type="paragraph" w:customStyle="1" w:styleId="109">
    <w:name w:val="附录二级条标题"/>
    <w:basedOn w:val="1"/>
    <w:next w:val="27"/>
    <w:qFormat/>
    <w:uiPriority w:val="99"/>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10">
    <w:name w:val="附录二级无"/>
    <w:basedOn w:val="109"/>
    <w:qFormat/>
    <w:uiPriority w:val="99"/>
    <w:pPr>
      <w:tabs>
        <w:tab w:val="clear" w:pos="360"/>
      </w:tabs>
      <w:spacing w:beforeLines="0" w:afterLines="0"/>
    </w:pPr>
    <w:rPr>
      <w:rFonts w:ascii="宋体" w:eastAsia="宋体"/>
      <w:szCs w:val="21"/>
    </w:rPr>
  </w:style>
  <w:style w:type="paragraph" w:customStyle="1" w:styleId="111">
    <w:name w:val="附录公式"/>
    <w:basedOn w:val="27"/>
    <w:next w:val="27"/>
    <w:link w:val="112"/>
    <w:qFormat/>
    <w:uiPriority w:val="99"/>
  </w:style>
  <w:style w:type="character" w:customStyle="1" w:styleId="112">
    <w:name w:val="附录公式 Char"/>
    <w:link w:val="111"/>
    <w:qFormat/>
    <w:locked/>
    <w:uiPriority w:val="99"/>
    <w:rPr>
      <w:rFonts w:ascii="宋体"/>
      <w:sz w:val="21"/>
      <w:lang w:val="en-US" w:eastAsia="zh-CN" w:bidi="ar-SA"/>
    </w:rPr>
  </w:style>
  <w:style w:type="paragraph" w:customStyle="1" w:styleId="113">
    <w:name w:val="附录公式编号制表符"/>
    <w:basedOn w:val="1"/>
    <w:next w:val="27"/>
    <w:qFormat/>
    <w:uiPriority w:val="99"/>
    <w:pPr>
      <w:widowControl/>
      <w:tabs>
        <w:tab w:val="center" w:pos="4201"/>
        <w:tab w:val="right" w:leader="dot" w:pos="9298"/>
      </w:tabs>
      <w:autoSpaceDE w:val="0"/>
      <w:autoSpaceDN w:val="0"/>
    </w:pPr>
    <w:rPr>
      <w:rFonts w:ascii="宋体"/>
      <w:kern w:val="0"/>
      <w:szCs w:val="20"/>
    </w:rPr>
  </w:style>
  <w:style w:type="paragraph" w:customStyle="1" w:styleId="114">
    <w:name w:val="附录三级条标题"/>
    <w:basedOn w:val="109"/>
    <w:next w:val="27"/>
    <w:qFormat/>
    <w:uiPriority w:val="99"/>
    <w:pPr>
      <w:numPr>
        <w:ilvl w:val="4"/>
      </w:numPr>
      <w:outlineLvl w:val="4"/>
    </w:pPr>
  </w:style>
  <w:style w:type="paragraph" w:customStyle="1" w:styleId="115">
    <w:name w:val="附录三级无"/>
    <w:basedOn w:val="114"/>
    <w:qFormat/>
    <w:uiPriority w:val="99"/>
    <w:pPr>
      <w:tabs>
        <w:tab w:val="clear" w:pos="360"/>
      </w:tabs>
      <w:spacing w:beforeLines="0" w:afterLines="0"/>
    </w:pPr>
    <w:rPr>
      <w:rFonts w:ascii="宋体" w:eastAsia="宋体"/>
      <w:szCs w:val="21"/>
    </w:rPr>
  </w:style>
  <w:style w:type="paragraph" w:customStyle="1" w:styleId="116">
    <w:name w:val="附录数字编号列项（二级）"/>
    <w:qFormat/>
    <w:uiPriority w:val="99"/>
    <w:pPr>
      <w:numPr>
        <w:ilvl w:val="1"/>
        <w:numId w:val="8"/>
      </w:numPr>
    </w:pPr>
    <w:rPr>
      <w:rFonts w:ascii="宋体" w:hAnsi="Times New Roman" w:eastAsia="宋体" w:cs="Times New Roman"/>
      <w:sz w:val="21"/>
      <w:lang w:val="en-US" w:eastAsia="zh-CN" w:bidi="ar-SA"/>
    </w:rPr>
  </w:style>
  <w:style w:type="paragraph" w:customStyle="1" w:styleId="117">
    <w:name w:val="附录四级条标题"/>
    <w:basedOn w:val="114"/>
    <w:next w:val="27"/>
    <w:qFormat/>
    <w:uiPriority w:val="99"/>
    <w:pPr>
      <w:numPr>
        <w:ilvl w:val="5"/>
      </w:numPr>
      <w:outlineLvl w:val="5"/>
    </w:pPr>
  </w:style>
  <w:style w:type="paragraph" w:customStyle="1" w:styleId="118">
    <w:name w:val="附录四级无"/>
    <w:basedOn w:val="117"/>
    <w:qFormat/>
    <w:uiPriority w:val="99"/>
    <w:pPr>
      <w:tabs>
        <w:tab w:val="clear" w:pos="360"/>
      </w:tabs>
      <w:spacing w:beforeLines="0" w:afterLines="0"/>
    </w:pPr>
    <w:rPr>
      <w:rFonts w:ascii="宋体" w:eastAsia="宋体"/>
      <w:szCs w:val="21"/>
    </w:rPr>
  </w:style>
  <w:style w:type="paragraph" w:customStyle="1" w:styleId="119">
    <w:name w:val="附录图标号"/>
    <w:basedOn w:val="1"/>
    <w:qFormat/>
    <w:uiPriority w:val="99"/>
    <w:pPr>
      <w:keepNext/>
      <w:pageBreakBefore/>
      <w:widowControl/>
      <w:numPr>
        <w:ilvl w:val="0"/>
        <w:numId w:val="9"/>
      </w:numPr>
      <w:spacing w:line="14" w:lineRule="exact"/>
      <w:ind w:firstLine="363"/>
      <w:jc w:val="center"/>
      <w:outlineLvl w:val="0"/>
    </w:pPr>
    <w:rPr>
      <w:color w:val="FFFFFF"/>
    </w:rPr>
  </w:style>
  <w:style w:type="paragraph" w:customStyle="1" w:styleId="120">
    <w:name w:val="附录图标题"/>
    <w:basedOn w:val="1"/>
    <w:next w:val="27"/>
    <w:qFormat/>
    <w:uiPriority w:val="99"/>
    <w:pPr>
      <w:numPr>
        <w:ilvl w:val="1"/>
        <w:numId w:val="9"/>
      </w:numPr>
      <w:tabs>
        <w:tab w:val="left" w:pos="363"/>
      </w:tabs>
      <w:spacing w:beforeLines="50" w:afterLines="50"/>
      <w:jc w:val="center"/>
    </w:pPr>
    <w:rPr>
      <w:rFonts w:ascii="黑体" w:eastAsia="黑体"/>
      <w:szCs w:val="21"/>
    </w:rPr>
  </w:style>
  <w:style w:type="paragraph" w:customStyle="1" w:styleId="121">
    <w:name w:val="附录五级条标题"/>
    <w:basedOn w:val="117"/>
    <w:next w:val="27"/>
    <w:qFormat/>
    <w:uiPriority w:val="0"/>
    <w:pPr>
      <w:numPr>
        <w:ilvl w:val="6"/>
      </w:numPr>
      <w:outlineLvl w:val="6"/>
    </w:pPr>
  </w:style>
  <w:style w:type="paragraph" w:customStyle="1" w:styleId="122">
    <w:name w:val="附录五级无"/>
    <w:basedOn w:val="121"/>
    <w:qFormat/>
    <w:uiPriority w:val="99"/>
    <w:pPr>
      <w:tabs>
        <w:tab w:val="clear" w:pos="360"/>
      </w:tabs>
      <w:spacing w:beforeLines="0" w:afterLines="0"/>
    </w:pPr>
    <w:rPr>
      <w:rFonts w:ascii="宋体" w:eastAsia="宋体"/>
      <w:szCs w:val="21"/>
    </w:rPr>
  </w:style>
  <w:style w:type="paragraph" w:customStyle="1" w:styleId="123">
    <w:name w:val="附录章标题"/>
    <w:next w:val="27"/>
    <w:qFormat/>
    <w:uiPriority w:val="99"/>
    <w:pPr>
      <w:numPr>
        <w:ilvl w:val="1"/>
        <w:numId w:val="6"/>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24">
    <w:name w:val="附录一级条标题"/>
    <w:basedOn w:val="123"/>
    <w:next w:val="27"/>
    <w:qFormat/>
    <w:uiPriority w:val="99"/>
    <w:pPr>
      <w:numPr>
        <w:ilvl w:val="2"/>
      </w:numPr>
      <w:autoSpaceDN w:val="0"/>
      <w:spacing w:beforeLines="50" w:afterLines="50"/>
      <w:outlineLvl w:val="2"/>
    </w:pPr>
  </w:style>
  <w:style w:type="paragraph" w:customStyle="1" w:styleId="125">
    <w:name w:val="附录一级无"/>
    <w:basedOn w:val="124"/>
    <w:qFormat/>
    <w:uiPriority w:val="99"/>
    <w:pPr>
      <w:tabs>
        <w:tab w:val="clear" w:pos="360"/>
      </w:tabs>
      <w:spacing w:beforeLines="0" w:afterLines="0"/>
    </w:pPr>
    <w:rPr>
      <w:rFonts w:ascii="宋体" w:eastAsia="宋体"/>
      <w:szCs w:val="21"/>
    </w:rPr>
  </w:style>
  <w:style w:type="paragraph" w:customStyle="1" w:styleId="126">
    <w:name w:val="附录字母编号列项（一级）"/>
    <w:qFormat/>
    <w:uiPriority w:val="99"/>
    <w:pPr>
      <w:numPr>
        <w:ilvl w:val="0"/>
        <w:numId w:val="8"/>
      </w:numPr>
    </w:pPr>
    <w:rPr>
      <w:rFonts w:ascii="宋体" w:hAnsi="Times New Roman" w:eastAsia="宋体" w:cs="Times New Roman"/>
      <w:sz w:val="21"/>
      <w:lang w:val="en-US" w:eastAsia="zh-CN" w:bidi="ar-SA"/>
    </w:rPr>
  </w:style>
  <w:style w:type="paragraph" w:customStyle="1" w:styleId="127">
    <w:name w:val="列项说明"/>
    <w:basedOn w:val="1"/>
    <w:qFormat/>
    <w:uiPriority w:val="99"/>
    <w:pPr>
      <w:adjustRightInd w:val="0"/>
      <w:spacing w:line="320" w:lineRule="exact"/>
      <w:ind w:left="400" w:leftChars="200" w:hanging="200" w:hangingChars="200"/>
      <w:jc w:val="left"/>
      <w:textAlignment w:val="baseline"/>
    </w:pPr>
    <w:rPr>
      <w:rFonts w:ascii="宋体"/>
      <w:kern w:val="0"/>
      <w:szCs w:val="20"/>
    </w:rPr>
  </w:style>
  <w:style w:type="paragraph" w:customStyle="1" w:styleId="128">
    <w:name w:val="列项说明数字编号"/>
    <w:qFormat/>
    <w:uiPriority w:val="99"/>
    <w:pPr>
      <w:ind w:left="600" w:leftChars="400" w:hanging="200" w:hangingChars="200"/>
    </w:pPr>
    <w:rPr>
      <w:rFonts w:ascii="宋体" w:hAnsi="Times New Roman" w:eastAsia="宋体" w:cs="Times New Roman"/>
      <w:sz w:val="21"/>
      <w:lang w:val="en-US" w:eastAsia="zh-CN" w:bidi="ar-SA"/>
    </w:rPr>
  </w:style>
  <w:style w:type="paragraph" w:customStyle="1" w:styleId="129">
    <w:name w:val="目次、索引正文"/>
    <w:qFormat/>
    <w:uiPriority w:val="99"/>
    <w:pPr>
      <w:spacing w:line="320" w:lineRule="exact"/>
      <w:jc w:val="both"/>
    </w:pPr>
    <w:rPr>
      <w:rFonts w:ascii="宋体" w:hAnsi="Times New Roman" w:eastAsia="宋体" w:cs="Times New Roman"/>
      <w:sz w:val="21"/>
      <w:lang w:val="en-US" w:eastAsia="zh-CN" w:bidi="ar-SA"/>
    </w:rPr>
  </w:style>
  <w:style w:type="paragraph" w:customStyle="1" w:styleId="130">
    <w:name w:val="其他标准标志"/>
    <w:basedOn w:val="87"/>
    <w:qFormat/>
    <w:uiPriority w:val="99"/>
    <w:pPr>
      <w:framePr w:w="6101" w:vAnchor="page" w:hAnchor="page" w:x="4673" w:y="942"/>
    </w:pPr>
    <w:rPr>
      <w:w w:val="130"/>
    </w:rPr>
  </w:style>
  <w:style w:type="paragraph" w:customStyle="1" w:styleId="131">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Times New Roman"/>
      <w:spacing w:val="-40"/>
      <w:sz w:val="48"/>
      <w:szCs w:val="52"/>
      <w:lang w:val="en-US" w:eastAsia="zh-CN" w:bidi="ar-SA"/>
    </w:rPr>
  </w:style>
  <w:style w:type="paragraph" w:customStyle="1" w:styleId="132">
    <w:name w:val="其他发布部门"/>
    <w:basedOn w:val="95"/>
    <w:qFormat/>
    <w:uiPriority w:val="99"/>
    <w:pPr>
      <w:framePr w:y="15310"/>
      <w:spacing w:line="240" w:lineRule="atLeast"/>
    </w:pPr>
    <w:rPr>
      <w:rFonts w:ascii="黑体" w:eastAsia="黑体"/>
      <w:b w:val="0"/>
    </w:rPr>
  </w:style>
  <w:style w:type="paragraph" w:customStyle="1" w:styleId="133">
    <w:name w:val="前言、引言标题"/>
    <w:next w:val="27"/>
    <w:qFormat/>
    <w:uiPriority w:val="99"/>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4">
    <w:name w:val="三级无"/>
    <w:basedOn w:val="72"/>
    <w:qFormat/>
    <w:uiPriority w:val="99"/>
    <w:pPr>
      <w:spacing w:beforeLines="0" w:afterLines="0"/>
    </w:pPr>
    <w:rPr>
      <w:rFonts w:ascii="宋体" w:eastAsia="宋体"/>
    </w:rPr>
  </w:style>
  <w:style w:type="paragraph" w:customStyle="1" w:styleId="135">
    <w:name w:val="实施日期"/>
    <w:basedOn w:val="96"/>
    <w:qFormat/>
    <w:uiPriority w:val="99"/>
    <w:pPr>
      <w:framePr w:vAnchor="page" w:hAnchor="text"/>
      <w:jc w:val="right"/>
    </w:pPr>
  </w:style>
  <w:style w:type="paragraph" w:customStyle="1" w:styleId="136">
    <w:name w:val="示例后文字"/>
    <w:basedOn w:val="27"/>
    <w:next w:val="27"/>
    <w:qFormat/>
    <w:uiPriority w:val="99"/>
    <w:pPr>
      <w:ind w:firstLine="360"/>
    </w:pPr>
    <w:rPr>
      <w:sz w:val="18"/>
    </w:rPr>
  </w:style>
  <w:style w:type="paragraph" w:customStyle="1" w:styleId="137">
    <w:name w:val="首示例"/>
    <w:next w:val="27"/>
    <w:link w:val="138"/>
    <w:qFormat/>
    <w:uiPriority w:val="99"/>
    <w:pPr>
      <w:tabs>
        <w:tab w:val="left" w:pos="360"/>
      </w:tabs>
    </w:pPr>
    <w:rPr>
      <w:rFonts w:ascii="宋体" w:hAnsi="宋体" w:eastAsia="宋体" w:cs="Times New Roman"/>
      <w:kern w:val="2"/>
      <w:sz w:val="18"/>
      <w:szCs w:val="18"/>
      <w:lang w:val="en-US" w:eastAsia="zh-CN" w:bidi="ar-SA"/>
    </w:rPr>
  </w:style>
  <w:style w:type="character" w:customStyle="1" w:styleId="138">
    <w:name w:val="首示例 Char"/>
    <w:link w:val="137"/>
    <w:qFormat/>
    <w:locked/>
    <w:uiPriority w:val="99"/>
    <w:rPr>
      <w:rFonts w:ascii="宋体" w:hAnsi="宋体"/>
      <w:kern w:val="2"/>
      <w:sz w:val="18"/>
      <w:szCs w:val="18"/>
      <w:lang w:val="en-US" w:eastAsia="zh-CN" w:bidi="ar-SA"/>
    </w:rPr>
  </w:style>
  <w:style w:type="paragraph" w:customStyle="1" w:styleId="139">
    <w:name w:val="四级无"/>
    <w:basedOn w:val="76"/>
    <w:qFormat/>
    <w:uiPriority w:val="99"/>
    <w:pPr>
      <w:spacing w:beforeLines="0" w:afterLines="0"/>
    </w:pPr>
    <w:rPr>
      <w:rFonts w:ascii="宋体" w:eastAsia="宋体"/>
    </w:rPr>
  </w:style>
  <w:style w:type="paragraph" w:customStyle="1" w:styleId="140">
    <w:name w:val="条文脚注"/>
    <w:basedOn w:val="28"/>
    <w:qFormat/>
    <w:uiPriority w:val="99"/>
    <w:pPr>
      <w:numPr>
        <w:numId w:val="0"/>
      </w:numPr>
      <w:jc w:val="both"/>
    </w:pPr>
  </w:style>
  <w:style w:type="paragraph" w:customStyle="1" w:styleId="141">
    <w:name w:val="图标脚注说明"/>
    <w:basedOn w:val="27"/>
    <w:qFormat/>
    <w:uiPriority w:val="99"/>
    <w:pPr>
      <w:ind w:left="840" w:hanging="420" w:firstLineChars="0"/>
    </w:pPr>
    <w:rPr>
      <w:sz w:val="18"/>
      <w:szCs w:val="18"/>
    </w:rPr>
  </w:style>
  <w:style w:type="paragraph" w:customStyle="1" w:styleId="142">
    <w:name w:val="图表脚注说明"/>
    <w:basedOn w:val="1"/>
    <w:qFormat/>
    <w:uiPriority w:val="99"/>
    <w:pPr>
      <w:ind w:left="544" w:hanging="181"/>
    </w:pPr>
    <w:rPr>
      <w:rFonts w:ascii="宋体"/>
      <w:sz w:val="18"/>
      <w:szCs w:val="18"/>
    </w:rPr>
  </w:style>
  <w:style w:type="paragraph" w:customStyle="1" w:styleId="143">
    <w:name w:val="图的脚注"/>
    <w:next w:val="27"/>
    <w:qFormat/>
    <w:uiPriority w:val="99"/>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44">
    <w:name w:val="文献分类号"/>
    <w:qFormat/>
    <w:uiPriority w:val="99"/>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45">
    <w:name w:val="五级无"/>
    <w:basedOn w:val="77"/>
    <w:qFormat/>
    <w:uiPriority w:val="99"/>
    <w:pPr>
      <w:spacing w:beforeLines="0" w:afterLines="0"/>
    </w:pPr>
    <w:rPr>
      <w:rFonts w:ascii="宋体" w:eastAsia="宋体"/>
    </w:rPr>
  </w:style>
  <w:style w:type="paragraph" w:customStyle="1" w:styleId="146">
    <w:name w:val="一级无"/>
    <w:basedOn w:val="63"/>
    <w:qFormat/>
    <w:uiPriority w:val="99"/>
    <w:pPr>
      <w:spacing w:beforeLines="0" w:afterLines="0"/>
    </w:pPr>
    <w:rPr>
      <w:rFonts w:ascii="宋体" w:eastAsia="宋体"/>
    </w:rPr>
  </w:style>
  <w:style w:type="paragraph" w:customStyle="1" w:styleId="147">
    <w:name w:val="正文表标题"/>
    <w:next w:val="27"/>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8">
    <w:name w:val="正文公式编号制表符"/>
    <w:basedOn w:val="27"/>
    <w:next w:val="27"/>
    <w:qFormat/>
    <w:uiPriority w:val="0"/>
    <w:pPr>
      <w:ind w:firstLine="0" w:firstLineChars="0"/>
    </w:pPr>
  </w:style>
  <w:style w:type="paragraph" w:customStyle="1" w:styleId="149">
    <w:name w:val="正文图标题"/>
    <w:next w:val="27"/>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50">
    <w:name w:val="终结线"/>
    <w:basedOn w:val="1"/>
    <w:qFormat/>
    <w:uiPriority w:val="99"/>
    <w:pPr>
      <w:framePr w:hSpace="181" w:vSpace="181" w:wrap="around" w:vAnchor="text" w:hAnchor="margin" w:xAlign="center" w:y="285"/>
    </w:pPr>
  </w:style>
  <w:style w:type="paragraph" w:customStyle="1" w:styleId="151">
    <w:name w:val="其他发布日期"/>
    <w:basedOn w:val="96"/>
    <w:qFormat/>
    <w:uiPriority w:val="99"/>
    <w:pPr>
      <w:framePr w:vAnchor="page" w:hAnchor="text" w:x="1419"/>
    </w:pPr>
  </w:style>
  <w:style w:type="paragraph" w:customStyle="1" w:styleId="152">
    <w:name w:val="其他实施日期"/>
    <w:basedOn w:val="135"/>
    <w:qFormat/>
    <w:uiPriority w:val="99"/>
  </w:style>
  <w:style w:type="paragraph" w:customStyle="1" w:styleId="153">
    <w:name w:val="封面标准名称2"/>
    <w:basedOn w:val="99"/>
    <w:qFormat/>
    <w:uiPriority w:val="99"/>
    <w:pPr>
      <w:framePr w:y="4469"/>
      <w:spacing w:beforeLines="630"/>
    </w:pPr>
  </w:style>
  <w:style w:type="paragraph" w:customStyle="1" w:styleId="154">
    <w:name w:val="封面标准英文名称2"/>
    <w:basedOn w:val="100"/>
    <w:qFormat/>
    <w:uiPriority w:val="99"/>
    <w:pPr>
      <w:framePr w:y="4469"/>
    </w:pPr>
  </w:style>
  <w:style w:type="paragraph" w:customStyle="1" w:styleId="155">
    <w:name w:val="封面一致性程度标识2"/>
    <w:basedOn w:val="101"/>
    <w:qFormat/>
    <w:uiPriority w:val="99"/>
    <w:pPr>
      <w:framePr w:y="4469"/>
    </w:pPr>
  </w:style>
  <w:style w:type="paragraph" w:customStyle="1" w:styleId="156">
    <w:name w:val="封面标准文稿类别2"/>
    <w:basedOn w:val="102"/>
    <w:qFormat/>
    <w:uiPriority w:val="99"/>
    <w:pPr>
      <w:framePr w:y="4469"/>
    </w:pPr>
  </w:style>
  <w:style w:type="paragraph" w:customStyle="1" w:styleId="157">
    <w:name w:val="封面标准文稿编辑信息2"/>
    <w:basedOn w:val="103"/>
    <w:qFormat/>
    <w:uiPriority w:val="99"/>
    <w:pPr>
      <w:framePr w:y="4469"/>
    </w:pPr>
  </w:style>
  <w:style w:type="character" w:customStyle="1" w:styleId="158">
    <w:name w:val="apple-converted-space"/>
    <w:qFormat/>
    <w:uiPriority w:val="99"/>
    <w:rPr>
      <w:rFonts w:cs="Times New Roman"/>
    </w:rPr>
  </w:style>
  <w:style w:type="paragraph" w:customStyle="1" w:styleId="159">
    <w:name w:val="Char Char Char Char Char Char Char Char Char Char Char Char Char Char Char Char Char Char Char Char Char Char Char Char Char"/>
    <w:basedOn w:val="1"/>
    <w:semiHidden/>
    <w:qFormat/>
    <w:uiPriority w:val="99"/>
    <w:rPr>
      <w:rFonts w:ascii="Calibri" w:hAnsi="Calibri"/>
      <w:szCs w:val="22"/>
    </w:rPr>
  </w:style>
  <w:style w:type="character" w:customStyle="1" w:styleId="160">
    <w:name w:val="一级条标题 Char"/>
    <w:link w:val="63"/>
    <w:qFormat/>
    <w:locked/>
    <w:uiPriority w:val="99"/>
    <w:rPr>
      <w:rFonts w:ascii="黑体" w:eastAsia="黑体"/>
      <w:sz w:val="21"/>
      <w:szCs w:val="21"/>
    </w:rPr>
  </w:style>
  <w:style w:type="character" w:customStyle="1" w:styleId="161">
    <w:name w:val="明显参考1"/>
    <w:qFormat/>
    <w:uiPriority w:val="99"/>
    <w:rPr>
      <w:rFonts w:cs="Times New Roman"/>
      <w:b/>
      <w:smallCaps/>
      <w:color w:val="C0504D"/>
      <w:spacing w:val="5"/>
      <w:u w:val="single"/>
    </w:rPr>
  </w:style>
  <w:style w:type="character" w:customStyle="1" w:styleId="162">
    <w:name w:val="段 Char Char"/>
    <w:qFormat/>
    <w:uiPriority w:val="99"/>
    <w:rPr>
      <w:rFonts w:ascii="宋体"/>
      <w:sz w:val="21"/>
      <w:lang w:val="en-US" w:eastAsia="zh-CN"/>
    </w:rPr>
  </w:style>
  <w:style w:type="character" w:customStyle="1" w:styleId="163">
    <w:name w:val="layui-this"/>
    <w:qFormat/>
    <w:uiPriority w:val="99"/>
    <w:rPr>
      <w:rFonts w:cs="Times New Roman"/>
      <w:bdr w:val="single" w:color="EEEEEE" w:sz="4" w:space="0"/>
      <w:shd w:val="clear" w:color="auto" w:fill="FFFFFF"/>
    </w:rPr>
  </w:style>
  <w:style w:type="character" w:customStyle="1" w:styleId="164">
    <w:name w:val="hover8"/>
    <w:qFormat/>
    <w:uiPriority w:val="99"/>
    <w:rPr>
      <w:rFonts w:cs="Times New Roman"/>
      <w:color w:val="337AB7"/>
    </w:rPr>
  </w:style>
  <w:style w:type="character" w:customStyle="1" w:styleId="165">
    <w:name w:val="hover9"/>
    <w:qFormat/>
    <w:uiPriority w:val="99"/>
    <w:rPr>
      <w:rFonts w:cs="Times New Roman"/>
      <w:color w:val="337AB7"/>
    </w:rPr>
  </w:style>
  <w:style w:type="character" w:customStyle="1" w:styleId="166">
    <w:name w:val="hover10"/>
    <w:qFormat/>
    <w:uiPriority w:val="99"/>
    <w:rPr>
      <w:rFonts w:cs="Times New Roman"/>
      <w:color w:val="2B6EC9"/>
      <w:bdr w:val="single" w:color="0F67AE" w:sz="4" w:space="0"/>
    </w:rPr>
  </w:style>
  <w:style w:type="character" w:customStyle="1" w:styleId="167">
    <w:name w:val="on"/>
    <w:qFormat/>
    <w:uiPriority w:val="99"/>
    <w:rPr>
      <w:rFonts w:cs="Times New Roman"/>
    </w:rPr>
  </w:style>
  <w:style w:type="character" w:customStyle="1" w:styleId="168">
    <w:name w:val="first-child"/>
    <w:qFormat/>
    <w:uiPriority w:val="99"/>
    <w:rPr>
      <w:rFonts w:cs="Times New Roman"/>
    </w:rPr>
  </w:style>
  <w:style w:type="character" w:customStyle="1" w:styleId="169">
    <w:name w:val="hover6"/>
    <w:qFormat/>
    <w:uiPriority w:val="99"/>
    <w:rPr>
      <w:rFonts w:cs="Times New Roman"/>
      <w:color w:val="2B6EC9"/>
      <w:bdr w:val="single" w:color="0F67AE" w:sz="4" w:space="0"/>
    </w:rPr>
  </w:style>
  <w:style w:type="character" w:customStyle="1" w:styleId="170">
    <w:name w:val="hover7"/>
    <w:qFormat/>
    <w:uiPriority w:val="99"/>
    <w:rPr>
      <w:rFonts w:cs="Times New Roman"/>
      <w:color w:val="337AB7"/>
    </w:rPr>
  </w:style>
  <w:style w:type="character" w:customStyle="1" w:styleId="171">
    <w:name w:val="批注框文本 Char"/>
    <w:basedOn w:val="39"/>
    <w:link w:val="20"/>
    <w:semiHidden/>
    <w:qFormat/>
    <w:uiPriority w:val="99"/>
    <w:rPr>
      <w:kern w:val="2"/>
      <w:sz w:val="18"/>
      <w:szCs w:val="18"/>
    </w:rPr>
  </w:style>
  <w:style w:type="paragraph" w:customStyle="1" w:styleId="172">
    <w:name w:val="正文1"/>
    <w:qFormat/>
    <w:uiPriority w:val="0"/>
    <w:pPr>
      <w:widowControl w:val="0"/>
      <w:jc w:val="both"/>
    </w:pPr>
    <w:rPr>
      <w:rFonts w:ascii="Calibri" w:hAnsi="Calibri" w:eastAsia="宋体" w:cs="Times New Roman"/>
      <w:kern w:val="2"/>
      <w:sz w:val="21"/>
      <w:szCs w:val="22"/>
      <w:lang w:val="en-US" w:eastAsia="zh-CN" w:bidi="ar-SA"/>
    </w:rPr>
  </w:style>
  <w:style w:type="table" w:customStyle="1" w:styleId="173">
    <w:name w:val="Table Normal"/>
    <w:unhideWhenUsed/>
    <w:qFormat/>
    <w:uiPriority w:val="0"/>
    <w:tblPr>
      <w:tblCellMar>
        <w:top w:w="0" w:type="dxa"/>
        <w:left w:w="0" w:type="dxa"/>
        <w:bottom w:w="0" w:type="dxa"/>
        <w:right w:w="0" w:type="dxa"/>
      </w:tblCellMar>
    </w:tblPr>
  </w:style>
  <w:style w:type="character" w:customStyle="1" w:styleId="174">
    <w:name w:val="标题 3 Char"/>
    <w:basedOn w:val="39"/>
    <w:link w:val="5"/>
    <w:semiHidden/>
    <w:qFormat/>
    <w:uiPriority w:val="0"/>
    <w:rPr>
      <w:b/>
      <w:bCs/>
      <w:kern w:val="2"/>
      <w:sz w:val="32"/>
      <w:szCs w:val="32"/>
    </w:rPr>
  </w:style>
  <w:style w:type="character" w:customStyle="1" w:styleId="175">
    <w:name w:val="headline-content2"/>
    <w:basedOn w:val="39"/>
    <w:qFormat/>
    <w:uiPriority w:val="0"/>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6"/>
    <customShpInfo spid="_x0000_s1027"/>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2833</Words>
  <Characters>3195</Characters>
  <Lines>25</Lines>
  <Paragraphs>7</Paragraphs>
  <TotalTime>1</TotalTime>
  <ScaleCrop>false</ScaleCrop>
  <LinksUpToDate>false</LinksUpToDate>
  <CharactersWithSpaces>3625</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2020-01-13T10:24:00Z</dcterms:created>
  <cp:lastPrinted>2023-10-25T10:08:00Z</cp:lastPrinted>
  <dcterms:modified xsi:type="dcterms:W3CDTF">2023-11-20T09:11:06Z</dcterms:modified>
  <dc:title>标准名称</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KSORubyTemplateID" linkTarget="0">
    <vt:lpwstr>6</vt:lpwstr>
  </property>
  <property fmtid="{D5CDD505-2E9C-101B-9397-08002B2CF9AE}" pid="4" name="ICV">
    <vt:lpwstr>B060E36735D0436A8936581045DFDED9</vt:lpwstr>
  </property>
</Properties>
</file>