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9"/>
        <w:rPr>
          <w:color w:val="auto"/>
        </w:rPr>
      </w:pPr>
      <w:r>
        <w:rPr>
          <w:rFonts w:hint="eastAsia"/>
          <w:color w:val="auto"/>
        </w:rPr>
        <w:t>ICS 65.020.20</w:t>
      </w:r>
      <w:r>
        <w:rPr>
          <w:color w:val="auto"/>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auto"/>
        </w:rPr>
        <w:instrText xml:space="preserve">ADDIN CNKISM.UserStyle</w:instrText>
      </w:r>
      <w:r>
        <w:rPr>
          <w:color w:val="auto"/>
        </w:rPr>
        <w:fldChar w:fldCharType="end"/>
      </w:r>
    </w:p>
    <w:p>
      <w:pPr>
        <w:pStyle w:val="139"/>
        <w:rPr>
          <w:rFonts w:hint="default" w:eastAsia="黑体"/>
          <w:color w:val="auto"/>
          <w:lang w:val="en-US" w:eastAsia="zh-CN"/>
        </w:rPr>
      </w:pPr>
      <w:r>
        <w:rPr>
          <w:rFonts w:hint="eastAsia"/>
          <w:color w:val="auto"/>
        </w:rPr>
        <w:t xml:space="preserve">CCS B </w:t>
      </w:r>
      <w:r>
        <w:rPr>
          <w:rFonts w:hint="eastAsia"/>
          <w:color w:val="auto"/>
          <w:lang w:val="en-US" w:eastAsia="zh-CN"/>
        </w:rPr>
        <w:t>05</w:t>
      </w:r>
    </w:p>
    <w:tbl>
      <w:tblPr>
        <w:tblStyle w:val="32"/>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39"/>
              <w:rPr>
                <w:color w:val="auto"/>
              </w:rPr>
            </w:pPr>
            <w:r>
              <w:rPr>
                <w:color w:val="auto"/>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7" name="BAH"/>
                      <wp:cNvGraphicFramePr/>
                      <a:graphic xmlns:a="http://schemas.openxmlformats.org/drawingml/2006/main">
                        <a:graphicData uri="http://schemas.microsoft.com/office/word/2010/wordprocessingShape">
                          <wps:wsp>
                            <wps:cNvSpPr>
                              <a:spLocks noChangeArrowheads="true"/>
                            </wps:cNvSpPr>
                            <wps:spPr bwMode="auto">
                              <a:xfrm>
                                <a:off x="0" y="0"/>
                                <a:ext cx="866775" cy="19812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yK4v7NUAAAAHAQAADwAAAAAAAAABACAAAAA4&#10;AAAAZHJzL2Rvd25yZXYueG1sUEsBAhQAFAAAAAgAh07iQP7dB6P3AQAA3AMAAA4AAAAAAAAAAQAg&#10;AAAAOgEAAGRycy9lMm9Eb2MueG1sUEsFBgAAAAAGAAYAWQEAAKMFAAAAAA==&#10;">
                      <v:fill on="t" focussize="0,0"/>
                      <v:stroke on="f"/>
                      <v:imagedata o:title=""/>
                      <o:lock v:ext="edit" aspectratio="f"/>
                    </v:rect>
                  </w:pict>
                </mc:Fallback>
              </mc:AlternateContent>
            </w:r>
            <w:bookmarkStart w:id="0" w:name="BAH"/>
            <w:r>
              <w:rPr>
                <w:color w:val="auto"/>
              </w:rPr>
              <w:fldChar w:fldCharType="begin">
                <w:ffData>
                  <w:name w:val="BAH"/>
                  <w:enabled/>
                  <w:calcOnExit w:val="0"/>
                  <w:textInput/>
                </w:ffData>
              </w:fldChar>
            </w:r>
            <w:r>
              <w:rPr>
                <w:color w:val="auto"/>
              </w:rPr>
              <w:instrText xml:space="preserve"> FORMTEXT </w:instrText>
            </w:r>
            <w:r>
              <w:rPr>
                <w:color w:val="auto"/>
              </w:rPr>
              <w:fldChar w:fldCharType="separate"/>
            </w:r>
            <w:r>
              <w:rPr>
                <w:color w:val="auto"/>
              </w:rPr>
              <w:t>     </w:t>
            </w:r>
            <w:r>
              <w:rPr>
                <w:color w:val="auto"/>
              </w:rPr>
              <w:fldChar w:fldCharType="end"/>
            </w:r>
            <w:bookmarkEnd w:id="0"/>
          </w:p>
        </w:tc>
      </w:tr>
    </w:tbl>
    <w:p>
      <w:pPr>
        <w:pStyle w:val="125"/>
        <w:rPr>
          <w:color w:val="auto"/>
        </w:rPr>
      </w:pPr>
      <w:r>
        <w:rPr>
          <w:color w:val="auto"/>
        </w:rPr>
        <w:t>DB1308</w:t>
      </w:r>
    </w:p>
    <w:p>
      <w:pPr>
        <w:pStyle w:val="126"/>
        <w:rPr>
          <w:color w:val="auto"/>
        </w:rPr>
      </w:pPr>
      <w:r>
        <w:rPr>
          <w:rFonts w:hint="eastAsia"/>
          <w:color w:val="auto"/>
        </w:rPr>
        <w:t>承德市地方标准</w:t>
      </w:r>
    </w:p>
    <w:p>
      <w:pPr>
        <w:pStyle w:val="63"/>
        <w:rPr>
          <w:color w:val="auto"/>
        </w:rPr>
      </w:pPr>
      <w:r>
        <w:rPr>
          <w:color w:val="auto"/>
        </w:rPr>
        <w:t xml:space="preserve">DB 1308/T </w:t>
      </w:r>
      <w:r>
        <w:rPr>
          <w:rFonts w:hint="eastAsia"/>
          <w:color w:val="auto"/>
          <w:lang w:val="en-US" w:eastAsia="zh-CN"/>
        </w:rPr>
        <w:t>***</w:t>
      </w:r>
      <w:r>
        <w:rPr>
          <w:color w:val="auto"/>
        </w:rPr>
        <w:t>—202</w:t>
      </w:r>
      <w:r>
        <w:rPr>
          <w:rFonts w:hint="eastAsia"/>
          <w:color w:val="auto"/>
        </w:rPr>
        <w:t>4</w:t>
      </w:r>
    </w:p>
    <w:tbl>
      <w:tblPr>
        <w:tblStyle w:val="3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92"/>
              <w:rPr>
                <w:color w:val="auto"/>
              </w:rPr>
            </w:pPr>
            <w:bookmarkStart w:id="1" w:name="DT"/>
            <w:r>
              <w:rPr>
                <w:color w:val="auto"/>
              </w:rP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6" name="DT"/>
                      <wp:cNvGraphicFramePr/>
                      <a:graphic xmlns:a="http://schemas.openxmlformats.org/drawingml/2006/main">
                        <a:graphicData uri="http://schemas.microsoft.com/office/word/2010/wordprocessingShape">
                          <wps:wsp>
                            <wps:cNvSpPr>
                              <a:spLocks noChangeArrowheads="true"/>
                            </wps:cNvSpPr>
                            <wps:spPr bwMode="auto">
                              <a:xfrm>
                                <a:off x="0" y="0"/>
                                <a:ext cx="1143000" cy="2286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8pt;width:90pt;z-index:-251654144;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HmDyy9YAAAAIAQAADwAAAAAAAAABACAAAAA4AAAA&#10;ZHJzL2Rvd25yZXYueG1sUEsBAhQAFAAAAAgAh07iQLUvTAHzAQAA3AMAAA4AAAAAAAAAAQAgAAAA&#10;OwEAAGRycy9lMm9Eb2MueG1sUEsFBgAAAAAGAAYAWQEAAKAFAAAAAA==&#10;">
                      <v:fill on="t" focussize="0,0"/>
                      <v:stroke on="f"/>
                      <v:imagedata o:title=""/>
                      <o:lock v:ext="edit" aspectratio="f"/>
                    </v:rect>
                  </w:pict>
                </mc:Fallback>
              </mc:AlternateContent>
            </w:r>
            <w:r>
              <w:rPr>
                <w:color w:val="auto"/>
              </w:rPr>
              <w:fldChar w:fldCharType="begin">
                <w:ffData>
                  <w:name w:val="DT"/>
                  <w:enabled/>
                  <w:calcOnExit w:val="0"/>
                  <w:textInput/>
                </w:ffData>
              </w:fldChar>
            </w:r>
            <w:r>
              <w:rPr>
                <w:color w:val="auto"/>
              </w:rPr>
              <w:instrText xml:space="preserve"> FORMTEXT </w:instrText>
            </w:r>
            <w:r>
              <w:rPr>
                <w:color w:val="auto"/>
              </w:rPr>
              <w:fldChar w:fldCharType="separate"/>
            </w:r>
            <w:r>
              <w:rPr>
                <w:color w:val="auto"/>
              </w:rPr>
              <w:t>     </w:t>
            </w:r>
            <w:r>
              <w:rPr>
                <w:color w:val="auto"/>
              </w:rPr>
              <w:fldChar w:fldCharType="end"/>
            </w:r>
            <w:bookmarkEnd w:id="1"/>
          </w:p>
        </w:tc>
      </w:tr>
    </w:tbl>
    <w:p>
      <w:pPr>
        <w:pStyle w:val="63"/>
        <w:rPr>
          <w:color w:val="auto"/>
        </w:rPr>
      </w:pPr>
    </w:p>
    <w:p>
      <w:pPr>
        <w:pStyle w:val="63"/>
        <w:rPr>
          <w:color w:val="auto"/>
        </w:rPr>
      </w:pPr>
    </w:p>
    <w:p>
      <w:pPr>
        <w:pStyle w:val="94"/>
        <w:rPr>
          <w:color w:val="auto"/>
          <w:szCs w:val="52"/>
        </w:rPr>
      </w:pPr>
      <w:r>
        <w:rPr>
          <w:rFonts w:hint="eastAsia" w:hAnsi="黑体"/>
          <w:color w:val="auto"/>
          <w:sz w:val="48"/>
          <w:szCs w:val="48"/>
          <w:lang w:eastAsia="zh-CN"/>
        </w:rPr>
        <w:t>林下黑木耳袋料生产技术</w:t>
      </w:r>
      <w:r>
        <w:rPr>
          <w:rFonts w:hint="eastAsia" w:hAnsi="黑体"/>
          <w:color w:val="auto"/>
          <w:sz w:val="48"/>
          <w:szCs w:val="48"/>
        </w:rPr>
        <w:t>规程</w:t>
      </w:r>
    </w:p>
    <w:p>
      <w:pPr>
        <w:pStyle w:val="95"/>
        <w:rPr>
          <w:color w:val="auto"/>
        </w:rPr>
      </w:pPr>
    </w:p>
    <w:p>
      <w:pPr>
        <w:pStyle w:val="96"/>
        <w:rPr>
          <w:rFonts w:hint="eastAsia" w:eastAsia="宋体"/>
          <w:color w:val="auto"/>
          <w:lang w:eastAsia="zh-CN"/>
        </w:rPr>
      </w:pPr>
      <w:r>
        <w:rPr>
          <w:rFonts w:hint="eastAsia"/>
          <w:color w:val="auto"/>
          <w:lang w:eastAsia="zh-CN"/>
        </w:rPr>
        <w:t>（征求意见稿）</w:t>
      </w:r>
    </w:p>
    <w:tbl>
      <w:tblPr>
        <w:tblStyle w:val="32"/>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7"/>
              <w:rPr>
                <w:color w:val="auto"/>
              </w:rPr>
            </w:pPr>
            <w:r>
              <w:rPr>
                <w:color w:val="auto"/>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1270" r="3175" b="1905"/>
                      <wp:wrapNone/>
                      <wp:docPr id="5" name="RQ"/>
                      <wp:cNvGraphicFramePr/>
                      <a:graphic xmlns:a="http://schemas.openxmlformats.org/drawingml/2006/main">
                        <a:graphicData uri="http://schemas.microsoft.com/office/word/2010/wordprocessingShape">
                          <wps:wsp>
                            <wps:cNvSpPr>
                              <a:spLocks noChangeArrowheads="true"/>
                            </wps:cNvSpPr>
                            <wps:spPr bwMode="auto">
                              <a:xfrm>
                                <a:off x="0" y="0"/>
                                <a:ext cx="1905000" cy="2540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Fia6S1QAAAAoBAAAPAAAAAAAAAAEAIAAAADgAAABk&#10;cnMvZG93bnJldi54bWxQSwECFAAUAAAACACHTuJAvnCYtPMBAADcAwAADgAAAAAAAAABACAAAAA6&#10;AQAAZHJzL2Uyb0RvYy54bWxQSwUGAAAAAAYABgBZAQAAnwUAAAAA&#10;">
                      <v:fill on="t" focussize="0,0"/>
                      <v:stroke on="f"/>
                      <v:imagedata o:title=""/>
                      <o:lock v:ext="edit" aspectratio="f"/>
                      <w10:anchorlock/>
                    </v:rect>
                  </w:pict>
                </mc:Fallback>
              </mc:AlternateContent>
            </w:r>
            <w:r>
              <w:rPr>
                <w:color w:val="auto"/>
              </w:rPr>
              <mc:AlternateContent>
                <mc:Choice Requires="wps">
                  <w:drawing>
                    <wp:anchor distT="0" distB="0" distL="114300" distR="114300" simplePos="0" relativeHeight="251664384" behindDoc="1" locked="0" layoutInCell="1" allowOverlap="1">
                      <wp:simplePos x="0" y="0"/>
                      <wp:positionH relativeFrom="column">
                        <wp:posOffset>2454910</wp:posOffset>
                      </wp:positionH>
                      <wp:positionV relativeFrom="paragraph">
                        <wp:posOffset>255905</wp:posOffset>
                      </wp:positionV>
                      <wp:extent cx="1270000" cy="304800"/>
                      <wp:effectExtent l="3175" t="0" r="3175" b="1905"/>
                      <wp:wrapNone/>
                      <wp:docPr id="4" name="LB"/>
                      <wp:cNvGraphicFramePr/>
                      <a:graphic xmlns:a="http://schemas.openxmlformats.org/drawingml/2006/main">
                        <a:graphicData uri="http://schemas.microsoft.com/office/word/2010/wordprocessingShape">
                          <wps:wsp>
                            <wps:cNvSpPr>
                              <a:spLocks noChangeArrowheads="true"/>
                            </wps:cNvSpPr>
                            <wps:spPr bwMode="auto">
                              <a:xfrm>
                                <a:off x="0" y="0"/>
                                <a:ext cx="1270000" cy="3048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24pt;width:100pt;z-index:-251652096;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&#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D4Yvl1gAAAAkBAAAPAAAAAAAAAAEAIAAAADgAAABk&#10;cnMvZG93bnJldi54bWxQSwECFAAUAAAACACHTuJAPyEh/PIBAADcAwAADgAAAAAAAAABACAAAAA7&#10;AQAAZHJzL2Uyb0RvYy54bWxQSwUGAAAAAAYABgBZAQAAnw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8"/>
              <w:jc w:val="both"/>
              <w:rPr>
                <w:color w:val="auto"/>
              </w:rPr>
            </w:pPr>
          </w:p>
        </w:tc>
      </w:tr>
    </w:tbl>
    <w:p>
      <w:pPr>
        <w:pStyle w:val="146"/>
        <w:framePr w:hAnchor="page" w:x="1486" w:y="14101"/>
        <w:rPr>
          <w:color w:val="auto"/>
        </w:rPr>
      </w:pPr>
      <w:r>
        <w:rPr>
          <w:rFonts w:ascii="黑体"/>
          <w:color w:val="auto"/>
        </w:rPr>
        <w:t>202</w:t>
      </w:r>
      <w:r>
        <w:rPr>
          <w:rFonts w:hint="eastAsia" w:ascii="黑体"/>
          <w:color w:val="auto"/>
        </w:rPr>
        <w:t>4</w:t>
      </w:r>
      <w:r>
        <w:rPr>
          <w:rFonts w:hint="eastAsia" w:ascii="黑体"/>
          <w:color w:val="auto"/>
          <w:lang w:val="en-US" w:eastAsia="zh-CN"/>
        </w:rPr>
        <w:t xml:space="preserve">-**-** </w:t>
      </w:r>
      <w:r>
        <w:rPr>
          <w:rFonts w:hint="eastAsia"/>
          <w:color w:val="auto"/>
        </w:rPr>
        <w:t>发布</w:t>
      </w:r>
      <w:r>
        <w:rPr>
          <w:color w:val="auto"/>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3" name="Line 6"/>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0.05pt;margin-top:728.5pt;height:0pt;width:481.9pt;mso-position-vertical-relative:page;z-index:251659264;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CWHazzWAAAACwEAAA8AAAAAAAAAAQAgAAAAOAAAAGRycy9kb3ducmV2&#10;LnhtbFBLAQIUABQAAAAIAIdO4kBoNb2ArwEAAFQDAAAOAAAAAAAAAAEAIAAAADsBAABkcnMvZTJv&#10;RG9jLnhtbFBLBQYAAAAABgAGAFkBAABcBQAAAAA=&#10;">
                <v:fill on="f" focussize="0,0"/>
                <v:stroke color="#000000" joinstyle="round"/>
                <v:imagedata o:title=""/>
                <o:lock v:ext="edit" aspectratio="f"/>
                <w10:anchorlock/>
              </v:line>
            </w:pict>
          </mc:Fallback>
        </mc:AlternateContent>
      </w:r>
    </w:p>
    <w:p>
      <w:pPr>
        <w:pStyle w:val="147"/>
        <w:framePr w:hAnchor="page" w:x="7126" w:y="14101"/>
        <w:rPr>
          <w:color w:val="auto"/>
        </w:rPr>
      </w:pPr>
      <w:r>
        <w:rPr>
          <w:rFonts w:ascii="黑体"/>
          <w:color w:val="auto"/>
        </w:rPr>
        <w:t>202</w:t>
      </w:r>
      <w:r>
        <w:rPr>
          <w:rFonts w:hint="eastAsia" w:ascii="黑体"/>
          <w:color w:val="auto"/>
        </w:rPr>
        <w:t>4</w:t>
      </w:r>
      <w:r>
        <w:rPr>
          <w:rFonts w:hint="eastAsia" w:ascii="黑体"/>
          <w:color w:val="auto"/>
          <w:lang w:val="en-US" w:eastAsia="zh-CN"/>
        </w:rPr>
        <w:t xml:space="preserve">-**-** </w:t>
      </w:r>
      <w:r>
        <w:rPr>
          <w:rFonts w:hint="eastAsia"/>
          <w:color w:val="auto"/>
        </w:rPr>
        <w:t>实施</w:t>
      </w:r>
    </w:p>
    <w:p>
      <w:pPr>
        <w:pStyle w:val="127"/>
        <w:rPr>
          <w:color w:val="auto"/>
        </w:rPr>
      </w:pPr>
      <w:bookmarkStart w:id="2" w:name="fm"/>
      <w:r>
        <w:rPr>
          <w:color w:val="auto"/>
        </w:rPr>
        <w:fldChar w:fldCharType="begin">
          <w:ffData>
            <w:name w:val="fm"/>
            <w:enabled/>
            <w:calcOnExit w:val="0"/>
            <w:textInput/>
          </w:ffData>
        </w:fldChar>
      </w:r>
      <w:r>
        <w:rPr>
          <w:color w:val="auto"/>
        </w:rPr>
        <w:instrText xml:space="preserve"> FORMTEXT </w:instrText>
      </w:r>
      <w:r>
        <w:rPr>
          <w:color w:val="auto"/>
        </w:rPr>
        <w:fldChar w:fldCharType="separate"/>
      </w:r>
      <w:r>
        <w:rPr>
          <w:rFonts w:hint="eastAsia"/>
          <w:color w:val="auto"/>
        </w:rPr>
        <w:t>承德市市场监督管理局</w:t>
      </w:r>
      <w:r>
        <w:rPr>
          <w:color w:val="auto"/>
        </w:rPr>
        <w:fldChar w:fldCharType="end"/>
      </w:r>
      <w:bookmarkEnd w:id="2"/>
      <w:r>
        <w:rPr>
          <w:rFonts w:ascii="Cambria Math" w:hAnsi="Cambria Math" w:cs="Cambria Math"/>
          <w:color w:val="auto"/>
        </w:rPr>
        <w:t>   </w:t>
      </w:r>
      <w:r>
        <w:rPr>
          <w:rStyle w:val="89"/>
          <w:rFonts w:hint="eastAsia"/>
          <w:color w:val="auto"/>
        </w:rPr>
        <w:t>发布</w:t>
      </w:r>
    </w:p>
    <w:p>
      <w:pPr>
        <w:pStyle w:val="23"/>
        <w:rPr>
          <w:color w:val="auto"/>
        </w:rPr>
        <w:sectPr>
          <w:pgSz w:w="11906" w:h="16838"/>
          <w:pgMar w:top="567" w:right="850" w:bottom="1134" w:left="1418" w:header="0" w:footer="0" w:gutter="0"/>
          <w:pgNumType w:start="1"/>
          <w:cols w:space="425" w:num="1"/>
          <w:docGrid w:type="lines" w:linePitch="312" w:charSpace="0"/>
        </w:sectPr>
      </w:pPr>
      <w:r>
        <w:rPr>
          <w:color w:val="auto"/>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2" name="Line 7"/>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7" o:spid="_x0000_s1026" o:spt="20" style="position:absolute;left:0pt;margin-left:-0.05pt;margin-top:184.25pt;height:0pt;width:481.9pt;z-index:251660288;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CQeJf1wAAAAkBAAAPAAAAAAAAAAEAIAAAADgAAABkcnMvZG93bnJl&#10;di54bWxQSwECFAAUAAAACACHTuJA8MjXCq8BAABUAwAADgAAAAAAAAABACAAAAA8AQAAZHJzL2Uy&#10;b0RvYy54bWxQSwUGAAAAAAYABgBZAQAAXQUAAAAA&#10;">
                <v:fill on="f" focussize="0,0"/>
                <v:stroke color="#000000" joinstyle="round"/>
                <v:imagedata o:title=""/>
                <o:lock v:ext="edit" aspectratio="f"/>
              </v:line>
            </w:pict>
          </mc:Fallback>
        </mc:AlternateContent>
      </w:r>
    </w:p>
    <w:p>
      <w:pPr>
        <w:pStyle w:val="128"/>
        <w:rPr>
          <w:color w:val="auto"/>
        </w:rPr>
      </w:pPr>
      <w:r>
        <w:rPr>
          <w:rFonts w:hint="eastAsia"/>
          <w:color w:val="auto"/>
        </w:rPr>
        <w:t>前</w:t>
      </w:r>
      <w:r>
        <w:rPr>
          <w:rFonts w:ascii="Cambria Math" w:hAnsi="Cambria Math" w:cs="Cambria Math"/>
          <w:color w:val="auto"/>
        </w:rPr>
        <w:t>  </w:t>
      </w:r>
      <w:r>
        <w:rPr>
          <w:rFonts w:hint="eastAsia"/>
          <w:color w:val="auto"/>
        </w:rPr>
        <w:t>言</w:t>
      </w:r>
    </w:p>
    <w:p>
      <w:pPr>
        <w:pStyle w:val="23"/>
        <w:keepNext w:val="0"/>
        <w:keepLines w:val="0"/>
        <w:pageBreakBefore w:val="0"/>
        <w:widowControl/>
        <w:kinsoku/>
        <w:wordWrap/>
        <w:overflowPunct/>
        <w:topLinePunct w:val="0"/>
        <w:autoSpaceDE w:val="0"/>
        <w:autoSpaceDN w:val="0"/>
        <w:bidi w:val="0"/>
        <w:adjustRightInd/>
        <w:snapToGrid/>
        <w:textAlignment w:val="auto"/>
        <w:rPr>
          <w:rFonts w:hint="eastAsia"/>
          <w:color w:val="auto"/>
        </w:rPr>
      </w:pPr>
      <w:r>
        <w:rPr>
          <w:rFonts w:hint="eastAsia"/>
          <w:color w:val="auto"/>
        </w:rPr>
        <w:t>本文件按照 GB/T 1.1-2020《标准化工作导则  第1部分：标准化文件的结构和起草规则》的规定起草。</w:t>
      </w:r>
    </w:p>
    <w:p>
      <w:pPr>
        <w:pStyle w:val="23"/>
        <w:keepNext w:val="0"/>
        <w:keepLines w:val="0"/>
        <w:pageBreakBefore w:val="0"/>
        <w:widowControl/>
        <w:kinsoku/>
        <w:wordWrap/>
        <w:overflowPunct/>
        <w:topLinePunct w:val="0"/>
        <w:autoSpaceDE w:val="0"/>
        <w:autoSpaceDN w:val="0"/>
        <w:bidi w:val="0"/>
        <w:adjustRightInd/>
        <w:snapToGrid/>
        <w:textAlignment w:val="auto"/>
        <w:rPr>
          <w:rFonts w:hint="eastAsia"/>
          <w:color w:val="auto"/>
        </w:rPr>
      </w:pPr>
      <w:r>
        <w:rPr>
          <w:rFonts w:hint="eastAsia"/>
          <w:color w:val="auto"/>
        </w:rPr>
        <w:t>本文件由承德市</w:t>
      </w:r>
      <w:r>
        <w:rPr>
          <w:rFonts w:hint="eastAsia"/>
          <w:color w:val="auto"/>
          <w:lang w:eastAsia="zh-CN"/>
        </w:rPr>
        <w:t>农业农村局</w:t>
      </w:r>
      <w:r>
        <w:rPr>
          <w:rFonts w:hint="eastAsia"/>
          <w:color w:val="auto"/>
        </w:rPr>
        <w:t>提出</w:t>
      </w:r>
      <w:r>
        <w:rPr>
          <w:rFonts w:hint="eastAsia"/>
          <w:color w:val="auto"/>
          <w:lang w:eastAsia="zh-CN"/>
        </w:rPr>
        <w:t>并归口</w:t>
      </w:r>
      <w:r>
        <w:rPr>
          <w:rFonts w:hint="eastAsia"/>
          <w:color w:val="auto"/>
        </w:rPr>
        <w:t>。</w:t>
      </w:r>
    </w:p>
    <w:p>
      <w:pPr>
        <w:pStyle w:val="23"/>
        <w:keepNext w:val="0"/>
        <w:keepLines w:val="0"/>
        <w:pageBreakBefore w:val="0"/>
        <w:widowControl/>
        <w:kinsoku/>
        <w:wordWrap/>
        <w:overflowPunct/>
        <w:topLinePunct w:val="0"/>
        <w:autoSpaceDE w:val="0"/>
        <w:autoSpaceDN w:val="0"/>
        <w:bidi w:val="0"/>
        <w:adjustRightInd/>
        <w:snapToGrid/>
        <w:textAlignment w:val="auto"/>
        <w:rPr>
          <w:rFonts w:hint="eastAsia" w:eastAsia="宋体"/>
          <w:color w:val="auto"/>
          <w:highlight w:val="yellow"/>
          <w:lang w:eastAsia="zh-CN"/>
        </w:rPr>
      </w:pPr>
      <w:r>
        <w:rPr>
          <w:rFonts w:hint="eastAsia"/>
          <w:color w:val="auto"/>
        </w:rPr>
        <w:t>本文件起草单位：承德市</w:t>
      </w:r>
      <w:r>
        <w:rPr>
          <w:rFonts w:hint="eastAsia"/>
          <w:color w:val="auto"/>
          <w:lang w:eastAsia="zh-CN"/>
        </w:rPr>
        <w:t>农林科学院。</w:t>
      </w:r>
    </w:p>
    <w:p>
      <w:pPr>
        <w:pStyle w:val="23"/>
        <w:keepNext w:val="0"/>
        <w:keepLines w:val="0"/>
        <w:pageBreakBefore w:val="0"/>
        <w:widowControl/>
        <w:kinsoku/>
        <w:wordWrap/>
        <w:overflowPunct/>
        <w:topLinePunct w:val="0"/>
        <w:autoSpaceDE w:val="0"/>
        <w:autoSpaceDN w:val="0"/>
        <w:bidi w:val="0"/>
        <w:adjustRightInd/>
        <w:snapToGrid/>
        <w:textAlignment w:val="auto"/>
        <w:rPr>
          <w:rFonts w:hint="eastAsia" w:eastAsia="宋体"/>
          <w:color w:val="C00000"/>
          <w:lang w:eastAsia="zh-CN"/>
        </w:rPr>
      </w:pPr>
      <w:r>
        <w:rPr>
          <w:rFonts w:hint="eastAsia"/>
          <w:color w:val="auto"/>
        </w:rPr>
        <w:t>本标准主要起草人</w:t>
      </w:r>
      <w:r>
        <w:rPr>
          <w:rFonts w:hint="eastAsia"/>
          <w:color w:val="auto"/>
          <w:lang w:eastAsia="zh-CN"/>
        </w:rPr>
        <w:t>：</w:t>
      </w:r>
      <w:r>
        <w:rPr>
          <w:rFonts w:hint="default"/>
          <w:lang w:eastAsia="zh-CN"/>
        </w:rPr>
        <w:t>董岩、王民乐、刘源、李超、闫丽、陶秀娟</w:t>
      </w:r>
      <w:r>
        <w:rPr>
          <w:rFonts w:hint="eastAsia"/>
          <w:color w:val="auto"/>
          <w:lang w:eastAsia="zh-CN"/>
        </w:rPr>
        <w:t>。</w:t>
      </w:r>
    </w:p>
    <w:p>
      <w:pPr>
        <w:widowControl/>
        <w:jc w:val="left"/>
        <w:rPr>
          <w:color w:val="auto"/>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r>
        <w:rPr>
          <w:color w:val="auto"/>
        </w:rPr>
        <w:br w:type="page"/>
      </w:r>
    </w:p>
    <w:p>
      <w:pPr>
        <w:jc w:val="center"/>
        <w:rPr>
          <w:rFonts w:ascii="黑体" w:eastAsia="黑体"/>
          <w:b/>
          <w:bCs/>
          <w:color w:val="auto"/>
        </w:rPr>
      </w:pPr>
      <w:r>
        <w:rPr>
          <w:rFonts w:hint="default" w:ascii="Times New Roman" w:hAnsi="Times New Roman" w:eastAsia="黑体" w:cs="Times New Roman"/>
          <w:sz w:val="32"/>
          <w:szCs w:val="32"/>
          <w:lang w:val="en-US" w:eastAsia="zh-CN"/>
        </w:rPr>
        <w:t>林下黑木耳袋料</w:t>
      </w:r>
      <w:r>
        <w:rPr>
          <w:rFonts w:hint="default" w:ascii="Times New Roman" w:hAnsi="Times New Roman" w:eastAsia="黑体" w:cs="Times New Roman"/>
          <w:sz w:val="32"/>
          <w:szCs w:val="32"/>
          <w:lang w:eastAsia="zh-CN"/>
        </w:rPr>
        <w:t>生产</w:t>
      </w:r>
      <w:r>
        <w:rPr>
          <w:rFonts w:hint="default" w:ascii="Times New Roman" w:hAnsi="Times New Roman" w:eastAsia="黑体" w:cs="Times New Roman"/>
          <w:sz w:val="32"/>
          <w:szCs w:val="32"/>
        </w:rPr>
        <w:t>技术规程</w:t>
      </w:r>
    </w:p>
    <w:p>
      <w:pPr>
        <w:pStyle w:val="61"/>
        <w:numPr>
          <w:ilvl w:val="0"/>
          <w:numId w:val="10"/>
        </w:numPr>
        <w:spacing w:before="312" w:after="312"/>
        <w:rPr>
          <w:color w:val="auto"/>
        </w:rPr>
      </w:pPr>
      <w:r>
        <w:rPr>
          <w:rFonts w:hint="eastAsia"/>
          <w:color w:val="auto"/>
        </w:rPr>
        <w:t>范围</w:t>
      </w:r>
    </w:p>
    <w:p>
      <w:pPr>
        <w:pStyle w:val="23"/>
        <w:rPr>
          <w:color w:val="auto"/>
        </w:rPr>
      </w:pPr>
      <w:r>
        <w:rPr>
          <w:rFonts w:hint="eastAsia"/>
          <w:color w:val="auto"/>
        </w:rPr>
        <w:t>本</w:t>
      </w:r>
      <w:r>
        <w:rPr>
          <w:rFonts w:hint="eastAsia"/>
          <w:color w:val="auto"/>
          <w:lang w:eastAsia="zh-CN"/>
        </w:rPr>
        <w:t>文件</w:t>
      </w:r>
      <w:r>
        <w:rPr>
          <w:rFonts w:hint="eastAsia"/>
          <w:color w:val="auto"/>
        </w:rPr>
        <w:t>规定了</w:t>
      </w:r>
      <w:r>
        <w:rPr>
          <w:rFonts w:hint="eastAsia" w:ascii="Times New Roman" w:hAnsi="Times New Roman" w:eastAsia="宋体" w:cs="Times New Roman"/>
          <w:color w:val="auto"/>
          <w:kern w:val="0"/>
          <w:sz w:val="21"/>
          <w:szCs w:val="21"/>
          <w:lang w:val="en-US" w:eastAsia="zh-CN" w:bidi="ar"/>
        </w:rPr>
        <w:t>林下黑木耳袋料生产的术语和定义</w:t>
      </w:r>
      <w:r>
        <w:rPr>
          <w:rFonts w:hint="default" w:ascii="Times New Roman" w:hAnsi="Times New Roman" w:eastAsia="宋体" w:cs="Times New Roman"/>
          <w:color w:val="auto"/>
          <w:kern w:val="0"/>
          <w:sz w:val="21"/>
          <w:szCs w:val="21"/>
          <w:lang w:val="en-US" w:eastAsia="zh-CN" w:bidi="ar"/>
        </w:rPr>
        <w:t>、生产环</w:t>
      </w:r>
      <w:r>
        <w:rPr>
          <w:rFonts w:hint="default" w:ascii="Times New Roman" w:hAnsi="Times New Roman" w:eastAsia="宋体" w:cs="Times New Roman"/>
          <w:color w:val="000000"/>
          <w:kern w:val="0"/>
          <w:sz w:val="21"/>
          <w:szCs w:val="21"/>
          <w:lang w:val="en-US" w:eastAsia="zh-CN" w:bidi="ar"/>
        </w:rPr>
        <w:t>境、</w:t>
      </w:r>
      <w:r>
        <w:rPr>
          <w:rFonts w:hint="eastAsia" w:ascii="Times New Roman" w:hAnsi="Times New Roman" w:eastAsia="宋体" w:cs="Times New Roman"/>
          <w:color w:val="000000"/>
          <w:kern w:val="0"/>
          <w:sz w:val="21"/>
          <w:szCs w:val="21"/>
          <w:lang w:val="en-US" w:eastAsia="zh-CN" w:bidi="ar"/>
        </w:rPr>
        <w:t>生产流程及管理</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病虫害防治、采收晾晒、贮存、档案记录</w:t>
      </w:r>
      <w:r>
        <w:rPr>
          <w:rFonts w:hint="default" w:ascii="Times New Roman" w:hAnsi="Times New Roman" w:eastAsia="宋体" w:cs="Times New Roman"/>
          <w:color w:val="000000"/>
          <w:kern w:val="0"/>
          <w:sz w:val="21"/>
          <w:szCs w:val="21"/>
          <w:lang w:val="en-US" w:eastAsia="zh-CN" w:bidi="ar"/>
        </w:rPr>
        <w:t>等内容</w:t>
      </w:r>
      <w:r>
        <w:rPr>
          <w:rFonts w:hint="eastAsia"/>
          <w:color w:val="auto"/>
        </w:rPr>
        <w:t>。</w:t>
      </w:r>
    </w:p>
    <w:p>
      <w:pPr>
        <w:pStyle w:val="23"/>
        <w:rPr>
          <w:color w:val="auto"/>
        </w:rPr>
      </w:pPr>
      <w:r>
        <w:rPr>
          <w:rFonts w:hint="eastAsia"/>
          <w:color w:val="auto"/>
        </w:rPr>
        <w:t>本</w:t>
      </w:r>
      <w:r>
        <w:rPr>
          <w:rFonts w:hint="eastAsia"/>
          <w:color w:val="auto"/>
          <w:lang w:eastAsia="zh-CN"/>
        </w:rPr>
        <w:t>文件</w:t>
      </w:r>
      <w:r>
        <w:rPr>
          <w:rFonts w:hint="eastAsia"/>
          <w:color w:val="auto"/>
        </w:rPr>
        <w:t>适用于</w:t>
      </w:r>
      <w:r>
        <w:rPr>
          <w:rFonts w:hint="default" w:ascii="Times New Roman" w:hAnsi="Times New Roman" w:eastAsia="宋体" w:cs="Times New Roman"/>
          <w:color w:val="000000"/>
          <w:kern w:val="0"/>
          <w:sz w:val="21"/>
          <w:szCs w:val="21"/>
          <w:lang w:val="en-US" w:eastAsia="zh-CN" w:bidi="ar"/>
        </w:rPr>
        <w:t>林下黑木耳袋料生产</w:t>
      </w:r>
      <w:r>
        <w:rPr>
          <w:rFonts w:hint="eastAsia"/>
          <w:color w:val="auto"/>
        </w:rPr>
        <w:t>。</w:t>
      </w:r>
    </w:p>
    <w:p>
      <w:pPr>
        <w:pStyle w:val="61"/>
        <w:numPr>
          <w:ilvl w:val="0"/>
          <w:numId w:val="10"/>
        </w:numPr>
        <w:spacing w:before="312" w:after="312"/>
        <w:rPr>
          <w:color w:val="auto"/>
        </w:rPr>
      </w:pPr>
      <w:r>
        <w:rPr>
          <w:rFonts w:hint="eastAsia"/>
          <w:color w:val="auto"/>
        </w:rPr>
        <w:t>规范性引用文件</w:t>
      </w:r>
    </w:p>
    <w:p>
      <w:pPr>
        <w:pStyle w:val="23"/>
        <w:rPr>
          <w:color w:val="auto"/>
        </w:rPr>
      </w:pPr>
      <w:r>
        <w:rPr>
          <w:rFonts w:hint="eastAsia" w:ascii="宋体" w:hAnsi="宋体" w:cs="宋体"/>
          <w:spacing w:val="6"/>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color w:val="auto"/>
        </w:rPr>
        <w:t>。</w:t>
      </w:r>
    </w:p>
    <w:p>
      <w:pPr>
        <w:pStyle w:val="23"/>
        <w:bidi w:val="0"/>
        <w:rPr>
          <w:rFonts w:hint="default"/>
          <w:lang w:val="en-US" w:eastAsia="zh-CN"/>
        </w:rPr>
      </w:pPr>
      <w:r>
        <w:rPr>
          <w:rFonts w:hint="default"/>
          <w:lang w:val="en-US" w:eastAsia="zh-CN"/>
        </w:rPr>
        <w:t>GB 3095</w:t>
      </w:r>
      <w:r>
        <w:rPr>
          <w:rFonts w:hint="eastAsia"/>
          <w:lang w:val="en-US" w:eastAsia="zh-CN"/>
        </w:rPr>
        <w:t xml:space="preserve">  </w:t>
      </w:r>
      <w:r>
        <w:rPr>
          <w:rFonts w:hint="default"/>
          <w:lang w:val="en-US" w:eastAsia="zh-CN"/>
        </w:rPr>
        <w:t>环境空气质量标准</w:t>
      </w:r>
    </w:p>
    <w:p>
      <w:pPr>
        <w:pStyle w:val="23"/>
        <w:bidi w:val="0"/>
        <w:rPr>
          <w:rFonts w:hint="default"/>
          <w:lang w:val="en-US" w:eastAsia="zh-CN"/>
        </w:rPr>
      </w:pPr>
      <w:r>
        <w:rPr>
          <w:rFonts w:hint="default"/>
          <w:lang w:val="en-US" w:eastAsia="zh-CN"/>
        </w:rPr>
        <w:t>GB 5749</w:t>
      </w:r>
      <w:r>
        <w:rPr>
          <w:rFonts w:hint="eastAsia"/>
          <w:lang w:val="en-US" w:eastAsia="zh-CN"/>
        </w:rPr>
        <w:t xml:space="preserve">  </w:t>
      </w:r>
      <w:r>
        <w:rPr>
          <w:rFonts w:hint="default"/>
          <w:lang w:val="en-US" w:eastAsia="zh-CN"/>
        </w:rPr>
        <w:t xml:space="preserve">生活饮用水卫生标准 </w:t>
      </w:r>
    </w:p>
    <w:p>
      <w:pPr>
        <w:pStyle w:val="23"/>
        <w:bidi w:val="0"/>
        <w:rPr>
          <w:rFonts w:hint="default"/>
          <w:lang w:val="en-US" w:eastAsia="zh-CN"/>
        </w:rPr>
      </w:pPr>
      <w:r>
        <w:rPr>
          <w:rFonts w:hint="default"/>
          <w:lang w:val="en-US" w:eastAsia="zh-CN"/>
        </w:rPr>
        <w:t>GB/T 12728</w:t>
      </w:r>
      <w:r>
        <w:rPr>
          <w:rFonts w:hint="eastAsia"/>
          <w:lang w:val="en-US" w:eastAsia="zh-CN"/>
        </w:rPr>
        <w:t xml:space="preserve">  </w:t>
      </w:r>
      <w:r>
        <w:rPr>
          <w:rFonts w:hint="default"/>
          <w:lang w:val="en-US" w:eastAsia="zh-CN"/>
        </w:rPr>
        <w:t xml:space="preserve">食用菌术语 </w:t>
      </w:r>
    </w:p>
    <w:p>
      <w:pPr>
        <w:pStyle w:val="23"/>
        <w:bidi w:val="0"/>
        <w:rPr>
          <w:rFonts w:hint="default"/>
          <w:lang w:val="en-US" w:eastAsia="zh-CN"/>
        </w:rPr>
      </w:pPr>
      <w:r>
        <w:rPr>
          <w:rFonts w:hint="default"/>
          <w:lang w:val="en-US" w:eastAsia="zh-CN"/>
        </w:rPr>
        <w:t>GB 13735</w:t>
      </w:r>
      <w:r>
        <w:rPr>
          <w:rFonts w:hint="eastAsia"/>
          <w:lang w:val="en-US" w:eastAsia="zh-CN"/>
        </w:rPr>
        <w:t xml:space="preserve">  </w:t>
      </w:r>
      <w:r>
        <w:rPr>
          <w:rFonts w:hint="default"/>
          <w:lang w:val="en-US" w:eastAsia="zh-CN"/>
        </w:rPr>
        <w:t>聚乙烯吹塑农用地面覆盖薄膜</w:t>
      </w:r>
    </w:p>
    <w:p>
      <w:pPr>
        <w:pStyle w:val="23"/>
        <w:bidi w:val="0"/>
        <w:rPr>
          <w:rFonts w:hint="default"/>
          <w:lang w:val="en-US" w:eastAsia="zh-CN"/>
        </w:rPr>
      </w:pPr>
      <w:r>
        <w:rPr>
          <w:rFonts w:hint="default"/>
          <w:lang w:val="en-US" w:eastAsia="zh-CN"/>
        </w:rPr>
        <w:t>LY/T 2841</w:t>
      </w:r>
      <w:r>
        <w:rPr>
          <w:rFonts w:hint="eastAsia"/>
          <w:lang w:val="en-US" w:eastAsia="zh-CN"/>
        </w:rPr>
        <w:t xml:space="preserve">  </w:t>
      </w:r>
      <w:r>
        <w:rPr>
          <w:rFonts w:hint="default"/>
          <w:lang w:val="en-US" w:eastAsia="zh-CN"/>
        </w:rPr>
        <w:t>黑木耳菌包生产技术规程</w:t>
      </w:r>
    </w:p>
    <w:p>
      <w:pPr>
        <w:pStyle w:val="23"/>
        <w:bidi w:val="0"/>
        <w:rPr>
          <w:color w:val="auto"/>
        </w:rPr>
      </w:pPr>
      <w:r>
        <w:rPr>
          <w:rFonts w:hint="default"/>
          <w:lang w:val="en-US" w:eastAsia="zh-CN"/>
        </w:rPr>
        <w:t>DB21/T 12370-2020</w:t>
      </w:r>
      <w:r>
        <w:rPr>
          <w:rFonts w:hint="eastAsia"/>
          <w:lang w:val="en-US" w:eastAsia="zh-CN"/>
        </w:rPr>
        <w:t xml:space="preserve">  </w:t>
      </w:r>
      <w:r>
        <w:rPr>
          <w:rFonts w:hint="default"/>
          <w:lang w:val="en-US" w:eastAsia="zh-CN"/>
        </w:rPr>
        <w:t>行业用水定额</w:t>
      </w:r>
    </w:p>
    <w:p>
      <w:pPr>
        <w:pStyle w:val="61"/>
        <w:numPr>
          <w:ilvl w:val="0"/>
          <w:numId w:val="10"/>
        </w:numPr>
        <w:spacing w:before="312" w:after="312"/>
        <w:rPr>
          <w:color w:val="auto"/>
        </w:rPr>
      </w:pPr>
      <w:r>
        <w:rPr>
          <w:rFonts w:hint="eastAsia"/>
          <w:color w:val="auto"/>
        </w:rPr>
        <w:t>术语和定义</w:t>
      </w:r>
    </w:p>
    <w:p>
      <w:pPr>
        <w:pStyle w:val="61"/>
        <w:numPr>
          <w:ilvl w:val="0"/>
          <w:numId w:val="0"/>
        </w:numPr>
        <w:spacing w:before="312" w:after="312"/>
        <w:ind w:firstLine="420" w:firstLineChars="200"/>
        <w:rPr>
          <w:rFonts w:ascii="Times New Roman" w:eastAsia="宋体"/>
          <w:kern w:val="2"/>
          <w:szCs w:val="21"/>
        </w:rPr>
      </w:pPr>
      <w:r>
        <w:rPr>
          <w:rFonts w:hint="eastAsia" w:ascii="Times New Roman" w:eastAsia="宋体"/>
          <w:kern w:val="2"/>
          <w:szCs w:val="21"/>
        </w:rPr>
        <w:t>下列</w:t>
      </w:r>
      <w:r>
        <w:rPr>
          <w:rFonts w:ascii="Times New Roman" w:eastAsia="宋体"/>
          <w:kern w:val="2"/>
          <w:szCs w:val="21"/>
        </w:rPr>
        <w:t>术语和定义</w:t>
      </w:r>
      <w:r>
        <w:rPr>
          <w:rFonts w:hint="eastAsia" w:ascii="Times New Roman" w:eastAsia="宋体"/>
          <w:kern w:val="2"/>
          <w:szCs w:val="21"/>
        </w:rPr>
        <w:t>适用于本</w:t>
      </w:r>
      <w:r>
        <w:rPr>
          <w:rFonts w:hint="eastAsia" w:ascii="Times New Roman" w:eastAsia="宋体"/>
          <w:kern w:val="2"/>
          <w:szCs w:val="21"/>
          <w:lang w:eastAsia="zh-CN"/>
        </w:rPr>
        <w:t>文件</w:t>
      </w:r>
      <w:r>
        <w:rPr>
          <w:rFonts w:ascii="Times New Roman" w:eastAsia="宋体"/>
          <w:kern w:val="2"/>
          <w:szCs w:val="21"/>
        </w:rPr>
        <w:t>。</w:t>
      </w:r>
    </w:p>
    <w:p>
      <w:pPr>
        <w:pStyle w:val="58"/>
        <w:bidi w:val="0"/>
      </w:pPr>
    </w:p>
    <w:p>
      <w:pPr>
        <w:pStyle w:val="23"/>
        <w:rPr>
          <w:rFonts w:hint="default" w:ascii="方正黑体_GBK" w:hAnsi="方正黑体_GBK" w:eastAsia="方正黑体_GBK" w:cs="方正黑体_GBK"/>
          <w:color w:val="auto"/>
          <w:lang w:val="en-US" w:eastAsia="zh-CN"/>
        </w:rPr>
      </w:pPr>
      <w:r>
        <w:rPr>
          <w:rFonts w:hint="eastAsia" w:ascii="方正黑体_GBK" w:hAnsi="方正黑体_GBK" w:eastAsia="方正黑体_GBK" w:cs="方正黑体_GBK"/>
          <w:i w:val="0"/>
          <w:iCs w:val="0"/>
          <w:lang w:val="en-US" w:eastAsia="zh-CN"/>
        </w:rPr>
        <w:t>林下黑木耳 a</w:t>
      </w:r>
      <w:r>
        <w:rPr>
          <w:rFonts w:hint="eastAsia" w:ascii="方正黑体_GBK" w:hAnsi="方正黑体_GBK" w:eastAsia="方正黑体_GBK" w:cs="方正黑体_GBK"/>
          <w:i w:val="0"/>
          <w:iCs w:val="0"/>
        </w:rPr>
        <w:t>uricularia auricula</w:t>
      </w:r>
      <w:r>
        <w:rPr>
          <w:rFonts w:hint="eastAsia" w:ascii="方正黑体_GBK" w:hAnsi="方正黑体_GBK" w:eastAsia="方正黑体_GBK" w:cs="方正黑体_GBK"/>
          <w:i w:val="0"/>
          <w:iCs w:val="0"/>
          <w:lang w:val="en-US" w:eastAsia="zh-CN"/>
        </w:rPr>
        <w:t xml:space="preserve"> in the forest</w:t>
      </w:r>
    </w:p>
    <w:p>
      <w:pPr>
        <w:pStyle w:val="23"/>
        <w:bidi w:val="0"/>
        <w:rPr>
          <w:rFonts w:hint="eastAsia"/>
        </w:rPr>
      </w:pPr>
      <w:r>
        <w:rPr>
          <w:rFonts w:hint="default" w:ascii="Times New Roman" w:hAnsi="Times New Roman" w:eastAsia="宋体" w:cs="Times New Roman"/>
          <w:color w:val="000000"/>
          <w:kern w:val="0"/>
          <w:sz w:val="21"/>
          <w:szCs w:val="21"/>
          <w:lang w:val="en-US" w:eastAsia="zh-CN" w:bidi="ar"/>
        </w:rPr>
        <w:t>在林下，利用新鲜空气、湿润生</w:t>
      </w:r>
      <w:r>
        <w:rPr>
          <w:rFonts w:hint="default" w:ascii="Times New Roman" w:hAnsi="Times New Roman" w:eastAsia="宋体" w:cs="Times New Roman"/>
          <w:color w:val="auto"/>
          <w:kern w:val="0"/>
          <w:sz w:val="21"/>
          <w:szCs w:val="21"/>
          <w:lang w:val="en-US" w:eastAsia="zh-CN" w:bidi="ar"/>
        </w:rPr>
        <w:t>态环境，采用袋</w:t>
      </w:r>
      <w:r>
        <w:rPr>
          <w:rFonts w:hint="eastAsia" w:ascii="Times New Roman" w:hAnsi="Times New Roman" w:eastAsia="宋体" w:cs="Times New Roman"/>
          <w:color w:val="auto"/>
          <w:kern w:val="0"/>
          <w:sz w:val="21"/>
          <w:szCs w:val="21"/>
          <w:lang w:val="en-US" w:eastAsia="zh-CN" w:bidi="ar"/>
        </w:rPr>
        <w:t>栽</w:t>
      </w:r>
      <w:r>
        <w:rPr>
          <w:rFonts w:hint="default" w:ascii="Times New Roman" w:hAnsi="Times New Roman" w:eastAsia="宋体" w:cs="Times New Roman"/>
          <w:color w:val="auto"/>
          <w:kern w:val="0"/>
          <w:sz w:val="21"/>
          <w:szCs w:val="21"/>
          <w:lang w:val="en-US" w:eastAsia="zh-CN" w:bidi="ar"/>
        </w:rPr>
        <w:t>地摆栽培方式培育黑木耳</w:t>
      </w:r>
      <w:r>
        <w:rPr>
          <w:rFonts w:hint="eastAsia"/>
        </w:rPr>
        <w:t>。</w:t>
      </w:r>
    </w:p>
    <w:p>
      <w:pPr>
        <w:pStyle w:val="61"/>
        <w:pBdr>
          <w:top w:val="none" w:color="auto" w:sz="0" w:space="0"/>
          <w:left w:val="none" w:color="auto" w:sz="0" w:space="0"/>
          <w:bottom w:val="none" w:color="auto" w:sz="0" w:space="0"/>
          <w:right w:val="none" w:color="auto" w:sz="0" w:space="0"/>
        </w:pBdr>
        <w:spacing w:before="312" w:after="312"/>
        <w:rPr>
          <w:rFonts w:hint="default" w:ascii="Times New Roman" w:hAnsi="Times New Roman" w:cs="Times New Roman"/>
          <w:color w:val="auto"/>
        </w:rPr>
      </w:pPr>
      <w:r>
        <w:rPr>
          <w:rFonts w:hint="eastAsia" w:ascii="Times New Roman" w:cs="Times New Roman"/>
          <w:color w:val="auto"/>
          <w:lang w:eastAsia="zh-CN"/>
        </w:rPr>
        <w:t>产地</w:t>
      </w:r>
      <w:r>
        <w:rPr>
          <w:rFonts w:hint="default" w:ascii="Times New Roman" w:hAnsi="Times New Roman" w:cs="Times New Roman"/>
          <w:color w:val="auto"/>
        </w:rPr>
        <w:t>环境</w:t>
      </w:r>
    </w:p>
    <w:p>
      <w:pPr>
        <w:pStyle w:val="23"/>
        <w:bidi w:val="0"/>
        <w:rPr>
          <w:rFonts w:hint="default"/>
          <w:lang w:val="en-US" w:eastAsia="zh-CN"/>
        </w:rPr>
      </w:pPr>
      <w:r>
        <w:rPr>
          <w:rFonts w:hint="default"/>
          <w:lang w:val="en-US" w:eastAsia="zh-CN"/>
        </w:rPr>
        <w:t>选择</w:t>
      </w:r>
      <w:r>
        <w:rPr>
          <w:rFonts w:hint="eastAsia"/>
          <w:lang w:val="en-US" w:eastAsia="zh-CN"/>
        </w:rPr>
        <w:t>林地</w:t>
      </w:r>
      <w:r>
        <w:rPr>
          <w:rFonts w:hint="default"/>
          <w:lang w:val="en-US" w:eastAsia="zh-CN"/>
        </w:rPr>
        <w:t>相对平缓，地面坡度小于10°，林地郁闭度0.6~0.8人工落叶松林或阔叶林，环境清洁无污染，水源充足，排水通畅的场地作为林下黑木耳袋料栽培地块，场地环境符合GB 3095</w:t>
      </w:r>
      <w:r>
        <w:rPr>
          <w:rFonts w:hint="eastAsia"/>
          <w:lang w:val="en-US" w:eastAsia="zh-CN"/>
        </w:rPr>
        <w:t>的规定，</w:t>
      </w:r>
      <w:r>
        <w:rPr>
          <w:rFonts w:hint="default"/>
          <w:lang w:val="en-US" w:eastAsia="zh-CN"/>
        </w:rPr>
        <w:t>用水符合GB 5749的规定。</w:t>
      </w:r>
    </w:p>
    <w:p>
      <w:pPr>
        <w:pStyle w:val="58"/>
        <w:pBdr>
          <w:top w:val="none" w:color="auto" w:sz="0" w:space="0"/>
          <w:left w:val="none" w:color="auto" w:sz="0" w:space="0"/>
          <w:bottom w:val="none" w:color="auto" w:sz="0" w:space="0"/>
          <w:right w:val="none" w:color="auto" w:sz="0" w:space="0"/>
        </w:pBd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生产时间</w:t>
      </w:r>
    </w:p>
    <w:p>
      <w:pPr>
        <w:pStyle w:val="23"/>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黑木耳适宜生长的温度为15℃~28℃，4月中下旬或9月中旬将发好菌黑木耳袋料进林出耳培养。发菌培养时间38d~45d，林下出耳期（子实体生长期）120d。</w:t>
      </w:r>
    </w:p>
    <w:p>
      <w:pPr>
        <w:pStyle w:val="58"/>
        <w:pBdr>
          <w:top w:val="none" w:color="auto" w:sz="0" w:space="0"/>
          <w:left w:val="none" w:color="auto" w:sz="0" w:space="0"/>
          <w:bottom w:val="none" w:color="auto" w:sz="0" w:space="0"/>
          <w:right w:val="none" w:color="auto" w:sz="0" w:space="0"/>
        </w:pBd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耳床整理</w:t>
      </w:r>
    </w:p>
    <w:p>
      <w:pPr>
        <w:pStyle w:val="23"/>
        <w:bidi w:val="0"/>
        <w:rPr>
          <w:rFonts w:hint="default"/>
          <w:lang w:val="en-US" w:eastAsia="zh-CN"/>
        </w:rPr>
      </w:pPr>
      <w:r>
        <w:rPr>
          <w:rFonts w:hint="default"/>
          <w:lang w:val="en-US" w:eastAsia="zh-CN"/>
        </w:rPr>
        <w:t>根据林间的空地制作出耳床，整地作畦，两侧挖宽20cm排水沟，床面铺设黑白地膜，地膜材料符合GB 13735要求，黑色朝下，白色朝上，地膜平整无损伤，并设置喷水管道装置，以能全面喷洒到耳床为止。</w:t>
      </w:r>
    </w:p>
    <w:p>
      <w:pPr>
        <w:pStyle w:val="61"/>
        <w:pBdr>
          <w:top w:val="none" w:color="auto" w:sz="0" w:space="0"/>
          <w:left w:val="none" w:color="auto" w:sz="0" w:space="0"/>
          <w:bottom w:val="none" w:color="auto" w:sz="0" w:space="0"/>
          <w:right w:val="none" w:color="auto" w:sz="0" w:space="0"/>
        </w:pBdr>
        <w:spacing w:before="312" w:after="312"/>
        <w:rPr>
          <w:rFonts w:hint="default" w:ascii="Times New Roman" w:hAnsi="Times New Roman" w:cs="Times New Roman"/>
          <w:lang w:val="en-US" w:eastAsia="zh-CN"/>
        </w:rPr>
      </w:pPr>
      <w:r>
        <w:rPr>
          <w:rFonts w:hint="default" w:ascii="Times New Roman" w:hAnsi="Times New Roman" w:cs="Times New Roman"/>
          <w:lang w:val="en-US" w:eastAsia="zh-CN"/>
        </w:rPr>
        <w:t>生产流程及管理</w:t>
      </w:r>
    </w:p>
    <w:p>
      <w:pPr>
        <w:pStyle w:val="58"/>
        <w:pBdr>
          <w:top w:val="none" w:color="auto" w:sz="0" w:space="0"/>
          <w:left w:val="none" w:color="auto" w:sz="0" w:space="0"/>
          <w:bottom w:val="none" w:color="auto" w:sz="0" w:space="0"/>
          <w:right w:val="none" w:color="auto" w:sz="0" w:space="0"/>
        </w:pBd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sz w:val="21"/>
        </w:rPr>
        <mc:AlternateContent>
          <mc:Choice Requires="wps">
            <w:drawing>
              <wp:anchor distT="0" distB="0" distL="114300" distR="114300" simplePos="0" relativeHeight="251672576" behindDoc="0" locked="0" layoutInCell="1" allowOverlap="1">
                <wp:simplePos x="0" y="0"/>
                <wp:positionH relativeFrom="column">
                  <wp:posOffset>4499610</wp:posOffset>
                </wp:positionH>
                <wp:positionV relativeFrom="paragraph">
                  <wp:posOffset>275590</wp:posOffset>
                </wp:positionV>
                <wp:extent cx="394970" cy="238125"/>
                <wp:effectExtent l="4445" t="4445" r="19685" b="5080"/>
                <wp:wrapNone/>
                <wp:docPr id="18" name="流程图: 过程 20"/>
                <wp:cNvGraphicFramePr/>
                <a:graphic xmlns:a="http://schemas.openxmlformats.org/drawingml/2006/main">
                  <a:graphicData uri="http://schemas.microsoft.com/office/word/2010/wordprocessingShape">
                    <wps:wsp>
                      <wps:cNvSpPr/>
                      <wps:spPr>
                        <a:xfrm>
                          <a:off x="0" y="0"/>
                          <a:ext cx="39497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0"/>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开口</w:t>
                            </w:r>
                          </w:p>
                        </w:txbxContent>
                      </wps:txbx>
                      <wps:bodyPr rtlCol="0" anchor="ctr"/>
                    </wps:wsp>
                  </a:graphicData>
                </a:graphic>
              </wp:anchor>
            </w:drawing>
          </mc:Choice>
          <mc:Fallback>
            <w:pict>
              <v:shape id="流程图: 过程 20" o:spid="_x0000_s1026" o:spt="109" type="#_x0000_t109" style="position:absolute;left:0pt;margin-left:354.3pt;margin-top:21.7pt;height:18.75pt;width:31.1pt;z-index:251672576;v-text-anchor:middle;mso-width-relative:page;mso-height-relative:page;" filled="f" stroked="t" coordsize="21600,21600" o:gfxdata="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tpzkhdgAAAAJAQAADwAAAAAAAAABACAAAAA4AAAAZHJzL2Rvd25yZXYueG1sUEsBAhQA&#10;FAAAAAgAh07iQGJX8GncAQAAgwMAAA4AAAAAAAAAAQAgAAAAPQEAAGRycy9lMm9Eb2MueG1sUEsF&#10;BgAAAAAGAAYAWQEAAIsFAAAAAA==&#10;">
                <v:fill on="f" focussize="0,0"/>
                <v:stroke weight="0.25pt" color="#000000 [3213]" joinstyle="round"/>
                <v:imagedata o:title=""/>
                <o:lock v:ext="edit" aspectratio="f"/>
                <v:textbox>
                  <w:txbxContent>
                    <w:p>
                      <w:pPr>
                        <w:pStyle w:val="30"/>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开口</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7696" behindDoc="0" locked="0" layoutInCell="1" allowOverlap="1">
                <wp:simplePos x="0" y="0"/>
                <wp:positionH relativeFrom="column">
                  <wp:posOffset>3551555</wp:posOffset>
                </wp:positionH>
                <wp:positionV relativeFrom="paragraph">
                  <wp:posOffset>266700</wp:posOffset>
                </wp:positionV>
                <wp:extent cx="681990" cy="288290"/>
                <wp:effectExtent l="4445" t="4445" r="18415" b="12065"/>
                <wp:wrapNone/>
                <wp:docPr id="8" name="流程图: 过程 20"/>
                <wp:cNvGraphicFramePr/>
                <a:graphic xmlns:a="http://schemas.openxmlformats.org/drawingml/2006/main">
                  <a:graphicData uri="http://schemas.microsoft.com/office/word/2010/wordprocessingShape">
                    <wps:wsp>
                      <wps:cNvSpPr/>
                      <wps:spPr>
                        <a:xfrm>
                          <a:off x="0" y="0"/>
                          <a:ext cx="681990" cy="288290"/>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0"/>
                              <w:kinsoku/>
                              <w:ind w:left="0"/>
                              <w:jc w:val="center"/>
                              <w:rPr>
                                <w:rFonts w:hint="eastAsia" w:eastAsiaTheme="minorEastAsia"/>
                                <w:sz w:val="16"/>
                                <w:szCs w:val="16"/>
                                <w:lang w:eastAsia="zh-CN"/>
                              </w:rPr>
                            </w:pPr>
                            <w:r>
                              <w:rPr>
                                <w:rFonts w:asciiTheme="minorAscii" w:hAnsiTheme="minorBidi" w:eastAsiaTheme="minorEastAsia"/>
                                <w:color w:val="000000" w:themeColor="text1"/>
                                <w:kern w:val="24"/>
                                <w:sz w:val="16"/>
                                <w:szCs w:val="16"/>
                                <w14:textFill>
                                  <w14:solidFill>
                                    <w14:schemeClr w14:val="tx1"/>
                                  </w14:solidFill>
                                </w14:textFill>
                              </w:rPr>
                              <w:t>开口</w:t>
                            </w:r>
                            <w:r>
                              <w:rPr>
                                <w:rFonts w:hint="eastAsia" w:asciiTheme="minorAscii" w:hAnsiTheme="minorBidi"/>
                                <w:color w:val="000000" w:themeColor="text1"/>
                                <w:kern w:val="24"/>
                                <w:sz w:val="16"/>
                                <w:szCs w:val="16"/>
                                <w:lang w:eastAsia="zh-CN"/>
                                <w14:textFill>
                                  <w14:solidFill>
                                    <w14:schemeClr w14:val="tx1"/>
                                  </w14:solidFill>
                                </w14:textFill>
                              </w:rPr>
                              <w:t>前准备</w:t>
                            </w:r>
                          </w:p>
                        </w:txbxContent>
                      </wps:txbx>
                      <wps:bodyPr rtlCol="0" anchor="ctr"/>
                    </wps:wsp>
                  </a:graphicData>
                </a:graphic>
              </wp:anchor>
            </w:drawing>
          </mc:Choice>
          <mc:Fallback>
            <w:pict>
              <v:shape id="流程图: 过程 20" o:spid="_x0000_s1026" o:spt="109" type="#_x0000_t109" style="position:absolute;left:0pt;margin-left:279.65pt;margin-top:21pt;height:22.7pt;width:53.7pt;z-index:251677696;v-text-anchor:middle;mso-width-relative:page;mso-height-relative:page;" filled="f" stroked="t" coordsize="21600,21600" o:gfxdata="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A5V1QnaAAAACQEAAA8AAAAAAAAAAQAgAAAAOAAAAGRycy9kb3ducmV2LnhtbFBLAQIU&#10;ABQAAAAIAIdO4kBoJilz2wEAAIIDAAAOAAAAAAAAAAEAIAAAAD8BAABkcnMvZTJvRG9jLnhtbFBL&#10;BQYAAAAABgAGAFkBAACMBQAAAAA=&#10;">
                <v:fill on="f" focussize="0,0"/>
                <v:stroke weight="0.25pt" color="#000000 [3213]" joinstyle="round"/>
                <v:imagedata o:title=""/>
                <o:lock v:ext="edit" aspectratio="f"/>
                <v:textbox>
                  <w:txbxContent>
                    <w:p>
                      <w:pPr>
                        <w:pStyle w:val="30"/>
                        <w:kinsoku/>
                        <w:ind w:left="0"/>
                        <w:jc w:val="center"/>
                        <w:rPr>
                          <w:rFonts w:hint="eastAsia" w:eastAsiaTheme="minorEastAsia"/>
                          <w:sz w:val="16"/>
                          <w:szCs w:val="16"/>
                          <w:lang w:eastAsia="zh-CN"/>
                        </w:rPr>
                      </w:pPr>
                      <w:r>
                        <w:rPr>
                          <w:rFonts w:asciiTheme="minorAscii" w:hAnsiTheme="minorBidi" w:eastAsiaTheme="minorEastAsia"/>
                          <w:color w:val="000000" w:themeColor="text1"/>
                          <w:kern w:val="24"/>
                          <w:sz w:val="16"/>
                          <w:szCs w:val="16"/>
                          <w14:textFill>
                            <w14:solidFill>
                              <w14:schemeClr w14:val="tx1"/>
                            </w14:solidFill>
                          </w14:textFill>
                        </w:rPr>
                        <w:t>开口</w:t>
                      </w:r>
                      <w:r>
                        <w:rPr>
                          <w:rFonts w:hint="eastAsia" w:asciiTheme="minorAscii" w:hAnsiTheme="minorBidi"/>
                          <w:color w:val="000000" w:themeColor="text1"/>
                          <w:kern w:val="24"/>
                          <w:sz w:val="16"/>
                          <w:szCs w:val="16"/>
                          <w:lang w:eastAsia="zh-CN"/>
                          <w14:textFill>
                            <w14:solidFill>
                              <w14:schemeClr w14:val="tx1"/>
                            </w14:solidFill>
                          </w14:textFill>
                        </w:rPr>
                        <w:t>前准备</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2717800</wp:posOffset>
                </wp:positionH>
                <wp:positionV relativeFrom="paragraph">
                  <wp:posOffset>276860</wp:posOffset>
                </wp:positionV>
                <wp:extent cx="599440" cy="287655"/>
                <wp:effectExtent l="5080" t="4445" r="5080" b="12700"/>
                <wp:wrapNone/>
                <wp:docPr id="9" name="流程图: 过程 8"/>
                <wp:cNvGraphicFramePr/>
                <a:graphic xmlns:a="http://schemas.openxmlformats.org/drawingml/2006/main">
                  <a:graphicData uri="http://schemas.microsoft.com/office/word/2010/wordprocessingShape">
                    <wps:wsp>
                      <wps:cNvSpPr/>
                      <wps:spPr>
                        <a:xfrm>
                          <a:off x="0" y="0"/>
                          <a:ext cx="599268" cy="287568"/>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0"/>
                              <w:kinsoku/>
                              <w:ind w:left="0"/>
                              <w:jc w:val="center"/>
                              <w:rPr>
                                <w:rFonts w:hint="eastAsia" w:eastAsiaTheme="minorEastAsia"/>
                                <w:sz w:val="16"/>
                                <w:szCs w:val="16"/>
                                <w:lang w:eastAsia="zh-CN"/>
                              </w:rPr>
                            </w:pPr>
                            <w:r>
                              <w:rPr>
                                <w:rFonts w:hint="eastAsia" w:asciiTheme="minorAscii" w:hAnsiTheme="minorBidi"/>
                                <w:color w:val="000000" w:themeColor="text1"/>
                                <w:kern w:val="24"/>
                                <w:sz w:val="16"/>
                                <w:szCs w:val="16"/>
                                <w:lang w:eastAsia="zh-CN"/>
                                <w14:textFill>
                                  <w14:solidFill>
                                    <w14:schemeClr w14:val="tx1"/>
                                  </w14:solidFill>
                                </w14:textFill>
                              </w:rPr>
                              <w:t>发菌管理</w:t>
                            </w:r>
                          </w:p>
                        </w:txbxContent>
                      </wps:txbx>
                      <wps:bodyPr rtlCol="0" anchor="ctr"/>
                    </wps:wsp>
                  </a:graphicData>
                </a:graphic>
              </wp:anchor>
            </w:drawing>
          </mc:Choice>
          <mc:Fallback>
            <w:pict>
              <v:shape id="流程图: 过程 8" o:spid="_x0000_s1026" o:spt="109" type="#_x0000_t109" style="position:absolute;left:0pt;margin-left:214pt;margin-top:21.8pt;height:22.65pt;width:47.2pt;z-index:251676672;v-text-anchor:middle;mso-width-relative:page;mso-height-relative:page;" filled="f" stroked="t" coordsize="21600,21600" o:gfxdata="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umRHvdoAAAAJAQAADwAAAAAAAAABACAAAAA4AAAAZHJzL2Rvd25yZXYueG1sUEsB&#10;AhQAFAAAAAgAh07iQA7NQiLdAQAAgQMAAA4AAAAAAAAAAQAgAAAAPwEAAGRycy9lMm9Eb2MueG1s&#10;UEsFBgAAAAAGAAYAWQEAAI4FAAAAAA==&#10;">
                <v:fill on="f" focussize="0,0"/>
                <v:stroke weight="0.25pt" color="#000000 [3213]" joinstyle="round"/>
                <v:imagedata o:title=""/>
                <o:lock v:ext="edit" aspectratio="f"/>
                <v:textbox>
                  <w:txbxContent>
                    <w:p>
                      <w:pPr>
                        <w:pStyle w:val="30"/>
                        <w:kinsoku/>
                        <w:ind w:left="0"/>
                        <w:jc w:val="center"/>
                        <w:rPr>
                          <w:rFonts w:hint="eastAsia" w:eastAsiaTheme="minorEastAsia"/>
                          <w:sz w:val="16"/>
                          <w:szCs w:val="16"/>
                          <w:lang w:eastAsia="zh-CN"/>
                        </w:rPr>
                      </w:pPr>
                      <w:r>
                        <w:rPr>
                          <w:rFonts w:hint="eastAsia" w:asciiTheme="minorAscii" w:hAnsiTheme="minorBidi"/>
                          <w:color w:val="000000" w:themeColor="text1"/>
                          <w:kern w:val="24"/>
                          <w:sz w:val="16"/>
                          <w:szCs w:val="16"/>
                          <w:lang w:eastAsia="zh-CN"/>
                          <w14:textFill>
                            <w14:solidFill>
                              <w14:schemeClr w14:val="tx1"/>
                            </w14:solidFill>
                          </w14:textFill>
                        </w:rPr>
                        <w:t>发菌管理</w:t>
                      </w:r>
                    </w:p>
                  </w:txbxContent>
                </v:textbox>
              </v:shape>
            </w:pict>
          </mc:Fallback>
        </mc:AlternateContent>
      </w:r>
      <w:r>
        <w:rPr>
          <w:rFonts w:hint="default" w:ascii="Times New Roman" w:hAnsi="Times New Roman" w:cs="Times New Roman"/>
          <w:sz w:val="21"/>
        </w:rPr>
        <mc:AlternateContent>
          <mc:Choice Requires="wpg">
            <w:drawing>
              <wp:anchor distT="0" distB="0" distL="114300" distR="114300" simplePos="0" relativeHeight="251671552" behindDoc="0" locked="0" layoutInCell="1" allowOverlap="1">
                <wp:simplePos x="0" y="0"/>
                <wp:positionH relativeFrom="column">
                  <wp:posOffset>242570</wp:posOffset>
                </wp:positionH>
                <wp:positionV relativeFrom="paragraph">
                  <wp:posOffset>277495</wp:posOffset>
                </wp:positionV>
                <wp:extent cx="2434590" cy="304800"/>
                <wp:effectExtent l="5080" t="4445" r="17780" b="14605"/>
                <wp:wrapNone/>
                <wp:docPr id="11" name="组合 46"/>
                <wp:cNvGraphicFramePr/>
                <a:graphic xmlns:a="http://schemas.openxmlformats.org/drawingml/2006/main">
                  <a:graphicData uri="http://schemas.microsoft.com/office/word/2010/wordprocessingGroup">
                    <wpg:wgp>
                      <wpg:cNvGrpSpPr/>
                      <wpg:grpSpPr>
                        <a:xfrm rot="0">
                          <a:off x="0" y="0"/>
                          <a:ext cx="2434901" cy="304636"/>
                          <a:chOff x="454" y="4154"/>
                          <a:chExt cx="5729" cy="589"/>
                        </a:xfrm>
                      </wpg:grpSpPr>
                      <wps:wsp>
                        <wps:cNvPr id="10" name="流程图: 过程 7"/>
                        <wps:cNvSpPr/>
                        <wps:spPr>
                          <a:xfrm>
                            <a:off x="454" y="4187"/>
                            <a:ext cx="1459" cy="556"/>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0"/>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品种选择</w:t>
                              </w:r>
                            </w:p>
                          </w:txbxContent>
                        </wps:txbx>
                        <wps:bodyPr rtlCol="0" anchor="ctr"/>
                      </wps:wsp>
                      <wps:wsp>
                        <wps:cNvPr id="14" name="流程图: 过程 13"/>
                        <wps:cNvSpPr/>
                        <wps:spPr>
                          <a:xfrm>
                            <a:off x="4258" y="4154"/>
                            <a:ext cx="1405" cy="526"/>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0"/>
                                <w:kinsoku/>
                                <w:ind w:left="0"/>
                                <w:jc w:val="center"/>
                                <w:rPr>
                                  <w:rFonts w:hint="eastAsia" w:eastAsiaTheme="minorEastAsia"/>
                                  <w:sz w:val="16"/>
                                  <w:szCs w:val="16"/>
                                  <w:lang w:eastAsia="zh-CN"/>
                                </w:rPr>
                              </w:pPr>
                              <w:r>
                                <w:rPr>
                                  <w:rFonts w:hint="eastAsia" w:asciiTheme="minorAscii" w:hAnsiTheme="minorBidi"/>
                                  <w:color w:val="000000" w:themeColor="text1"/>
                                  <w:kern w:val="24"/>
                                  <w:sz w:val="16"/>
                                  <w:szCs w:val="16"/>
                                  <w:lang w:eastAsia="zh-CN"/>
                                  <w14:textFill>
                                    <w14:solidFill>
                                      <w14:schemeClr w14:val="tx1"/>
                                    </w14:solidFill>
                                  </w14:textFill>
                                </w:rPr>
                                <w:t>菌包生产</w:t>
                              </w:r>
                            </w:p>
                          </w:txbxContent>
                        </wps:txbx>
                        <wps:bodyPr rtlCol="0" anchor="ctr"/>
                      </wps:wsp>
                      <wps:wsp>
                        <wps:cNvPr id="15" name="流程图: 过程 14"/>
                        <wps:cNvSpPr/>
                        <wps:spPr>
                          <a:xfrm>
                            <a:off x="2435" y="4154"/>
                            <a:ext cx="1395" cy="556"/>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0"/>
                                <w:kinsoku/>
                                <w:ind w:left="0"/>
                                <w:jc w:val="center"/>
                                <w:rPr>
                                  <w:rFonts w:hint="eastAsia" w:eastAsiaTheme="minorEastAsia"/>
                                  <w:sz w:val="16"/>
                                  <w:szCs w:val="16"/>
                                  <w:lang w:eastAsia="zh-CN"/>
                                </w:rPr>
                              </w:pPr>
                              <w:r>
                                <w:rPr>
                                  <w:rFonts w:hint="eastAsia" w:asciiTheme="minorAscii" w:hAnsiTheme="minorBidi"/>
                                  <w:color w:val="000000" w:themeColor="text1"/>
                                  <w:kern w:val="24"/>
                                  <w:sz w:val="16"/>
                                  <w:szCs w:val="16"/>
                                  <w:lang w:eastAsia="zh-CN"/>
                                  <w14:textFill>
                                    <w14:solidFill>
                                      <w14:schemeClr w14:val="tx1"/>
                                    </w14:solidFill>
                                  </w14:textFill>
                                </w:rPr>
                                <w:t>备料拌料</w:t>
                              </w:r>
                            </w:p>
                          </w:txbxContent>
                        </wps:txbx>
                        <wps:bodyPr rtlCol="0" anchor="ctr"/>
                      </wps:wsp>
                      <wps:wsp>
                        <wps:cNvPr id="30" name="直接箭头连接符 29"/>
                        <wps:cNvCnPr/>
                        <wps:spPr>
                          <a:xfrm flipV="true">
                            <a:off x="1912" y="4462"/>
                            <a:ext cx="473" cy="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5" name="直接箭头连接符 34"/>
                        <wps:cNvCnPr/>
                        <wps:spPr>
                          <a:xfrm flipV="true">
                            <a:off x="5710" y="4474"/>
                            <a:ext cx="473" cy="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6" name="直接箭头连接符 35"/>
                        <wps:cNvCnPr/>
                        <wps:spPr>
                          <a:xfrm flipV="true">
                            <a:off x="3812" y="4468"/>
                            <a:ext cx="473" cy="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组合 46" o:spid="_x0000_s1026" o:spt="203" style="position:absolute;left:0pt;margin-left:19.1pt;margin-top:21.85pt;height:24pt;width:191.7pt;z-index:251671552;mso-width-relative:page;mso-height-relative:page;" coordorigin="454,4154" coordsize="5729,589" o:gfxdata="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">
                <o:lock v:ext="edit" aspectratio="f"/>
                <v:shape id="流程图: 过程 7" o:spid="_x0000_s1026" o:spt="109" type="#_x0000_t109" style="position:absolute;left:454;top:4187;height:556;width:1459;v-text-anchor:middle;" filled="f" stroked="t" coordsize="21600,21600" o:gfxdata="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E6qS2+AAAA2wAAAA8AAAAAAAAAAQAgAAAAOAAAAGRycy9kb3ducmV2&#10;LnhtbFBLAQIUABQAAAAIAIdO4kAzLwWeOwAAADkAAAAQAAAAAAAAAAEAIAAAACMBAABkcnMvc2hh&#10;cGV4bWwueG1sUEsFBgAAAAAGAAYAWwEAAM0DAAAAAA==&#10;">
                  <v:fill on="f" focussize="0,0"/>
                  <v:stroke weight="0.25pt" color="#000000 [3213]" joinstyle="round"/>
                  <v:imagedata o:title=""/>
                  <o:lock v:ext="edit" aspectratio="f"/>
                  <v:textbox>
                    <w:txbxContent>
                      <w:p>
                        <w:pPr>
                          <w:pStyle w:val="30"/>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品种选择</w:t>
                        </w:r>
                      </w:p>
                    </w:txbxContent>
                  </v:textbox>
                </v:shape>
                <v:shape id="流程图: 过程 13" o:spid="_x0000_s1026" o:spt="109" type="#_x0000_t109" style="position:absolute;left:4258;top:4154;height:526;width:1405;v-text-anchor:middle;" filled="f" stroked="t" coordsize="21600,21600" o:gfxdata="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eAa8uvAAAANsAAAAPAAAAAAAAAAEAIAAAADgAAABkcnMvZG93bnJldi54&#10;bWxQSwECFAAUAAAACACHTuJAMy8FnjsAAAA5AAAAEAAAAAAAAAABACAAAAAhAQAAZHJzL3NoYXBl&#10;eG1sLnhtbFBLBQYAAAAABgAGAFsBAADLAwAAAAA=&#10;">
                  <v:fill on="f" focussize="0,0"/>
                  <v:stroke weight="0.25pt" color="#000000 [3213]" joinstyle="round"/>
                  <v:imagedata o:title=""/>
                  <o:lock v:ext="edit" aspectratio="f"/>
                  <v:textbox>
                    <w:txbxContent>
                      <w:p>
                        <w:pPr>
                          <w:pStyle w:val="30"/>
                          <w:kinsoku/>
                          <w:ind w:left="0"/>
                          <w:jc w:val="center"/>
                          <w:rPr>
                            <w:rFonts w:hint="eastAsia" w:eastAsiaTheme="minorEastAsia"/>
                            <w:sz w:val="16"/>
                            <w:szCs w:val="16"/>
                            <w:lang w:eastAsia="zh-CN"/>
                          </w:rPr>
                        </w:pPr>
                        <w:r>
                          <w:rPr>
                            <w:rFonts w:hint="eastAsia" w:asciiTheme="minorAscii" w:hAnsiTheme="minorBidi"/>
                            <w:color w:val="000000" w:themeColor="text1"/>
                            <w:kern w:val="24"/>
                            <w:sz w:val="16"/>
                            <w:szCs w:val="16"/>
                            <w:lang w:eastAsia="zh-CN"/>
                            <w14:textFill>
                              <w14:solidFill>
                                <w14:schemeClr w14:val="tx1"/>
                              </w14:solidFill>
                            </w14:textFill>
                          </w:rPr>
                          <w:t>菌包生产</w:t>
                        </w:r>
                      </w:p>
                    </w:txbxContent>
                  </v:textbox>
                </v:shape>
                <v:shape id="流程图: 过程 14" o:spid="_x0000_s1026" o:spt="109" type="#_x0000_t109" style="position:absolute;left:2435;top:4154;height:556;width:1395;v-text-anchor:middle;" filled="f" stroked="t" coordsize="21600,21600" o:gfxdata="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xTQq1vAAAANsAAAAPAAAAAAAAAAEAIAAAADgAAABkcnMvZG93bnJldi54&#10;bWxQSwECFAAUAAAACACHTuJAMy8FnjsAAAA5AAAAEAAAAAAAAAABACAAAAAhAQAAZHJzL3NoYXBl&#10;eG1sLnhtbFBLBQYAAAAABgAGAFsBAADLAwAAAAA=&#10;">
                  <v:fill on="f" focussize="0,0"/>
                  <v:stroke weight="0.25pt" color="#000000 [3213]" joinstyle="round"/>
                  <v:imagedata o:title=""/>
                  <o:lock v:ext="edit" aspectratio="f"/>
                  <v:textbox>
                    <w:txbxContent>
                      <w:p>
                        <w:pPr>
                          <w:pStyle w:val="30"/>
                          <w:kinsoku/>
                          <w:ind w:left="0"/>
                          <w:jc w:val="center"/>
                          <w:rPr>
                            <w:rFonts w:hint="eastAsia" w:eastAsiaTheme="minorEastAsia"/>
                            <w:sz w:val="16"/>
                            <w:szCs w:val="16"/>
                            <w:lang w:eastAsia="zh-CN"/>
                          </w:rPr>
                        </w:pPr>
                        <w:r>
                          <w:rPr>
                            <w:rFonts w:hint="eastAsia" w:asciiTheme="minorAscii" w:hAnsiTheme="minorBidi"/>
                            <w:color w:val="000000" w:themeColor="text1"/>
                            <w:kern w:val="24"/>
                            <w:sz w:val="16"/>
                            <w:szCs w:val="16"/>
                            <w:lang w:eastAsia="zh-CN"/>
                            <w14:textFill>
                              <w14:solidFill>
                                <w14:schemeClr w14:val="tx1"/>
                              </w14:solidFill>
                            </w14:textFill>
                          </w:rPr>
                          <w:t>备料拌料</w:t>
                        </w:r>
                      </w:p>
                    </w:txbxContent>
                  </v:textbox>
                </v:shape>
                <v:shape id="直接箭头连接符 29" o:spid="_x0000_s1026" o:spt="32" type="#_x0000_t32" style="position:absolute;left:1912;top:4462;flip:y;height:6;width:473;" filled="f" stroked="t" coordsize="21600,21600" o:gfxdata="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NgX1HroAAADbAAAADwAAAAAAAAABACAAAAA4AAAAZHJzL2Rvd25yZXYueG1s&#10;UEsBAhQAFAAAAAgAh07iQDMvBZ47AAAAOQAAABAAAAAAAAAAAQAgAAAAHwEAAGRycy9zaGFwZXht&#10;bC54bWxQSwUGAAAAAAYABgBbAQAAyQMAAAAA&#10;">
                  <v:fill on="f" focussize="0,0"/>
                  <v:stroke color="#000000 [3200]" joinstyle="round" endarrow="open"/>
                  <v:imagedata o:title=""/>
                  <o:lock v:ext="edit" aspectratio="f"/>
                </v:shape>
                <v:shape id="直接箭头连接符 34" o:spid="_x0000_s1026" o:spt="32" type="#_x0000_t32" style="position:absolute;left:5710;top:4474;flip:y;height:6;width:473;" filled="f" stroked="t" coordsize="21600,21600" o:gfxdata="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ZyVoa+AAAA2wAAAA8AAAAAAAAAAQAgAAAAOAAAAGRycy9kb3ducmV2&#10;LnhtbFBLAQIUABQAAAAIAIdO4kAzLwWeOwAAADkAAAAQAAAAAAAAAAEAIAAAACMBAABkcnMvc2hh&#10;cGV4bWwueG1sUEsFBgAAAAAGAAYAWwEAAM0DAAAAAA==&#10;">
                  <v:fill on="f" focussize="0,0"/>
                  <v:stroke color="#000000 [3200]" joinstyle="round" endarrow="open"/>
                  <v:imagedata o:title=""/>
                  <o:lock v:ext="edit" aspectratio="f"/>
                </v:shape>
                <v:shape id="直接箭头连接符 35" o:spid="_x0000_s1026" o:spt="32" type="#_x0000_t32" style="position:absolute;left:3812;top:4468;flip:y;height:6;width:473;" filled="f" stroked="t" coordsize="21600,21600" o:gfxdata="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agyPG+AAAA2wAAAA8AAAAAAAAAAQAgAAAAOAAAAGRycy9kb3ducmV2&#10;LnhtbFBLAQIUABQAAAAIAIdO4kAzLwWeOwAAADkAAAAQAAAAAAAAAAEAIAAAACMBAABkcnMvc2hh&#10;cGV4bWwueG1sUEsFBgAAAAAGAAYAWwEAAM0DAAAAAA==&#10;">
                  <v:fill on="f" focussize="0,0"/>
                  <v:stroke color="#000000 [3200]" joinstyle="round" endarrow="open"/>
                  <v:imagedata o:title=""/>
                  <o:lock v:ext="edit" aspectratio="f"/>
                </v:shape>
              </v:group>
            </w:pict>
          </mc:Fallback>
        </mc:AlternateContent>
      </w:r>
      <w:r>
        <w:rPr>
          <w:rFonts w:hint="default" w:ascii="Times New Roman" w:hAnsi="Times New Roman" w:cs="Times New Roman"/>
          <w:lang w:val="en-US" w:eastAsia="zh-CN"/>
        </w:rPr>
        <w:t>生产工艺流程</w:t>
      </w:r>
    </w:p>
    <w:p>
      <w:pPr>
        <w:pStyle w:val="23"/>
        <w:pBdr>
          <w:top w:val="none" w:color="auto" w:sz="0" w:space="0"/>
          <w:left w:val="none" w:color="auto" w:sz="0" w:space="0"/>
          <w:bottom w:val="none" w:color="auto" w:sz="0" w:space="0"/>
          <w:right w:val="none" w:color="auto" w:sz="0" w:space="0"/>
        </w:pBdr>
        <w:rPr>
          <w:rFonts w:hint="default" w:ascii="Times New Roman" w:hAnsi="Times New Roman" w:cs="Times New Roman"/>
          <w:lang w:val="en-US" w:eastAsia="zh-CN"/>
        </w:rPr>
      </w:pPr>
      <w:r>
        <w:rPr>
          <w:rFonts w:hint="default" w:ascii="Times New Roman" w:hAnsi="Times New Roman" w:cs="Times New Roman"/>
          <w:sz w:val="21"/>
        </w:rPr>
        <mc:AlternateContent>
          <mc:Choice Requires="wps">
            <w:drawing>
              <wp:anchor distT="0" distB="0" distL="114300" distR="114300" simplePos="0" relativeHeight="251678720" behindDoc="0" locked="0" layoutInCell="1" allowOverlap="1">
                <wp:simplePos x="0" y="0"/>
                <wp:positionH relativeFrom="column">
                  <wp:posOffset>4250055</wp:posOffset>
                </wp:positionH>
                <wp:positionV relativeFrom="paragraph">
                  <wp:posOffset>145415</wp:posOffset>
                </wp:positionV>
                <wp:extent cx="218440" cy="2540"/>
                <wp:effectExtent l="0" t="48260" r="10160" b="63500"/>
                <wp:wrapNone/>
                <wp:docPr id="12" name="直接箭头连接符 57"/>
                <wp:cNvGraphicFramePr/>
                <a:graphic xmlns:a="http://schemas.openxmlformats.org/drawingml/2006/main">
                  <a:graphicData uri="http://schemas.microsoft.com/office/word/2010/wordprocessingShape">
                    <wps:wsp>
                      <wps:cNvCnPr/>
                      <wps:spPr>
                        <a:xfrm flipV="true">
                          <a:off x="0" y="0"/>
                          <a:ext cx="218440"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57" o:spid="_x0000_s1026" o:spt="32" type="#_x0000_t32" style="position:absolute;left:0pt;flip:y;margin-left:334.65pt;margin-top:11.45pt;height:0.2pt;width:17.2pt;z-index:251678720;mso-width-relative:page;mso-height-relative:page;" filled="f" stroked="t" coordsize="21600,21600" o:gfxdata="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qR5m8&#10;2AAAAAkBAAAPAAAAAAAAAAEAIAAAADgAAABkcnMvZG93bnJldi54bWxQSwECFAAUAAAACACHTuJA&#10;nAJjdQsCAADVAwAADgAAAAAAAAABACAAAAA9AQAAZHJzL2Uyb0RvYy54bWxQSwUGAAAAAAYABgBZ&#10;AQAAugUAAAAA&#10;">
                <v:fill on="f" focussize="0,0"/>
                <v:stroke color="#000000 [3200]" joinstyle="round" endarrow="open"/>
                <v:imagedata o:title=""/>
                <o:lock v:ext="edit" aspectratio="f"/>
              </v:shape>
            </w:pict>
          </mc:Fallback>
        </mc:AlternateContent>
      </w:r>
      <w:r>
        <w:rPr>
          <w:rFonts w:hint="default" w:ascii="Times New Roman" w:hAnsi="Times New Roman" w:cs="Times New Roman"/>
          <w:lang w:val="en-US" w:eastAsia="zh-CN"/>
        </w:rPr>
        <mc:AlternateContent>
          <mc:Choice Requires="wps">
            <w:drawing>
              <wp:anchor distT="0" distB="0" distL="114300" distR="114300" simplePos="0" relativeHeight="251675648" behindDoc="0" locked="0" layoutInCell="1" allowOverlap="1">
                <wp:simplePos x="0" y="0"/>
                <wp:positionH relativeFrom="column">
                  <wp:posOffset>3320415</wp:posOffset>
                </wp:positionH>
                <wp:positionV relativeFrom="paragraph">
                  <wp:posOffset>126365</wp:posOffset>
                </wp:positionV>
                <wp:extent cx="218440" cy="2540"/>
                <wp:effectExtent l="0" t="48260" r="10160" b="63500"/>
                <wp:wrapNone/>
                <wp:docPr id="13" name="直接箭头连接符 57"/>
                <wp:cNvGraphicFramePr/>
                <a:graphic xmlns:a="http://schemas.openxmlformats.org/drawingml/2006/main">
                  <a:graphicData uri="http://schemas.microsoft.com/office/word/2010/wordprocessingShape">
                    <wps:wsp>
                      <wps:cNvCnPr/>
                      <wps:spPr>
                        <a:xfrm flipV="true">
                          <a:off x="0" y="0"/>
                          <a:ext cx="218440"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57" o:spid="_x0000_s1026" o:spt="32" type="#_x0000_t32" style="position:absolute;left:0pt;flip:y;margin-left:261.45pt;margin-top:9.95pt;height:0.2pt;width:17.2pt;z-index:251675648;mso-width-relative:page;mso-height-relative:page;" filled="f" stroked="t" coordsize="21600,21600" o:gfxdata="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IlbCR&#10;2AAAAAkBAAAPAAAAAAAAAAEAIAAAADgAAABkcnMvZG93bnJldi54bWxQSwECFAAUAAAACACHTuJA&#10;9IscbwsCAADVAwAADgAAAAAAAAABACAAAAA9AQAAZHJzL2Uyb0RvYy54bWxQSwUGAAAAAAYABgBZ&#10;AQAAugUAAAAA&#10;">
                <v:fill on="f" focussize="0,0"/>
                <v:stroke color="#000000 [3200]" joinstyle="round" endarrow="open"/>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4624" behindDoc="0" locked="0" layoutInCell="1" allowOverlap="1">
                <wp:simplePos x="0" y="0"/>
                <wp:positionH relativeFrom="column">
                  <wp:posOffset>4953000</wp:posOffset>
                </wp:positionH>
                <wp:positionV relativeFrom="paragraph">
                  <wp:posOffset>128270</wp:posOffset>
                </wp:positionV>
                <wp:extent cx="218440" cy="2540"/>
                <wp:effectExtent l="0" t="48260" r="10160" b="63500"/>
                <wp:wrapNone/>
                <wp:docPr id="58" name="直接箭头连接符 57"/>
                <wp:cNvGraphicFramePr/>
                <a:graphic xmlns:a="http://schemas.openxmlformats.org/drawingml/2006/main">
                  <a:graphicData uri="http://schemas.microsoft.com/office/word/2010/wordprocessingShape">
                    <wps:wsp>
                      <wps:cNvCnPr/>
                      <wps:spPr>
                        <a:xfrm flipV="true">
                          <a:off x="0" y="0"/>
                          <a:ext cx="218440"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57" o:spid="_x0000_s1026" o:spt="32" type="#_x0000_t32" style="position:absolute;left:0pt;flip:y;margin-left:390pt;margin-top:10.1pt;height:0.2pt;width:17.2pt;z-index:251674624;mso-width-relative:page;mso-height-relative:page;" filled="f" stroked="t" coordsize="21600,21600" o:gfxdata="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KFgvoHX&#10;AAAACQEAAA8AAAAAAAAAAQAgAAAAOAAAAGRycy9kb3ducmV2LnhtbFBLAQIUABQAAAAIAIdO4kDB&#10;Bt9ECwIAANUDAAAOAAAAAAAAAAEAIAAAADwBAABkcnMvZTJvRG9jLnhtbFBLBQYAAAAABgAGAFkB&#10;AAC5BQAAAAA=&#10;">
                <v:fill on="f" focussize="0,0"/>
                <v:stroke color="#000000 [3200]" joinstyle="round" endarrow="open"/>
                <v:imagedata o:title=""/>
                <o:lock v:ext="edit" aspectratio="f"/>
              </v:shape>
            </w:pict>
          </mc:Fallback>
        </mc:AlternateContent>
      </w:r>
    </w:p>
    <w:p>
      <w:pPr>
        <w:pBdr>
          <w:top w:val="none" w:color="auto" w:sz="0" w:space="0"/>
          <w:left w:val="none" w:color="auto" w:sz="0" w:space="0"/>
          <w:bottom w:val="none" w:color="auto" w:sz="0" w:space="0"/>
          <w:right w:val="none" w:color="auto" w:sz="0" w:space="0"/>
        </w:pBdr>
        <w:rPr>
          <w:rFonts w:hint="default" w:ascii="Times New Roman" w:hAnsi="Times New Roman" w:cs="Times New Roman"/>
        </w:rPr>
      </w:pPr>
    </w:p>
    <w:p>
      <w:pPr>
        <w:pBdr>
          <w:top w:val="none" w:color="auto" w:sz="0" w:space="0"/>
          <w:left w:val="none" w:color="auto" w:sz="0" w:space="0"/>
          <w:bottom w:val="none" w:color="auto" w:sz="0" w:space="0"/>
          <w:right w:val="none" w:color="auto" w:sz="0" w:space="0"/>
        </w:pBdr>
        <w:rPr>
          <w:rFonts w:hint="default" w:ascii="Times New Roman" w:hAnsi="Times New Roman" w:cs="Times New Roman"/>
        </w:rPr>
      </w:pPr>
      <w:r>
        <w:rPr>
          <w:rFonts w:hint="default" w:ascii="Times New Roman" w:hAnsi="Times New Roman" w:cs="Times New Roman"/>
          <w:sz w:val="21"/>
        </w:rPr>
        <mc:AlternateContent>
          <mc:Choice Requires="wps">
            <w:drawing>
              <wp:anchor distT="0" distB="0" distL="114300" distR="114300" simplePos="0" relativeHeight="251680768" behindDoc="0" locked="0" layoutInCell="1" allowOverlap="1">
                <wp:simplePos x="0" y="0"/>
                <wp:positionH relativeFrom="column">
                  <wp:posOffset>728345</wp:posOffset>
                </wp:positionH>
                <wp:positionV relativeFrom="paragraph">
                  <wp:posOffset>198120</wp:posOffset>
                </wp:positionV>
                <wp:extent cx="218440" cy="2540"/>
                <wp:effectExtent l="0" t="48260" r="10160" b="63500"/>
                <wp:wrapNone/>
                <wp:docPr id="16" name="直接箭头连接符 57"/>
                <wp:cNvGraphicFramePr/>
                <a:graphic xmlns:a="http://schemas.openxmlformats.org/drawingml/2006/main">
                  <a:graphicData uri="http://schemas.microsoft.com/office/word/2010/wordprocessingShape">
                    <wps:wsp>
                      <wps:cNvCnPr/>
                      <wps:spPr>
                        <a:xfrm flipV="true">
                          <a:off x="0" y="0"/>
                          <a:ext cx="218440"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57" o:spid="_x0000_s1026" o:spt="32" type="#_x0000_t32" style="position:absolute;left:0pt;flip:y;margin-left:57.35pt;margin-top:15.6pt;height:0.2pt;width:17.2pt;z-index:251680768;mso-width-relative:page;mso-height-relative:page;" filled="f" stroked="t" coordsize="21600,21600" o:gfxdata="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aRF+3W&#10;AAAACQEAAA8AAAAAAAAAAQAgAAAAOAAAAGRycy9kb3ducmV2LnhtbFBLAQIUABQAAAAIAIdO4kA8&#10;J50cDAIAANUDAAAOAAAAAAAAAAEAIAAAADsBAABkcnMvZTJvRG9jLnhtbFBLBQYAAAAABgAGAFkB&#10;AAC5BQAAAAA=&#10;">
                <v:fill on="f" focussize="0,0"/>
                <v:stroke color="#000000 [3200]" joinstyle="round" endarrow="open"/>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9744" behindDoc="0" locked="0" layoutInCell="1" allowOverlap="1">
                <wp:simplePos x="0" y="0"/>
                <wp:positionH relativeFrom="column">
                  <wp:posOffset>249555</wp:posOffset>
                </wp:positionH>
                <wp:positionV relativeFrom="paragraph">
                  <wp:posOffset>73660</wp:posOffset>
                </wp:positionV>
                <wp:extent cx="394970" cy="238125"/>
                <wp:effectExtent l="4445" t="4445" r="19685" b="5080"/>
                <wp:wrapNone/>
                <wp:docPr id="17" name="流程图: 过程 20"/>
                <wp:cNvGraphicFramePr/>
                <a:graphic xmlns:a="http://schemas.openxmlformats.org/drawingml/2006/main">
                  <a:graphicData uri="http://schemas.microsoft.com/office/word/2010/wordprocessingShape">
                    <wps:wsp>
                      <wps:cNvSpPr/>
                      <wps:spPr>
                        <a:xfrm>
                          <a:off x="0" y="0"/>
                          <a:ext cx="39497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0"/>
                              <w:kinsoku/>
                              <w:ind w:left="0"/>
                              <w:jc w:val="center"/>
                              <w:rPr>
                                <w:rFonts w:hint="eastAsia" w:eastAsiaTheme="minorEastAsia"/>
                                <w:sz w:val="16"/>
                                <w:szCs w:val="16"/>
                                <w:lang w:eastAsia="zh-CN"/>
                              </w:rPr>
                            </w:pPr>
                            <w:r>
                              <w:rPr>
                                <w:rFonts w:hint="eastAsia" w:asciiTheme="minorAscii" w:hAnsiTheme="minorBidi"/>
                                <w:color w:val="000000" w:themeColor="text1"/>
                                <w:kern w:val="24"/>
                                <w:sz w:val="16"/>
                                <w:szCs w:val="16"/>
                                <w:lang w:eastAsia="zh-CN"/>
                                <w14:textFill>
                                  <w14:solidFill>
                                    <w14:schemeClr w14:val="tx1"/>
                                  </w14:solidFill>
                                </w14:textFill>
                              </w:rPr>
                              <w:t>催耳</w:t>
                            </w:r>
                          </w:p>
                        </w:txbxContent>
                      </wps:txbx>
                      <wps:bodyPr rtlCol="0" anchor="ctr"/>
                    </wps:wsp>
                  </a:graphicData>
                </a:graphic>
              </wp:anchor>
            </w:drawing>
          </mc:Choice>
          <mc:Fallback>
            <w:pict>
              <v:shape id="流程图: 过程 20" o:spid="_x0000_s1026" o:spt="109" type="#_x0000_t109" style="position:absolute;left:0pt;margin-left:19.65pt;margin-top:5.8pt;height:18.75pt;width:31.1pt;z-index:251679744;v-text-anchor:middle;mso-width-relative:page;mso-height-relative:page;" filled="f" stroked="t" coordsize="21600,21600" o:gfxdata="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lMI5TYAAAACAEAAA8AAAAAAAAAAQAgAAAAOAAAAGRycy9kb3ducmV2LnhtbFBLAQIU&#10;ABQAAAAIAIdO4kBE7HVH3QEAAIMDAAAOAAAAAAAAAAEAIAAAAD0BAABkcnMvZTJvRG9jLnhtbFBL&#10;BQYAAAAABgAGAFkBAACMBQAAAAA=&#10;">
                <v:fill on="f" focussize="0,0"/>
                <v:stroke weight="0.25pt" color="#000000 [3213]" joinstyle="round"/>
                <v:imagedata o:title=""/>
                <o:lock v:ext="edit" aspectratio="f"/>
                <v:textbox>
                  <w:txbxContent>
                    <w:p>
                      <w:pPr>
                        <w:pStyle w:val="30"/>
                        <w:kinsoku/>
                        <w:ind w:left="0"/>
                        <w:jc w:val="center"/>
                        <w:rPr>
                          <w:rFonts w:hint="eastAsia" w:eastAsiaTheme="minorEastAsia"/>
                          <w:sz w:val="16"/>
                          <w:szCs w:val="16"/>
                          <w:lang w:eastAsia="zh-CN"/>
                        </w:rPr>
                      </w:pPr>
                      <w:r>
                        <w:rPr>
                          <w:rFonts w:hint="eastAsia" w:asciiTheme="minorAscii" w:hAnsiTheme="minorBidi"/>
                          <w:color w:val="000000" w:themeColor="text1"/>
                          <w:kern w:val="24"/>
                          <w:sz w:val="16"/>
                          <w:szCs w:val="16"/>
                          <w:lang w:eastAsia="zh-CN"/>
                          <w14:textFill>
                            <w14:solidFill>
                              <w14:schemeClr w14:val="tx1"/>
                            </w14:solidFill>
                          </w14:textFill>
                        </w:rPr>
                        <w:t>催耳</w:t>
                      </w:r>
                    </w:p>
                  </w:txbxContent>
                </v:textbox>
              </v:shape>
            </w:pict>
          </mc:Fallback>
        </mc:AlternateContent>
      </w:r>
      <w:r>
        <w:rPr>
          <w:rFonts w:hint="default" w:ascii="Times New Roman" w:hAnsi="Times New Roman" w:cs="Times New Roman"/>
          <w:sz w:val="21"/>
        </w:rPr>
        <mc:AlternateContent>
          <mc:Choice Requires="wpg">
            <w:drawing>
              <wp:anchor distT="0" distB="0" distL="114300" distR="114300" simplePos="0" relativeHeight="251673600" behindDoc="0" locked="0" layoutInCell="1" allowOverlap="1">
                <wp:simplePos x="0" y="0"/>
                <wp:positionH relativeFrom="column">
                  <wp:posOffset>1012190</wp:posOffset>
                </wp:positionH>
                <wp:positionV relativeFrom="paragraph">
                  <wp:posOffset>55880</wp:posOffset>
                </wp:positionV>
                <wp:extent cx="4170045" cy="260985"/>
                <wp:effectExtent l="4445" t="4445" r="16510" b="20320"/>
                <wp:wrapNone/>
                <wp:docPr id="24" name="组合 24"/>
                <wp:cNvGraphicFramePr/>
                <a:graphic xmlns:a="http://schemas.openxmlformats.org/drawingml/2006/main">
                  <a:graphicData uri="http://schemas.microsoft.com/office/word/2010/wordprocessingGroup">
                    <wpg:wgp>
                      <wpg:cNvGrpSpPr/>
                      <wpg:grpSpPr>
                        <a:xfrm>
                          <a:off x="0" y="0"/>
                          <a:ext cx="4170045" cy="260985"/>
                          <a:chOff x="6330" y="58066"/>
                          <a:chExt cx="6141" cy="411"/>
                        </a:xfrm>
                      </wpg:grpSpPr>
                      <wps:wsp>
                        <wps:cNvPr id="28" name="流程图: 过程 27"/>
                        <wps:cNvSpPr/>
                        <wps:spPr>
                          <a:xfrm>
                            <a:off x="7553" y="58089"/>
                            <a:ext cx="1183" cy="386"/>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0"/>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病虫害防治</w:t>
                              </w:r>
                            </w:p>
                          </w:txbxContent>
                        </wps:txbx>
                        <wps:bodyPr rtlCol="0" anchor="ctr"/>
                      </wps:wsp>
                      <wps:wsp>
                        <wps:cNvPr id="29" name="流程图: 过程 28"/>
                        <wps:cNvSpPr/>
                        <wps:spPr>
                          <a:xfrm>
                            <a:off x="6330" y="58089"/>
                            <a:ext cx="982" cy="388"/>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0"/>
                                <w:kinsoku/>
                                <w:ind w:left="0"/>
                                <w:jc w:val="center"/>
                                <w:rPr>
                                  <w:sz w:val="16"/>
                                  <w:szCs w:val="16"/>
                                </w:rPr>
                              </w:pPr>
                              <w:r>
                                <w:rPr>
                                  <w:rFonts w:hint="eastAsia" w:asciiTheme="minorAscii" w:hAnsiTheme="minorBidi"/>
                                  <w:color w:val="000000" w:themeColor="text1"/>
                                  <w:kern w:val="24"/>
                                  <w:sz w:val="16"/>
                                  <w:szCs w:val="16"/>
                                  <w:lang w:eastAsia="zh-CN"/>
                                  <w14:textFill>
                                    <w14:solidFill>
                                      <w14:schemeClr w14:val="tx1"/>
                                    </w14:solidFill>
                                  </w14:textFill>
                                </w:rPr>
                                <w:t>出耳</w:t>
                              </w:r>
                              <w:r>
                                <w:rPr>
                                  <w:rFonts w:asciiTheme="minorAscii" w:hAnsiTheme="minorBidi" w:eastAsiaTheme="minorEastAsia"/>
                                  <w:color w:val="000000" w:themeColor="text1"/>
                                  <w:kern w:val="24"/>
                                  <w:sz w:val="16"/>
                                  <w:szCs w:val="16"/>
                                  <w14:textFill>
                                    <w14:solidFill>
                                      <w14:schemeClr w14:val="tx1"/>
                                    </w14:solidFill>
                                  </w14:textFill>
                                </w:rPr>
                                <w:t>管理</w:t>
                              </w:r>
                            </w:p>
                          </w:txbxContent>
                        </wps:txbx>
                        <wps:bodyPr rtlCol="0" anchor="ctr"/>
                      </wps:wsp>
                      <wps:wsp>
                        <wps:cNvPr id="37" name="直接箭头连接符 36"/>
                        <wps:cNvCnPr/>
                        <wps:spPr>
                          <a:xfrm>
                            <a:off x="7315" y="58291"/>
                            <a:ext cx="238" cy="8"/>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cNvPr id="19" name="组合 60"/>
                        <wpg:cNvGrpSpPr/>
                        <wpg:grpSpPr>
                          <a:xfrm rot="0">
                            <a:off x="8764" y="58066"/>
                            <a:ext cx="3707" cy="400"/>
                            <a:chOff x="545" y="5397"/>
                            <a:chExt cx="5260" cy="614"/>
                          </a:xfrm>
                        </wpg:grpSpPr>
                        <wps:wsp>
                          <wps:cNvPr id="40" name="流程图: 过程 39"/>
                          <wps:cNvSpPr/>
                          <wps:spPr>
                            <a:xfrm>
                              <a:off x="1009" y="5397"/>
                              <a:ext cx="1424" cy="608"/>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0"/>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采收晾晒</w:t>
                                </w:r>
                              </w:p>
                            </w:txbxContent>
                          </wps:txbx>
                          <wps:bodyPr rtlCol="0" anchor="ctr"/>
                        </wps:wsp>
                        <wps:wsp>
                          <wps:cNvPr id="42" name="流程图: 过程 41"/>
                          <wps:cNvSpPr/>
                          <wps:spPr>
                            <a:xfrm>
                              <a:off x="4302" y="5418"/>
                              <a:ext cx="1503" cy="591"/>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0"/>
                                  <w:kinsoku/>
                                  <w:ind w:left="0"/>
                                  <w:jc w:val="center"/>
                                  <w:rPr>
                                    <w:rFonts w:hint="eastAsia" w:eastAsiaTheme="minorEastAsia"/>
                                    <w:sz w:val="16"/>
                                    <w:szCs w:val="16"/>
                                    <w:lang w:eastAsia="zh-CN"/>
                                  </w:rPr>
                                </w:pPr>
                                <w:r>
                                  <w:rPr>
                                    <w:rFonts w:hint="eastAsia" w:asciiTheme="minorAscii" w:hAnsiTheme="minorBidi"/>
                                    <w:color w:val="000000" w:themeColor="text1"/>
                                    <w:kern w:val="24"/>
                                    <w:sz w:val="16"/>
                                    <w:szCs w:val="16"/>
                                    <w:lang w:eastAsia="zh-CN"/>
                                    <w14:textFill>
                                      <w14:solidFill>
                                        <w14:schemeClr w14:val="tx1"/>
                                      </w14:solidFill>
                                    </w14:textFill>
                                  </w:rPr>
                                  <w:t>档案记录</w:t>
                                </w:r>
                              </w:p>
                            </w:txbxContent>
                          </wps:txbx>
                          <wps:bodyPr rtlCol="0" anchor="ctr"/>
                        </wps:wsp>
                        <wps:wsp>
                          <wps:cNvPr id="43" name="流程图: 过程 42"/>
                          <wps:cNvSpPr/>
                          <wps:spPr>
                            <a:xfrm>
                              <a:off x="2939" y="5414"/>
                              <a:ext cx="901" cy="597"/>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0"/>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贮存</w:t>
                                </w:r>
                              </w:p>
                            </w:txbxContent>
                          </wps:txbx>
                          <wps:bodyPr rtlCol="0" anchor="ctr"/>
                        </wps:wsp>
                        <wps:wsp>
                          <wps:cNvPr id="44" name="直接箭头连接符 43"/>
                          <wps:cNvCnPr/>
                          <wps:spPr>
                            <a:xfrm flipV="true">
                              <a:off x="3856" y="5680"/>
                              <a:ext cx="472" cy="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6" name="直接箭头连接符 45"/>
                          <wps:cNvCnPr/>
                          <wps:spPr>
                            <a:xfrm flipV="true">
                              <a:off x="2480" y="5642"/>
                              <a:ext cx="473" cy="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0" name="直接箭头连接符 59"/>
                          <wps:cNvCnPr/>
                          <wps:spPr>
                            <a:xfrm flipV="true">
                              <a:off x="545" y="5678"/>
                              <a:ext cx="473" cy="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_x0000_s1026" o:spid="_x0000_s1026" o:spt="203" style="position:absolute;left:0pt;margin-left:79.7pt;margin-top:4.4pt;height:20.55pt;width:328.35pt;z-index:251673600;mso-width-relative:page;mso-height-relative:page;" coordorigin="6330,58066" coordsize="6141,411" o:gfxdata="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">
                <o:lock v:ext="edit" aspectratio="f"/>
                <v:shape id="流程图: 过程 27" o:spid="_x0000_s1026" o:spt="109" type="#_x0000_t109" style="position:absolute;left:7553;top:58089;height:386;width:1183;v-text-anchor:middle;" filled="f" stroked="t" coordsize="21600,21600" o:gfxdata="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Egb5a7AAAA2wAAAA8AAAAAAAAAAQAgAAAAOAAAAGRycy9kb3ducmV2Lnht&#10;bFBLAQIUABQAAAAIAIdO4kAzLwWeOwAAADkAAAAQAAAAAAAAAAEAIAAAACABAABkcnMvc2hhcGV4&#10;bWwueG1sUEsFBgAAAAAGAAYAWwEAAMoDAAAAAA==&#10;">
                  <v:fill on="f" focussize="0,0"/>
                  <v:stroke weight="0.25pt" color="#000000 [3213]" joinstyle="round"/>
                  <v:imagedata o:title=""/>
                  <o:lock v:ext="edit" aspectratio="f"/>
                  <v:textbox>
                    <w:txbxContent>
                      <w:p>
                        <w:pPr>
                          <w:pStyle w:val="30"/>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病虫害防治</w:t>
                        </w:r>
                      </w:p>
                    </w:txbxContent>
                  </v:textbox>
                </v:shape>
                <v:shape id="流程图: 过程 28" o:spid="_x0000_s1026" o:spt="109" type="#_x0000_t109" style="position:absolute;left:6330;top:58089;height:388;width:982;v-text-anchor:middle;" filled="f" stroked="t" coordsize="21600,21600" o:gfxdata="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bMoNvwAAANsAAAAPAAAAAAAAAAEAIAAAADgAAABkcnMvZG93bnJl&#10;di54bWxQSwECFAAUAAAACACHTuJAMy8FnjsAAAA5AAAAEAAAAAAAAAABACAAAAAkAQAAZHJzL3No&#10;YXBleG1sLnhtbFBLBQYAAAAABgAGAFsBAADOAwAAAAA=&#10;">
                  <v:fill on="f" focussize="0,0"/>
                  <v:stroke weight="0.25pt" color="#000000 [3213]" joinstyle="round"/>
                  <v:imagedata o:title=""/>
                  <o:lock v:ext="edit" aspectratio="f"/>
                  <v:textbox>
                    <w:txbxContent>
                      <w:p>
                        <w:pPr>
                          <w:pStyle w:val="30"/>
                          <w:kinsoku/>
                          <w:ind w:left="0"/>
                          <w:jc w:val="center"/>
                          <w:rPr>
                            <w:sz w:val="16"/>
                            <w:szCs w:val="16"/>
                          </w:rPr>
                        </w:pPr>
                        <w:r>
                          <w:rPr>
                            <w:rFonts w:hint="eastAsia" w:asciiTheme="minorAscii" w:hAnsiTheme="minorBidi"/>
                            <w:color w:val="000000" w:themeColor="text1"/>
                            <w:kern w:val="24"/>
                            <w:sz w:val="16"/>
                            <w:szCs w:val="16"/>
                            <w:lang w:eastAsia="zh-CN"/>
                            <w14:textFill>
                              <w14:solidFill>
                                <w14:schemeClr w14:val="tx1"/>
                              </w14:solidFill>
                            </w14:textFill>
                          </w:rPr>
                          <w:t>出耳</w:t>
                        </w:r>
                        <w:r>
                          <w:rPr>
                            <w:rFonts w:asciiTheme="minorAscii" w:hAnsiTheme="minorBidi" w:eastAsiaTheme="minorEastAsia"/>
                            <w:color w:val="000000" w:themeColor="text1"/>
                            <w:kern w:val="24"/>
                            <w:sz w:val="16"/>
                            <w:szCs w:val="16"/>
                            <w14:textFill>
                              <w14:solidFill>
                                <w14:schemeClr w14:val="tx1"/>
                              </w14:solidFill>
                            </w14:textFill>
                          </w:rPr>
                          <w:t>管理</w:t>
                        </w:r>
                      </w:p>
                    </w:txbxContent>
                  </v:textbox>
                </v:shape>
                <v:shape id="直接箭头连接符 36" o:spid="_x0000_s1026" o:spt="32" type="#_x0000_t32" style="position:absolute;left:7315;top:58291;height:8;width:238;" filled="f" stroked="t" coordsize="21600,21600" o:gfxdata="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IB2x1vAAAANsAAAAPAAAAAAAAAAEAIAAAADgAAABkcnMvZG93bnJldi54&#10;bWxQSwECFAAUAAAACACHTuJAMy8FnjsAAAA5AAAAEAAAAAAAAAABACAAAAAhAQAAZHJzL3NoYXBl&#10;eG1sLnhtbFBLBQYAAAAABgAGAFsBAADLAwAAAAA=&#10;">
                  <v:fill on="f" focussize="0,0"/>
                  <v:stroke color="#000000 [3200]" joinstyle="round" endarrow="open"/>
                  <v:imagedata o:title=""/>
                  <o:lock v:ext="edit" aspectratio="f"/>
                </v:shape>
                <v:group id="组合 60" o:spid="_x0000_s1026" o:spt="203" style="position:absolute;left:8764;top:58066;height:400;width:3707;" coordorigin="545,5397" coordsize="5260,614" o:gfxdata="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GM0OIi9AAAA2wAAAA8AAAAAAAAAAQAg&#10;AAAAOAAAAGRycy9kb3ducmV2LnhtbFBLAQIUABQAAAAIAIdO4kAzLwWeOwAAADkAAAAVAAAAAAAA&#10;AAEAIAAAACIBAABkcnMvZ3JvdXBzaGFwZXhtbC54bWxQSwUGAAAAAAYABgBgAQAA3wMAAAAA&#10;">
                  <o:lock v:ext="edit" aspectratio="f"/>
                  <v:shape id="流程图: 过程 39" o:spid="_x0000_s1026" o:spt="109" type="#_x0000_t109" style="position:absolute;left:1009;top:5397;height:608;width:1424;v-text-anchor:middle;" filled="f" stroked="t" coordsize="21600,21600" o:gfxdata="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KJhjC7AAAA2wAAAA8AAAAAAAAAAQAgAAAAOAAAAGRycy9kb3ducmV2Lnht&#10;bFBLAQIUABQAAAAIAIdO4kAzLwWeOwAAADkAAAAQAAAAAAAAAAEAIAAAACABAABkcnMvc2hhcGV4&#10;bWwueG1sUEsFBgAAAAAGAAYAWwEAAMoDAAAAAA==&#10;">
                    <v:fill on="f" focussize="0,0"/>
                    <v:stroke weight="0.25pt" color="#000000 [3213]" joinstyle="round"/>
                    <v:imagedata o:title=""/>
                    <o:lock v:ext="edit" aspectratio="f"/>
                    <v:textbox>
                      <w:txbxContent>
                        <w:p>
                          <w:pPr>
                            <w:pStyle w:val="30"/>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采收晾晒</w:t>
                          </w:r>
                        </w:p>
                      </w:txbxContent>
                    </v:textbox>
                  </v:shape>
                  <v:shape id="流程图: 过程 41" o:spid="_x0000_s1026" o:spt="109" type="#_x0000_t109" style="position:absolute;left:4302;top:5418;height:591;width:1503;v-text-anchor:middle;" filled="f" stroked="t" coordsize="21600,21600" o:gfxdata="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0Xvdy+AAAA2wAAAA8AAAAAAAAAAQAgAAAAOAAAAGRycy9kb3ducmV2&#10;LnhtbFBLAQIUABQAAAAIAIdO4kAzLwWeOwAAADkAAAAQAAAAAAAAAAEAIAAAACMBAABkcnMvc2hh&#10;cGV4bWwueG1sUEsFBgAAAAAGAAYAWwEAAM0DAAAAAA==&#10;">
                    <v:fill on="f" focussize="0,0"/>
                    <v:stroke weight="0.25pt" color="#000000 [3213]" joinstyle="round"/>
                    <v:imagedata o:title=""/>
                    <o:lock v:ext="edit" aspectratio="f"/>
                    <v:textbox>
                      <w:txbxContent>
                        <w:p>
                          <w:pPr>
                            <w:pStyle w:val="30"/>
                            <w:kinsoku/>
                            <w:ind w:left="0"/>
                            <w:jc w:val="center"/>
                            <w:rPr>
                              <w:rFonts w:hint="eastAsia" w:eastAsiaTheme="minorEastAsia"/>
                              <w:sz w:val="16"/>
                              <w:szCs w:val="16"/>
                              <w:lang w:eastAsia="zh-CN"/>
                            </w:rPr>
                          </w:pPr>
                          <w:r>
                            <w:rPr>
                              <w:rFonts w:hint="eastAsia" w:asciiTheme="minorAscii" w:hAnsiTheme="minorBidi"/>
                              <w:color w:val="000000" w:themeColor="text1"/>
                              <w:kern w:val="24"/>
                              <w:sz w:val="16"/>
                              <w:szCs w:val="16"/>
                              <w:lang w:eastAsia="zh-CN"/>
                              <w14:textFill>
                                <w14:solidFill>
                                  <w14:schemeClr w14:val="tx1"/>
                                </w14:solidFill>
                              </w14:textFill>
                            </w:rPr>
                            <w:t>档案记录</w:t>
                          </w:r>
                        </w:p>
                      </w:txbxContent>
                    </v:textbox>
                  </v:shape>
                  <v:shape id="流程图: 过程 42" o:spid="_x0000_s1026" o:spt="109" type="#_x0000_t109" style="position:absolute;left:2939;top:5414;height:597;width:901;v-text-anchor:middle;" filled="f" stroked="t" coordsize="21600,21600" o:gfxdata="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CWxhHvwAAANsAAAAPAAAAAAAAAAEAIAAAADgAAABkcnMvZG93bnJl&#10;di54bWxQSwECFAAUAAAACACHTuJAMy8FnjsAAAA5AAAAEAAAAAAAAAABACAAAAAkAQAAZHJzL3No&#10;YXBleG1sLnhtbFBLBQYAAAAABgAGAFsBAADOAwAAAAA=&#10;">
                    <v:fill on="f" focussize="0,0"/>
                    <v:stroke weight="0.25pt" color="#000000 [3213]" joinstyle="round"/>
                    <v:imagedata o:title=""/>
                    <o:lock v:ext="edit" aspectratio="f"/>
                    <v:textbox>
                      <w:txbxContent>
                        <w:p>
                          <w:pPr>
                            <w:pStyle w:val="30"/>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贮存</w:t>
                          </w:r>
                        </w:p>
                      </w:txbxContent>
                    </v:textbox>
                  </v:shape>
                  <v:shape id="直接箭头连接符 43" o:spid="_x0000_s1026" o:spt="32" type="#_x0000_t32" style="position:absolute;left:3856;top:5680;flip:y;height:6;width:472;" filled="f" stroked="t" coordsize="21600,21600" o:gfxdata="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TiAYL0AAADbAAAADwAAAAAAAAABACAAAAA4AAAAZHJzL2Rvd25yZXYu&#10;eG1sUEsBAhQAFAAAAAgAh07iQDMvBZ47AAAAOQAAABAAAAAAAAAAAQAgAAAAIgEAAGRycy9zaGFw&#10;ZXhtbC54bWxQSwUGAAAAAAYABgBbAQAAzAMAAAAA&#10;">
                    <v:fill on="f" focussize="0,0"/>
                    <v:stroke color="#000000 [3200]" joinstyle="round" endarrow="open"/>
                    <v:imagedata o:title=""/>
                    <o:lock v:ext="edit" aspectratio="f"/>
                  </v:shape>
                  <v:shape id="直接箭头连接符 45" o:spid="_x0000_s1026" o:spt="32" type="#_x0000_t32" style="position:absolute;left:2480;top:5642;flip:y;height:6;width:473;" filled="f" stroked="t" coordsize="21600,21600" o:gfxdata="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qa7jL0AAADbAAAADwAAAAAAAAABACAAAAA4AAAAZHJzL2Rvd25yZXYu&#10;eG1sUEsBAhQAFAAAAAgAh07iQDMvBZ47AAAAOQAAABAAAAAAAAAAAQAgAAAAIgEAAGRycy9zaGFw&#10;ZXhtbC54bWxQSwUGAAAAAAYABgBbAQAAzAMAAAAA&#10;">
                    <v:fill on="f" focussize="0,0"/>
                    <v:stroke color="#000000 [3200]" joinstyle="round" endarrow="open"/>
                    <v:imagedata o:title=""/>
                    <o:lock v:ext="edit" aspectratio="f"/>
                  </v:shape>
                  <v:shape id="直接箭头连接符 59" o:spid="_x0000_s1026" o:spt="32" type="#_x0000_t32" style="position:absolute;left:545;top:5678;flip:y;height:6;width:473;" filled="f" stroked="t" coordsize="21600,21600" o:gfxdata="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JbbaA7oAAADbAAAADwAAAAAAAAABACAAAAA4AAAAZHJzL2Rvd25yZXYueG1s&#10;UEsBAhQAFAAAAAgAh07iQDMvBZ47AAAAOQAAABAAAAAAAAAAAQAgAAAAHwEAAGRycy9zaGFwZXht&#10;bC54bWxQSwUGAAAAAAYABgBbAQAAyQMAAAAA&#10;">
                    <v:fill on="f" focussize="0,0"/>
                    <v:stroke color="#000000 [3200]" joinstyle="round" endarrow="open"/>
                    <v:imagedata o:title=""/>
                    <o:lock v:ext="edit" aspectratio="f"/>
                  </v:shape>
                </v:group>
              </v:group>
            </w:pict>
          </mc:Fallback>
        </mc:AlternateContent>
      </w:r>
    </w:p>
    <w:p>
      <w:pPr>
        <w:pBdr>
          <w:top w:val="none" w:color="auto" w:sz="0" w:space="0"/>
          <w:left w:val="none" w:color="auto" w:sz="0" w:space="0"/>
          <w:bottom w:val="none" w:color="auto" w:sz="0" w:space="0"/>
          <w:right w:val="none" w:color="auto" w:sz="0" w:space="0"/>
        </w:pBdr>
        <w:rPr>
          <w:rFonts w:hint="default" w:ascii="Times New Roman" w:hAnsi="Times New Roman" w:cs="Times New Roman"/>
        </w:rPr>
      </w:pPr>
    </w:p>
    <w:p>
      <w:pPr>
        <w:pBdr>
          <w:top w:val="none" w:color="auto" w:sz="0" w:space="0"/>
          <w:left w:val="none" w:color="auto" w:sz="0" w:space="0"/>
          <w:bottom w:val="none" w:color="auto" w:sz="0" w:space="0"/>
          <w:right w:val="none" w:color="auto" w:sz="0" w:space="0"/>
        </w:pBdr>
        <w:rPr>
          <w:rFonts w:hint="default" w:ascii="Times New Roman" w:hAnsi="Times New Roman" w:cs="Times New Roman"/>
        </w:rPr>
      </w:pPr>
    </w:p>
    <w:p>
      <w:pPr>
        <w:pStyle w:val="58"/>
        <w:pBdr>
          <w:top w:val="none" w:color="auto" w:sz="0" w:space="0"/>
          <w:left w:val="none" w:color="auto" w:sz="0" w:space="0"/>
          <w:bottom w:val="none" w:color="auto" w:sz="0" w:space="0"/>
          <w:right w:val="none" w:color="auto" w:sz="0" w:space="0"/>
        </w:pBd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品种选择</w:t>
      </w:r>
    </w:p>
    <w:p>
      <w:pPr>
        <w:pStyle w:val="23"/>
        <w:bidi w:val="0"/>
        <w:rPr>
          <w:rFonts w:hint="default" w:ascii="Times New Roman" w:hAnsi="Times New Roman" w:eastAsia="宋体" w:cs="Times New Roman"/>
          <w:color w:val="auto"/>
          <w:kern w:val="0"/>
          <w:szCs w:val="21"/>
          <w:lang w:val="en-US" w:eastAsia="zh-CN" w:bidi="ar"/>
        </w:rPr>
      </w:pPr>
      <w:r>
        <w:rPr>
          <w:rFonts w:hint="default"/>
          <w:lang w:val="en-US" w:eastAsia="zh-CN"/>
        </w:rPr>
        <w:t>选择遗传性稳定、健壮、无污染、出耳整齐、优质高产的品种</w:t>
      </w:r>
      <w:r>
        <w:rPr>
          <w:rFonts w:hint="eastAsia"/>
          <w:lang w:val="en-US" w:eastAsia="zh-CN"/>
        </w:rPr>
        <w:t>，如神8-7、海兰10</w:t>
      </w:r>
      <w:r>
        <w:rPr>
          <w:rFonts w:hint="default"/>
          <w:lang w:val="en-US" w:eastAsia="zh-CN"/>
        </w:rPr>
        <w:t>。</w:t>
      </w:r>
    </w:p>
    <w:p>
      <w:pPr>
        <w:pStyle w:val="58"/>
        <w:pBdr>
          <w:top w:val="none" w:color="auto" w:sz="0" w:space="0"/>
          <w:left w:val="none" w:color="auto" w:sz="0" w:space="0"/>
          <w:bottom w:val="none" w:color="auto" w:sz="0" w:space="0"/>
          <w:right w:val="none" w:color="auto" w:sz="0" w:space="0"/>
        </w:pBd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备料拌料</w:t>
      </w:r>
    </w:p>
    <w:p>
      <w:pPr>
        <w:pStyle w:val="23"/>
        <w:bidi w:val="0"/>
        <w:rPr>
          <w:rFonts w:hint="default"/>
          <w:lang w:val="en-US" w:eastAsia="zh-CN"/>
        </w:rPr>
      </w:pPr>
      <w:r>
        <w:rPr>
          <w:rFonts w:hint="default"/>
          <w:lang w:val="en-US" w:eastAsia="zh-CN"/>
        </w:rPr>
        <w:t>根据当地材料选择资源适宜的培养基配方（配方见附录A）。采用机械拌料，培养料混合均匀，含水量60%为宜。</w:t>
      </w:r>
    </w:p>
    <w:p>
      <w:pPr>
        <w:pStyle w:val="58"/>
        <w:pBdr>
          <w:top w:val="none" w:color="auto" w:sz="0" w:space="0"/>
          <w:left w:val="none" w:color="auto" w:sz="0" w:space="0"/>
          <w:bottom w:val="none" w:color="auto" w:sz="0" w:space="0"/>
          <w:right w:val="none" w:color="auto" w:sz="0" w:space="0"/>
        </w:pBd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黑木耳菌包生产</w:t>
      </w:r>
    </w:p>
    <w:p>
      <w:pPr>
        <w:pStyle w:val="23"/>
        <w:bidi w:val="0"/>
        <w:rPr>
          <w:rFonts w:hint="default"/>
          <w:lang w:val="en-US" w:eastAsia="zh-CN"/>
        </w:rPr>
      </w:pPr>
      <w:r>
        <w:rPr>
          <w:rFonts w:hint="default"/>
          <w:lang w:val="en-US" w:eastAsia="zh-CN"/>
        </w:rPr>
        <w:t>生产应符合LY/T 2841的规定。</w:t>
      </w:r>
    </w:p>
    <w:p>
      <w:pPr>
        <w:pStyle w:val="58"/>
        <w:pBdr>
          <w:top w:val="none" w:color="auto" w:sz="0" w:space="0"/>
          <w:left w:val="none" w:color="auto" w:sz="0" w:space="0"/>
          <w:bottom w:val="none" w:color="auto" w:sz="0" w:space="0"/>
          <w:right w:val="none" w:color="auto" w:sz="0" w:space="0"/>
        </w:pBd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开口前准备</w:t>
      </w:r>
    </w:p>
    <w:p>
      <w:pPr>
        <w:pStyle w:val="23"/>
        <w:bidi w:val="0"/>
        <w:rPr>
          <w:rFonts w:hint="default" w:ascii="Times New Roman" w:hAnsi="Times New Roman" w:eastAsia="宋体" w:cs="Times New Roman"/>
          <w:color w:val="000000"/>
          <w:kern w:val="0"/>
          <w:szCs w:val="21"/>
          <w:lang w:val="en-US" w:eastAsia="zh-CN" w:bidi="ar"/>
        </w:rPr>
      </w:pPr>
      <w:r>
        <w:rPr>
          <w:rFonts w:hint="default"/>
          <w:lang w:val="en-US" w:eastAsia="zh-CN"/>
        </w:rPr>
        <w:t>当菌包内长满白色菌丝且无杂菌时发菌完成，进行第一次开口。若要经历运输，应恢复菌丝生长3d后在进行开口。菌丝恢复期需避光、保湿、温度保持在20℃~25℃为宜，以菌丝整体恢复洁白为标准。开口前用0.1%的高锰酸钾及75%的酒精溶液对菌包进行表面消毒处理。</w:t>
      </w:r>
    </w:p>
    <w:p>
      <w:pPr>
        <w:pStyle w:val="58"/>
        <w:pBdr>
          <w:top w:val="none" w:color="auto" w:sz="0" w:space="0"/>
          <w:left w:val="none" w:color="auto" w:sz="0" w:space="0"/>
          <w:bottom w:val="none" w:color="auto" w:sz="0" w:space="0"/>
          <w:right w:val="none" w:color="auto" w:sz="0" w:space="0"/>
        </w:pBd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开口</w:t>
      </w:r>
    </w:p>
    <w:p>
      <w:pPr>
        <w:pStyle w:val="23"/>
        <w:bidi w:val="0"/>
        <w:rPr>
          <w:rFonts w:hint="default"/>
          <w:lang w:val="en-US" w:eastAsia="zh-CN"/>
        </w:rPr>
      </w:pPr>
      <w:r>
        <w:rPr>
          <w:rFonts w:hint="default"/>
          <w:lang w:val="en-US" w:eastAsia="zh-CN"/>
        </w:rPr>
        <w:t>采用划扣机划口，根据菌包大小每袋划180~250个小口，形状常见有“Y”型、“/”型、“O”型，根据需要选择不同开口类型。</w:t>
      </w:r>
    </w:p>
    <w:p>
      <w:pPr>
        <w:pStyle w:val="58"/>
        <w:pBdr>
          <w:top w:val="none" w:color="auto" w:sz="0" w:space="0"/>
          <w:left w:val="none" w:color="auto" w:sz="0" w:space="0"/>
          <w:bottom w:val="none" w:color="auto" w:sz="0" w:space="0"/>
          <w:right w:val="none" w:color="auto" w:sz="0" w:space="0"/>
        </w:pBd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第一次催耳</w:t>
      </w:r>
    </w:p>
    <w:p>
      <w:pPr>
        <w:pStyle w:val="23"/>
        <w:bidi w:val="0"/>
        <w:rPr>
          <w:rFonts w:hint="default"/>
          <w:lang w:val="en-US" w:eastAsia="zh-CN"/>
        </w:rPr>
      </w:pPr>
      <w:r>
        <w:rPr>
          <w:rFonts w:hint="default"/>
          <w:lang w:val="en-US" w:eastAsia="zh-CN"/>
        </w:rPr>
        <w:t>第一次开口后可以在培养室或林下进行集中催芽。</w:t>
      </w:r>
    </w:p>
    <w:p>
      <w:pPr>
        <w:pStyle w:val="23"/>
        <w:bidi w:val="0"/>
        <w:rPr>
          <w:rFonts w:hint="default"/>
          <w:lang w:val="en-US" w:eastAsia="zh-CN"/>
        </w:rPr>
      </w:pPr>
      <w:r>
        <w:rPr>
          <w:rFonts w:hint="default"/>
          <w:lang w:val="en-US" w:eastAsia="zh-CN"/>
        </w:rPr>
        <w:t>a）室内催耳：室内温度维持在20°C~25°C之间，昼夜温差保持在10℃，湿度在80%，增加室内通风及散射光，按照“干干湿湿”原则管理，7d~10d可形成耳原基。</w:t>
      </w:r>
    </w:p>
    <w:p>
      <w:pPr>
        <w:pStyle w:val="23"/>
        <w:bidi w:val="0"/>
        <w:rPr>
          <w:rFonts w:hint="default"/>
          <w:lang w:val="en-US" w:eastAsia="zh-CN"/>
        </w:rPr>
      </w:pPr>
      <w:r>
        <w:rPr>
          <w:rFonts w:hint="default"/>
          <w:lang w:val="en-US" w:eastAsia="zh-CN"/>
        </w:rPr>
        <w:t>b)林下催耳：根据林下地形条件，床面宽1.2m~1.5m为宜，床长不限，留作业道宽30cm。床面浇透水后进行摆袋，菌袋间距3cm，呈“品”字型摆放。覆盖塑料布和草帘遮阳保湿，床内温度控制在15℃~25℃，湿度保持在80%，按照保湿为主，通风为辅、常湿短干的原则管理，草帘以三分阳七分阴为宜，适当增加散射光。10d左右可以形成耳原基。</w:t>
      </w:r>
    </w:p>
    <w:p>
      <w:pPr>
        <w:pStyle w:val="58"/>
        <w:pBdr>
          <w:top w:val="none" w:color="auto" w:sz="0" w:space="0"/>
          <w:left w:val="none" w:color="auto" w:sz="0" w:space="0"/>
          <w:bottom w:val="none" w:color="auto" w:sz="0" w:space="0"/>
          <w:right w:val="none" w:color="auto" w:sz="0" w:space="0"/>
        </w:pBd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出耳期管理</w:t>
      </w:r>
    </w:p>
    <w:p>
      <w:pPr>
        <w:pStyle w:val="23"/>
        <w:bidi w:val="0"/>
        <w:rPr>
          <w:rFonts w:hint="default"/>
          <w:lang w:val="en-US" w:eastAsia="zh-CN"/>
        </w:rPr>
      </w:pPr>
      <w:r>
        <w:rPr>
          <w:rFonts w:hint="default"/>
          <w:lang w:val="en-US" w:eastAsia="zh-CN"/>
        </w:rPr>
        <w:t>当耳芽长到0.5cm~0.8cm时，早晚喷水保持草帘湿润，温度控制在15℃~25℃，适当拉大昼夜温差。当耳芽展片长至1.5cm时，进行分床，菌包间距10cm，每平方米菌包数量20~25个，撤掉草帘和塑料布。出耳期温度控制在15℃~28℃，相对空气湿度保持在80%，早晚各喷一次水，每次累计20~30min，当环境湿度在25℃以上时，每天早中晚各喷一次水，每次累计30~50min，喷水均以雾化水为主，保持</w:t>
      </w:r>
      <w:r>
        <w:rPr>
          <w:rFonts w:hint="eastAsia"/>
          <w:lang w:val="en-US" w:eastAsia="zh-CN"/>
        </w:rPr>
        <w:t>“</w:t>
      </w:r>
      <w:r>
        <w:rPr>
          <w:rFonts w:hint="default"/>
          <w:lang w:val="en-US" w:eastAsia="zh-CN"/>
        </w:rPr>
        <w:t>干干湿湿</w:t>
      </w:r>
      <w:r>
        <w:rPr>
          <w:rFonts w:hint="eastAsia"/>
          <w:lang w:val="en-US" w:eastAsia="zh-CN"/>
        </w:rPr>
        <w:t>”</w:t>
      </w:r>
      <w:r>
        <w:rPr>
          <w:rFonts w:hint="default"/>
          <w:lang w:val="en-US" w:eastAsia="zh-CN"/>
        </w:rPr>
        <w:t>原则，雨季适当停水，喷水后及时通风，错开高温无风时段喷水，用水定额应符合DB21/T 12370-2020的规定。每潮木耳采收后及时清除菌包上的残耳烂耳，保持菌床干净清洁，湿度控制在70%以上，进行菌包休养，等待下一潮出耳。</w:t>
      </w:r>
    </w:p>
    <w:p>
      <w:pPr>
        <w:pStyle w:val="61"/>
        <w:pBdr>
          <w:top w:val="none" w:color="auto" w:sz="0" w:space="0"/>
          <w:left w:val="none" w:color="auto" w:sz="0" w:space="0"/>
          <w:bottom w:val="none" w:color="auto" w:sz="0" w:space="0"/>
          <w:right w:val="none" w:color="auto" w:sz="0" w:space="0"/>
        </w:pBdr>
        <w:spacing w:before="312" w:after="312"/>
        <w:rPr>
          <w:rFonts w:hint="default" w:ascii="Times New Roman" w:hAnsi="Times New Roman" w:cs="Times New Roman"/>
          <w:lang w:val="en-US" w:eastAsia="zh-CN"/>
        </w:rPr>
      </w:pPr>
      <w:r>
        <w:rPr>
          <w:rFonts w:hint="default" w:ascii="Times New Roman" w:hAnsi="Times New Roman" w:cs="Times New Roman"/>
          <w:lang w:val="en-US" w:eastAsia="zh-CN"/>
        </w:rPr>
        <w:t>病虫害防治</w:t>
      </w:r>
    </w:p>
    <w:p>
      <w:pPr>
        <w:pStyle w:val="23"/>
        <w:bidi w:val="0"/>
        <w:rPr>
          <w:rFonts w:hint="default"/>
          <w:lang w:val="en-US" w:eastAsia="zh-CN"/>
        </w:rPr>
      </w:pPr>
      <w:r>
        <w:rPr>
          <w:rFonts w:hint="default"/>
          <w:lang w:val="en-US" w:eastAsia="zh-CN"/>
        </w:rPr>
        <w:t>按照“预防为主，综合防治”的植保方针，以农业防治为基础、优先采用物理防治、生物防治技术，科学应用化学防治技术，严格控制安全间隔期。采用悬挂电子（或频振式）杀虫灯或黄板诱杀。黄板悬挂在菌袋上方10cm~20cm处，每20m2设置一张，诱杀菇蚊、菇蝇等。杀虫灯按照有效作用范围确定安装密度。</w:t>
      </w:r>
    </w:p>
    <w:p>
      <w:pPr>
        <w:pStyle w:val="61"/>
        <w:pBdr>
          <w:top w:val="none" w:color="auto" w:sz="0" w:space="0"/>
          <w:left w:val="none" w:color="auto" w:sz="0" w:space="0"/>
          <w:bottom w:val="none" w:color="auto" w:sz="0" w:space="0"/>
          <w:right w:val="none" w:color="auto" w:sz="0" w:space="0"/>
        </w:pBdr>
        <w:spacing w:before="312" w:after="312"/>
        <w:rPr>
          <w:rFonts w:hint="default" w:ascii="Times New Roman" w:hAnsi="Times New Roman" w:cs="Times New Roman"/>
          <w:lang w:val="en-US" w:eastAsia="zh-CN"/>
        </w:rPr>
      </w:pPr>
      <w:r>
        <w:rPr>
          <w:rFonts w:hint="default" w:ascii="Times New Roman" w:hAnsi="Times New Roman" w:cs="Times New Roman"/>
          <w:lang w:val="en-US" w:eastAsia="zh-CN"/>
        </w:rPr>
        <w:t>采收晾晒</w:t>
      </w:r>
    </w:p>
    <w:p>
      <w:pPr>
        <w:pStyle w:val="23"/>
        <w:bidi w:val="0"/>
        <w:rPr>
          <w:rFonts w:hint="default"/>
          <w:lang w:val="en-US" w:eastAsia="zh-CN"/>
        </w:rPr>
      </w:pPr>
      <w:r>
        <w:rPr>
          <w:rFonts w:hint="default"/>
          <w:lang w:val="en-US" w:eastAsia="zh-CN"/>
        </w:rPr>
        <w:t>当耳片伸展长至4cm左右时及时采收，采收前应停水2d~3d，采收下的新耳及时放置在晾晒架上，摊开铺平，晾晒过程中定时翻动，防治耳片粘连。当水分低于14%时即可贮藏。</w:t>
      </w:r>
    </w:p>
    <w:p>
      <w:pPr>
        <w:pStyle w:val="61"/>
        <w:pBdr>
          <w:top w:val="none" w:color="auto" w:sz="0" w:space="0"/>
          <w:left w:val="none" w:color="auto" w:sz="0" w:space="0"/>
          <w:bottom w:val="none" w:color="auto" w:sz="0" w:space="0"/>
          <w:right w:val="none" w:color="auto" w:sz="0" w:space="0"/>
        </w:pBdr>
        <w:spacing w:before="312" w:after="312"/>
        <w:rPr>
          <w:rFonts w:hint="default" w:ascii="Times New Roman" w:hAnsi="Times New Roman" w:cs="Times New Roman"/>
          <w:lang w:val="en-US" w:eastAsia="zh-CN"/>
        </w:rPr>
      </w:pPr>
      <w:r>
        <w:rPr>
          <w:rFonts w:hint="default" w:ascii="Times New Roman" w:hAnsi="Times New Roman" w:cs="Times New Roman"/>
          <w:lang w:val="en-US" w:eastAsia="zh-CN"/>
        </w:rPr>
        <w:t>贮存</w:t>
      </w:r>
    </w:p>
    <w:p>
      <w:pPr>
        <w:pStyle w:val="23"/>
        <w:bidi w:val="0"/>
        <w:rPr>
          <w:rFonts w:hint="default"/>
          <w:lang w:val="en-US" w:eastAsia="zh-CN"/>
        </w:rPr>
      </w:pPr>
      <w:r>
        <w:rPr>
          <w:rFonts w:hint="default"/>
          <w:lang w:val="en-US" w:eastAsia="zh-CN"/>
        </w:rPr>
        <w:t>贮存场地应避光、通风、干燥、清洁卫生处贮存，不应与有毒有害等物品共存。</w:t>
      </w:r>
    </w:p>
    <w:p>
      <w:pPr>
        <w:pStyle w:val="61"/>
        <w:pBdr>
          <w:top w:val="none" w:color="auto" w:sz="0" w:space="0"/>
          <w:left w:val="none" w:color="auto" w:sz="0" w:space="0"/>
          <w:bottom w:val="none" w:color="auto" w:sz="0" w:space="0"/>
          <w:right w:val="none" w:color="auto" w:sz="0" w:space="0"/>
        </w:pBdr>
        <w:spacing w:before="312" w:after="312"/>
        <w:rPr>
          <w:rFonts w:hint="default" w:ascii="Times New Roman" w:hAnsi="Times New Roman" w:cs="Times New Roman"/>
        </w:rPr>
      </w:pPr>
      <w:r>
        <w:rPr>
          <w:rFonts w:hint="default" w:ascii="Times New Roman" w:hAnsi="Times New Roman" w:cs="Times New Roman"/>
          <w:lang w:val="en-US" w:eastAsia="zh-CN"/>
        </w:rPr>
        <w:t>档案记录</w:t>
      </w:r>
    </w:p>
    <w:p>
      <w:pPr>
        <w:pStyle w:val="23"/>
        <w:bidi w:val="0"/>
        <w:rPr>
          <w:rFonts w:hint="default"/>
          <w:lang w:val="en-US" w:eastAsia="zh-CN"/>
        </w:rPr>
      </w:pPr>
      <w:r>
        <w:rPr>
          <w:rFonts w:hint="default"/>
          <w:lang w:val="en-US" w:eastAsia="zh-CN"/>
        </w:rPr>
        <w:t>建立棚室黑木耳吊袋生产档案，对黑木耳名称及来源、病虫害种类及采收各环节的时间节点、具体措施进行记录。生产档案保留2年以上。</w:t>
      </w:r>
    </w:p>
    <w:p>
      <w:pPr>
        <w:pStyle w:val="23"/>
        <w:bidi w:val="0"/>
        <w:rPr>
          <w:rFonts w:hint="default"/>
          <w:lang w:val="en-US" w:eastAsia="zh-CN"/>
        </w:rPr>
      </w:pPr>
    </w:p>
    <w:p>
      <w:pPr>
        <w:pStyle w:val="23"/>
        <w:bidi w:val="0"/>
        <w:rPr>
          <w:rFonts w:hint="default"/>
          <w:lang w:val="en-US" w:eastAsia="zh-CN"/>
        </w:rPr>
      </w:pPr>
    </w:p>
    <w:p>
      <w:pPr>
        <w:pStyle w:val="23"/>
        <w:bidi w:val="0"/>
        <w:rPr>
          <w:rFonts w:hint="default"/>
          <w:lang w:val="en-US" w:eastAsia="zh-CN"/>
        </w:rPr>
      </w:pPr>
    </w:p>
    <w:p>
      <w:pPr>
        <w:pStyle w:val="23"/>
        <w:bidi w:val="0"/>
        <w:rPr>
          <w:rFonts w:hint="default"/>
          <w:lang w:val="en-US" w:eastAsia="zh-CN"/>
        </w:rPr>
      </w:pPr>
    </w:p>
    <w:p>
      <w:pPr>
        <w:pStyle w:val="23"/>
        <w:bidi w:val="0"/>
        <w:rPr>
          <w:rFonts w:hint="default"/>
          <w:lang w:val="en-US" w:eastAsia="zh-CN"/>
        </w:rPr>
      </w:pPr>
    </w:p>
    <w:p>
      <w:pPr>
        <w:pStyle w:val="23"/>
        <w:bidi w:val="0"/>
        <w:rPr>
          <w:rFonts w:hint="default"/>
          <w:lang w:val="en-US" w:eastAsia="zh-CN"/>
        </w:rPr>
      </w:pPr>
    </w:p>
    <w:p>
      <w:pPr>
        <w:pStyle w:val="23"/>
        <w:bidi w:val="0"/>
        <w:rPr>
          <w:rFonts w:hint="default"/>
          <w:lang w:val="en-US" w:eastAsia="zh-CN"/>
        </w:rPr>
      </w:pPr>
    </w:p>
    <w:p>
      <w:pPr>
        <w:pStyle w:val="23"/>
        <w:bidi w:val="0"/>
        <w:rPr>
          <w:rFonts w:hint="default"/>
          <w:lang w:val="en-US" w:eastAsia="zh-CN"/>
        </w:rPr>
      </w:pPr>
    </w:p>
    <w:p>
      <w:pPr>
        <w:pStyle w:val="23"/>
        <w:bidi w:val="0"/>
        <w:rPr>
          <w:rFonts w:hint="default"/>
          <w:lang w:val="en-US" w:eastAsia="zh-CN"/>
        </w:rPr>
      </w:pPr>
    </w:p>
    <w:p>
      <w:pPr>
        <w:pStyle w:val="23"/>
        <w:bidi w:val="0"/>
        <w:rPr>
          <w:rFonts w:hint="default"/>
          <w:lang w:val="en-US" w:eastAsia="zh-CN"/>
        </w:rPr>
      </w:pPr>
    </w:p>
    <w:p>
      <w:pPr>
        <w:pStyle w:val="23"/>
        <w:bidi w:val="0"/>
        <w:rPr>
          <w:rFonts w:hint="default"/>
          <w:lang w:val="en-US" w:eastAsia="zh-CN"/>
        </w:rPr>
      </w:pPr>
    </w:p>
    <w:p>
      <w:pPr>
        <w:pStyle w:val="23"/>
        <w:bidi w:val="0"/>
        <w:rPr>
          <w:rFonts w:hint="default"/>
          <w:lang w:val="en-US" w:eastAsia="zh-CN"/>
        </w:rPr>
      </w:pPr>
    </w:p>
    <w:p>
      <w:pPr>
        <w:pBdr>
          <w:top w:val="none" w:color="auto" w:sz="0" w:space="0"/>
          <w:left w:val="none" w:color="auto" w:sz="0" w:space="0"/>
          <w:bottom w:val="none" w:color="auto" w:sz="0" w:space="0"/>
          <w:right w:val="none" w:color="auto" w:sz="0" w:space="0"/>
        </w:pBdr>
        <w:rPr>
          <w:rFonts w:hint="default" w:ascii="Times New Roman" w:hAnsi="Times New Roman" w:cs="Times New Roman"/>
        </w:rPr>
      </w:pPr>
    </w:p>
    <w:p>
      <w:pPr>
        <w:pBdr>
          <w:top w:val="none" w:color="auto" w:sz="0" w:space="0"/>
          <w:left w:val="none" w:color="auto" w:sz="0" w:space="0"/>
          <w:bottom w:val="none" w:color="auto" w:sz="0" w:space="0"/>
          <w:right w:val="none" w:color="auto" w:sz="0" w:space="0"/>
        </w:pBdr>
        <w:rPr>
          <w:rFonts w:hint="default" w:ascii="Times New Roman" w:hAnsi="Times New Roman" w:cs="Times New Roma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firstLine="420" w:firstLineChars="200"/>
        <w:jc w:val="center"/>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附录A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firstLine="420" w:firstLineChars="200"/>
        <w:jc w:val="center"/>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（规范性）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firstLine="560" w:firstLineChars="200"/>
        <w:jc w:val="center"/>
        <w:textAlignment w:val="auto"/>
        <w:rPr>
          <w:rFonts w:hint="default" w:ascii="Times New Roman" w:hAnsi="Times New Roman" w:eastAsia="宋体" w:cs="Times New Roman"/>
          <w:color w:val="000000"/>
          <w:kern w:val="0"/>
          <w:sz w:val="21"/>
          <w:szCs w:val="21"/>
          <w:lang w:val="en-US" w:eastAsia="zh-CN" w:bidi="ar"/>
        </w:rPr>
      </w:pPr>
      <w:r>
        <w:rPr>
          <w:rFonts w:hint="eastAsia" w:ascii="方正黑体_GBK" w:hAnsi="方正黑体_GBK" w:eastAsia="方正黑体_GBK" w:cs="方正黑体_GBK"/>
          <w:color w:val="000000"/>
          <w:kern w:val="0"/>
          <w:sz w:val="28"/>
          <w:szCs w:val="28"/>
          <w:lang w:val="en-US" w:eastAsia="zh-CN" w:bidi="ar"/>
        </w:rPr>
        <w:t>常用栽培培养基及配方</w:t>
      </w:r>
    </w:p>
    <w:p>
      <w:pPr>
        <w:pStyle w:val="23"/>
        <w:bidi w:val="0"/>
        <w:rPr>
          <w:rFonts w:hint="default"/>
          <w:lang w:val="en-US" w:eastAsia="zh-CN"/>
        </w:rPr>
      </w:pPr>
      <w:r>
        <w:rPr>
          <w:rFonts w:hint="default"/>
          <w:lang w:val="en-US" w:eastAsia="zh-CN"/>
        </w:rPr>
        <w:t>A.1  硬木屑粉30%，带锯硬杂木屑，麦麸19%，豆粉1%，石膏粉1%，熟石灰0.5%，pH6.5</w:t>
      </w:r>
    </w:p>
    <w:p>
      <w:pPr>
        <w:pStyle w:val="23"/>
        <w:bidi w:val="0"/>
        <w:rPr>
          <w:rFonts w:hint="default"/>
          <w:lang w:val="en-US" w:eastAsia="zh-CN"/>
        </w:rPr>
      </w:pPr>
      <w:r>
        <w:rPr>
          <w:rFonts w:hint="default"/>
          <w:lang w:val="en-US" w:eastAsia="zh-CN"/>
        </w:rPr>
        <w:t>A.2  硬木屑粉30%，带锯硬杂木屑，麦麸20%，石膏粉1%，熟石灰0.5%，</w:t>
      </w:r>
      <w:bookmarkStart w:id="3" w:name="_GoBack"/>
      <w:bookmarkEnd w:id="3"/>
      <w:r>
        <w:rPr>
          <w:rFonts w:hint="default"/>
          <w:lang w:val="en-US" w:eastAsia="zh-CN"/>
        </w:rPr>
        <w:t>pH6.5</w:t>
      </w:r>
    </w:p>
    <w:p>
      <w:pPr>
        <w:pStyle w:val="145"/>
        <w:bidi w:val="0"/>
        <w:rPr>
          <w:rFonts w:hint="default"/>
          <w:lang w:val="en-US" w:eastAsia="zh-CN"/>
        </w:rPr>
      </w:pPr>
      <w:r>
        <w:rPr>
          <w:rFonts w:hint="eastAsia"/>
          <w:lang w:val="en-US" w:eastAsia="zh-CN"/>
        </w:rPr>
        <w:t>———————————</w:t>
      </w:r>
    </w:p>
    <w:sectPr>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Consolas">
    <w:altName w:val="Noto Sans Mono"/>
    <w:panose1 w:val="020B0609020204030204"/>
    <w:charset w:val="00"/>
    <w:family w:val="modern"/>
    <w:pitch w:val="default"/>
    <w:sig w:usb0="00000000" w:usb1="00000000" w:usb2="00000009" w:usb3="00000000" w:csb0="6000019F" w:csb1="DFD70000"/>
  </w:font>
  <w:font w:name="Cambria Math">
    <w:altName w:val="DejaVu Math TeX Gyre"/>
    <w:panose1 w:val="02040503050406030204"/>
    <w:charset w:val="00"/>
    <w:family w:val="roman"/>
    <w:pitch w:val="default"/>
    <w:sig w:usb0="00000000" w:usb1="00000000" w:usb2="00000000" w:usb3="00000000" w:csb0="2000019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Mono">
    <w:panose1 w:val="020B0509040504020204"/>
    <w:charset w:val="00"/>
    <w:family w:val="auto"/>
    <w:pitch w:val="default"/>
    <w:sig w:usb0="E00002FF" w:usb1="4200FCFF" w:usb2="08000039" w:usb3="00100000" w:csb0="0000019F" w:csb1="DF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3515" cy="224155"/>
              <wp:effectExtent l="0" t="3810" r="0" b="635"/>
              <wp:wrapNone/>
              <wp:docPr id="1" name="Text Box 1"/>
              <wp:cNvGraphicFramePr/>
              <a:graphic xmlns:a="http://schemas.openxmlformats.org/drawingml/2006/main">
                <a:graphicData uri="http://schemas.microsoft.com/office/word/2010/wordprocessingShape">
                  <wps:wsp>
                    <wps:cNvSpPr txBox="true">
                      <a:spLocks noChangeArrowheads="true"/>
                    </wps:cNvSpPr>
                    <wps:spPr bwMode="auto">
                      <a:xfrm>
                        <a:off x="0" y="0"/>
                        <a:ext cx="183515" cy="224155"/>
                      </a:xfrm>
                      <a:prstGeom prst="rect">
                        <a:avLst/>
                      </a:prstGeom>
                      <a:noFill/>
                      <a:ln>
                        <a:noFill/>
                      </a:ln>
                    </wps:spPr>
                    <wps:txbx>
                      <w:txbxContent>
                        <w:p>
                          <w:pPr>
                            <w:pStyle w:val="59"/>
                          </w:pPr>
                          <w:r>
                            <w:fldChar w:fldCharType="begin"/>
                          </w:r>
                          <w:r>
                            <w:instrText xml:space="preserve"> PAGE  \* MERGEFORMAT </w:instrText>
                          </w:r>
                          <w:r>
                            <w:fldChar w:fldCharType="separate"/>
                          </w:r>
                          <w:r>
                            <w:t>9</w:t>
                          </w:r>
                          <w:r>
                            <w:fldChar w:fldCharType="end"/>
                          </w:r>
                        </w:p>
                      </w:txbxContent>
                    </wps:txbx>
                    <wps:bodyPr rot="0" vert="horz" wrap="none" lIns="0" tIns="0" rIns="0" bIns="0" anchor="t" anchorCtr="false" upright="true">
                      <a:spAutoFit/>
                    </wps:bodyPr>
                  </wps:wsp>
                </a:graphicData>
              </a:graphic>
            </wp:anchor>
          </w:drawing>
        </mc:Choice>
        <mc:Fallback>
          <w:pict>
            <v:shape id="Text Box 1" o:spid="_x0000_s1026" o:spt="202" type="#_x0000_t202" style="position:absolute;left:0pt;margin-top:0pt;height:17.65pt;width:14.45pt;mso-position-horizontal:outside;mso-position-horizontal-relative:margin;mso-wrap-style:none;z-index:251662336;mso-width-relative:page;mso-height-relative:page;" filled="f" stroked="f" coordsize="21600,21600" o:gfxdata="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xgbMc9IAAAADAQAADwAAAAAAAAABACAAAAA4AAAAZHJzL2Rvd25yZXYueG1sUEsB&#10;AhQAFAAAAAgAh07iQMOZZ9XlAQAAwAMAAA4AAAAAAAAAAQAgAAAANwEAAGRycy9lMm9Eb2MueG1s&#10;UEsFBgAAAAAGAAYAWQEAAI4FAAAAAA==&#10;">
              <v:fill on="f" focussize="0,0"/>
              <v:stroke on="f"/>
              <v:imagedata o:title=""/>
              <o:lock v:ext="edit" aspectratio="f"/>
              <v:textbox inset="0mm,0mm,0mm,0mm" style="mso-fit-shape-to-text:t;">
                <w:txbxContent>
                  <w:p>
                    <w:pPr>
                      <w:pStyle w:val="59"/>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ordWrap w:val="0"/>
    </w:pPr>
    <w:r>
      <w:t xml:space="preserve">DB1308/T </w:t>
    </w:r>
    <w:r>
      <w:rPr>
        <w:rFonts w:hint="eastAsia"/>
        <w:lang w:val="en-US" w:eastAsia="zh-CN"/>
      </w:rPr>
      <w:t>***</w:t>
    </w:r>
    <w:r>
      <w:t>—202</w:t>
    </w:r>
    <w:r>
      <w:rPr>
        <w:rFonts w:hint="eastAsi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1"/>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1"/>
      <w:suff w:val="nothing"/>
      <w:lvlText w:val="%1　"/>
      <w:lvlJc w:val="left"/>
      <w:rPr>
        <w:rFonts w:hint="eastAsia" w:ascii="黑体" w:hAnsi="Times New Roman" w:eastAsia="黑体" w:cs="Times New Roman"/>
        <w:b w:val="0"/>
        <w:i w:val="0"/>
        <w:sz w:val="21"/>
        <w:szCs w:val="21"/>
      </w:rPr>
    </w:lvl>
    <w:lvl w:ilvl="1" w:tentative="0">
      <w:start w:val="1"/>
      <w:numFmt w:val="decimal"/>
      <w:pStyle w:val="58"/>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2"/>
      <w:suff w:val="nothing"/>
      <w:lvlText w:val="%1.%2.%3　"/>
      <w:lvlJc w:val="left"/>
      <w:rPr>
        <w:rFonts w:hint="eastAsia" w:ascii="黑体" w:hAnsi="黑体" w:eastAsia="黑体" w:cs="Times New Roman"/>
        <w:b w:val="0"/>
        <w:i w:val="0"/>
        <w:sz w:val="21"/>
      </w:rPr>
    </w:lvl>
    <w:lvl w:ilvl="3" w:tentative="0">
      <w:start w:val="1"/>
      <w:numFmt w:val="decimal"/>
      <w:pStyle w:val="67"/>
      <w:suff w:val="nothing"/>
      <w:lvlText w:val="%1.%2.%3.%4　"/>
      <w:lvlJc w:val="left"/>
      <w:rPr>
        <w:rFonts w:hint="eastAsia" w:ascii="黑体" w:hAnsi="Times New Roman" w:eastAsia="黑体" w:cs="Times New Roman"/>
        <w:b w:val="0"/>
        <w:i w:val="0"/>
        <w:sz w:val="21"/>
      </w:rPr>
    </w:lvl>
    <w:lvl w:ilvl="4" w:tentative="0">
      <w:start w:val="1"/>
      <w:numFmt w:val="decimal"/>
      <w:pStyle w:val="71"/>
      <w:suff w:val="nothing"/>
      <w:lvlText w:val="%1.%2.%3.%4.%5　"/>
      <w:lvlJc w:val="left"/>
      <w:rPr>
        <w:rFonts w:hint="eastAsia" w:ascii="黑体" w:hAnsi="Times New Roman" w:eastAsia="黑体" w:cs="Times New Roman"/>
        <w:b w:val="0"/>
        <w:i w:val="0"/>
        <w:sz w:val="21"/>
      </w:rPr>
    </w:lvl>
    <w:lvl w:ilvl="5" w:tentative="0">
      <w:start w:val="1"/>
      <w:numFmt w:val="decimal"/>
      <w:pStyle w:val="72"/>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4"/>
      <w:suff w:val="space"/>
      <w:lvlText w:val="%1"/>
      <w:lvlJc w:val="left"/>
      <w:pPr>
        <w:ind w:left="623" w:hanging="425"/>
      </w:pPr>
      <w:rPr>
        <w:rFonts w:hint="eastAsia" w:cs="Times New Roman"/>
      </w:rPr>
    </w:lvl>
    <w:lvl w:ilvl="1" w:tentative="0">
      <w:start w:val="1"/>
      <w:numFmt w:val="decimal"/>
      <w:pStyle w:val="115"/>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4"/>
      <w:suff w:val="nothing"/>
      <w:lvlText w:val="%1——"/>
      <w:lvlJc w:val="left"/>
      <w:pPr>
        <w:ind w:left="692" w:hanging="408"/>
      </w:pPr>
      <w:rPr>
        <w:rFonts w:hint="eastAsia" w:cs="Times New Roman"/>
      </w:rPr>
    </w:lvl>
    <w:lvl w:ilvl="1" w:tentative="0">
      <w:start w:val="1"/>
      <w:numFmt w:val="bullet"/>
      <w:pStyle w:val="65"/>
      <w:lvlText w:val=""/>
      <w:lvlJc w:val="left"/>
      <w:pPr>
        <w:tabs>
          <w:tab w:val="left" w:pos="760"/>
        </w:tabs>
        <w:ind w:left="1264" w:hanging="413"/>
      </w:pPr>
      <w:rPr>
        <w:rFonts w:hint="default" w:ascii="Symbol" w:hAnsi="Symbol"/>
        <w:color w:val="auto"/>
      </w:rPr>
    </w:lvl>
    <w:lvl w:ilvl="2" w:tentative="0">
      <w:start w:val="1"/>
      <w:numFmt w:val="bullet"/>
      <w:pStyle w:val="7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4"/>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2"/>
      <w:lvlText w:val="%1"/>
      <w:lvlJc w:val="left"/>
      <w:pPr>
        <w:tabs>
          <w:tab w:val="left" w:pos="0"/>
        </w:tabs>
        <w:ind w:hanging="425"/>
      </w:pPr>
      <w:rPr>
        <w:rFonts w:hint="eastAsia" w:cs="Times New Roman"/>
      </w:rPr>
    </w:lvl>
    <w:lvl w:ilvl="1" w:tentative="0">
      <w:start w:val="1"/>
      <w:numFmt w:val="decimal"/>
      <w:pStyle w:val="103"/>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0"/>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18"/>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19"/>
      <w:suff w:val="nothing"/>
      <w:lvlText w:val="%1.%2.%3　"/>
      <w:lvlJc w:val="left"/>
      <w:rPr>
        <w:rFonts w:hint="eastAsia" w:ascii="黑体" w:hAnsi="Times New Roman" w:eastAsia="黑体" w:cs="Times New Roman"/>
        <w:b w:val="0"/>
        <w:i w:val="0"/>
        <w:sz w:val="21"/>
      </w:rPr>
    </w:lvl>
    <w:lvl w:ilvl="3" w:tentative="0">
      <w:start w:val="1"/>
      <w:numFmt w:val="decimal"/>
      <w:pStyle w:val="104"/>
      <w:suff w:val="nothing"/>
      <w:lvlText w:val="%1.%2.%3.%4　"/>
      <w:lvlJc w:val="left"/>
      <w:rPr>
        <w:rFonts w:hint="eastAsia" w:ascii="黑体" w:hAnsi="Times New Roman" w:eastAsia="黑体" w:cs="Times New Roman"/>
        <w:b w:val="0"/>
        <w:i w:val="0"/>
        <w:sz w:val="21"/>
      </w:rPr>
    </w:lvl>
    <w:lvl w:ilvl="4" w:tentative="0">
      <w:start w:val="1"/>
      <w:numFmt w:val="decimal"/>
      <w:pStyle w:val="109"/>
      <w:suff w:val="nothing"/>
      <w:lvlText w:val="%1.%2.%3.%4.%5　"/>
      <w:lvlJc w:val="left"/>
      <w:rPr>
        <w:rFonts w:hint="eastAsia" w:ascii="黑体" w:hAnsi="Times New Roman" w:eastAsia="黑体" w:cs="Times New Roman"/>
        <w:b w:val="0"/>
        <w:i w:val="0"/>
        <w:sz w:val="21"/>
      </w:rPr>
    </w:lvl>
    <w:lvl w:ilvl="5" w:tentative="0">
      <w:start w:val="1"/>
      <w:numFmt w:val="decimal"/>
      <w:pStyle w:val="112"/>
      <w:suff w:val="nothing"/>
      <w:lvlText w:val="%1.%2.%3.%4.%5.%6　"/>
      <w:lvlJc w:val="left"/>
      <w:rPr>
        <w:rFonts w:hint="eastAsia" w:ascii="黑体" w:hAnsi="Times New Roman" w:eastAsia="黑体" w:cs="Times New Roman"/>
        <w:b w:val="0"/>
        <w:i w:val="0"/>
        <w:sz w:val="21"/>
      </w:rPr>
    </w:lvl>
    <w:lvl w:ilvl="6" w:tentative="0">
      <w:start w:val="1"/>
      <w:numFmt w:val="decimal"/>
      <w:pStyle w:val="116"/>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1"/>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75"/>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0"/>
      <w:lvlText w:val="%2)"/>
      <w:lvlJc w:val="left"/>
      <w:pPr>
        <w:tabs>
          <w:tab w:val="left" w:pos="1260"/>
        </w:tabs>
        <w:ind w:left="1259" w:hanging="419"/>
      </w:pPr>
      <w:rPr>
        <w:rFonts w:hint="eastAsia" w:cs="Times New Roman"/>
      </w:rPr>
    </w:lvl>
    <w:lvl w:ilvl="2" w:tentative="0">
      <w:start w:val="1"/>
      <w:numFmt w:val="decimal"/>
      <w:pStyle w:val="77"/>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movePersonalInformation/>
  <w:bordersDoNotSurroundHeader w:val="true"/>
  <w:bordersDoNotSurroundFooter w:val="true"/>
  <w:documentProtection w:edit="forms"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yODZlZmIwZWZlMDJmMmZiYjE4MjU5MmNjZDkxNjA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1F0"/>
    <w:rsid w:val="00013D86"/>
    <w:rsid w:val="00013E02"/>
    <w:rsid w:val="000141B1"/>
    <w:rsid w:val="00014C59"/>
    <w:rsid w:val="00015167"/>
    <w:rsid w:val="00016873"/>
    <w:rsid w:val="0002143C"/>
    <w:rsid w:val="00024922"/>
    <w:rsid w:val="00025246"/>
    <w:rsid w:val="000252C3"/>
    <w:rsid w:val="00025A65"/>
    <w:rsid w:val="00026C31"/>
    <w:rsid w:val="00027280"/>
    <w:rsid w:val="00031104"/>
    <w:rsid w:val="0003129D"/>
    <w:rsid w:val="000320A7"/>
    <w:rsid w:val="00032A90"/>
    <w:rsid w:val="00034D29"/>
    <w:rsid w:val="0003554C"/>
    <w:rsid w:val="00035925"/>
    <w:rsid w:val="00036D87"/>
    <w:rsid w:val="00037A01"/>
    <w:rsid w:val="00040E73"/>
    <w:rsid w:val="00041B01"/>
    <w:rsid w:val="00041E9B"/>
    <w:rsid w:val="00042CAD"/>
    <w:rsid w:val="00043EBD"/>
    <w:rsid w:val="00044C95"/>
    <w:rsid w:val="00045BD8"/>
    <w:rsid w:val="00046085"/>
    <w:rsid w:val="00046CFC"/>
    <w:rsid w:val="000475C5"/>
    <w:rsid w:val="000476DD"/>
    <w:rsid w:val="00050107"/>
    <w:rsid w:val="00050D48"/>
    <w:rsid w:val="00050F40"/>
    <w:rsid w:val="00051452"/>
    <w:rsid w:val="0005231A"/>
    <w:rsid w:val="00052791"/>
    <w:rsid w:val="0005486A"/>
    <w:rsid w:val="00056492"/>
    <w:rsid w:val="00057618"/>
    <w:rsid w:val="00057748"/>
    <w:rsid w:val="000637C7"/>
    <w:rsid w:val="000642B5"/>
    <w:rsid w:val="00064D6B"/>
    <w:rsid w:val="00067785"/>
    <w:rsid w:val="00067BD4"/>
    <w:rsid w:val="00067CDF"/>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E3A"/>
    <w:rsid w:val="000879E3"/>
    <w:rsid w:val="0009005E"/>
    <w:rsid w:val="0009047C"/>
    <w:rsid w:val="00090B14"/>
    <w:rsid w:val="00090DA4"/>
    <w:rsid w:val="0009112B"/>
    <w:rsid w:val="00091FD7"/>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A90"/>
    <w:rsid w:val="000B7A87"/>
    <w:rsid w:val="000C0747"/>
    <w:rsid w:val="000C2BA3"/>
    <w:rsid w:val="000C30AE"/>
    <w:rsid w:val="000C495A"/>
    <w:rsid w:val="000C5ECE"/>
    <w:rsid w:val="000C6595"/>
    <w:rsid w:val="000C68B5"/>
    <w:rsid w:val="000C6B05"/>
    <w:rsid w:val="000C6DD6"/>
    <w:rsid w:val="000C73A4"/>
    <w:rsid w:val="000C73D4"/>
    <w:rsid w:val="000C757B"/>
    <w:rsid w:val="000C7CE4"/>
    <w:rsid w:val="000D0AFD"/>
    <w:rsid w:val="000D14E5"/>
    <w:rsid w:val="000D16CF"/>
    <w:rsid w:val="000D300D"/>
    <w:rsid w:val="000D35FB"/>
    <w:rsid w:val="000D3948"/>
    <w:rsid w:val="000D3D4C"/>
    <w:rsid w:val="000D476A"/>
    <w:rsid w:val="000D4F51"/>
    <w:rsid w:val="000D540C"/>
    <w:rsid w:val="000D6FBA"/>
    <w:rsid w:val="000D718B"/>
    <w:rsid w:val="000D7357"/>
    <w:rsid w:val="000E0C46"/>
    <w:rsid w:val="000E0DF7"/>
    <w:rsid w:val="000E1423"/>
    <w:rsid w:val="000E2971"/>
    <w:rsid w:val="000E384F"/>
    <w:rsid w:val="000E41AE"/>
    <w:rsid w:val="000E45E7"/>
    <w:rsid w:val="000E693A"/>
    <w:rsid w:val="000E69E8"/>
    <w:rsid w:val="000E6A37"/>
    <w:rsid w:val="000E74C4"/>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1640"/>
    <w:rsid w:val="00123517"/>
    <w:rsid w:val="00126186"/>
    <w:rsid w:val="00127885"/>
    <w:rsid w:val="00130A4B"/>
    <w:rsid w:val="00130F84"/>
    <w:rsid w:val="0013175F"/>
    <w:rsid w:val="00131AFD"/>
    <w:rsid w:val="0013274B"/>
    <w:rsid w:val="001335C0"/>
    <w:rsid w:val="0013456D"/>
    <w:rsid w:val="0013472E"/>
    <w:rsid w:val="00135821"/>
    <w:rsid w:val="00135D23"/>
    <w:rsid w:val="001362A7"/>
    <w:rsid w:val="00136843"/>
    <w:rsid w:val="00136A58"/>
    <w:rsid w:val="001374C0"/>
    <w:rsid w:val="00137B94"/>
    <w:rsid w:val="00140689"/>
    <w:rsid w:val="00145DD2"/>
    <w:rsid w:val="001504E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99D"/>
    <w:rsid w:val="0017106C"/>
    <w:rsid w:val="0017153D"/>
    <w:rsid w:val="00171861"/>
    <w:rsid w:val="00171BCA"/>
    <w:rsid w:val="001733C4"/>
    <w:rsid w:val="0017399A"/>
    <w:rsid w:val="00173C2F"/>
    <w:rsid w:val="00175159"/>
    <w:rsid w:val="00175548"/>
    <w:rsid w:val="00176208"/>
    <w:rsid w:val="00177CDE"/>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97EEC"/>
    <w:rsid w:val="001A215F"/>
    <w:rsid w:val="001A288E"/>
    <w:rsid w:val="001A3424"/>
    <w:rsid w:val="001A53C8"/>
    <w:rsid w:val="001A6CCC"/>
    <w:rsid w:val="001A74DD"/>
    <w:rsid w:val="001B0030"/>
    <w:rsid w:val="001B0974"/>
    <w:rsid w:val="001B46C5"/>
    <w:rsid w:val="001B47E4"/>
    <w:rsid w:val="001B4F15"/>
    <w:rsid w:val="001B5D40"/>
    <w:rsid w:val="001B6A0C"/>
    <w:rsid w:val="001B6BAC"/>
    <w:rsid w:val="001B6CDB"/>
    <w:rsid w:val="001B6DC2"/>
    <w:rsid w:val="001B6F55"/>
    <w:rsid w:val="001B7AEC"/>
    <w:rsid w:val="001C0876"/>
    <w:rsid w:val="001C09B5"/>
    <w:rsid w:val="001C0C53"/>
    <w:rsid w:val="001C149C"/>
    <w:rsid w:val="001C1BBD"/>
    <w:rsid w:val="001C1FF6"/>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74A0"/>
    <w:rsid w:val="001F7CC9"/>
    <w:rsid w:val="002011C6"/>
    <w:rsid w:val="00201AA0"/>
    <w:rsid w:val="002028F1"/>
    <w:rsid w:val="00202959"/>
    <w:rsid w:val="00203171"/>
    <w:rsid w:val="0020370D"/>
    <w:rsid w:val="002047CA"/>
    <w:rsid w:val="002067FF"/>
    <w:rsid w:val="00207ECF"/>
    <w:rsid w:val="002109B6"/>
    <w:rsid w:val="00210F47"/>
    <w:rsid w:val="00212533"/>
    <w:rsid w:val="002128AF"/>
    <w:rsid w:val="00213B79"/>
    <w:rsid w:val="0021506D"/>
    <w:rsid w:val="00217268"/>
    <w:rsid w:val="00217E47"/>
    <w:rsid w:val="0022048C"/>
    <w:rsid w:val="00221EE9"/>
    <w:rsid w:val="0022594B"/>
    <w:rsid w:val="00226716"/>
    <w:rsid w:val="00226F6C"/>
    <w:rsid w:val="00230996"/>
    <w:rsid w:val="00231E2A"/>
    <w:rsid w:val="00232A63"/>
    <w:rsid w:val="00234467"/>
    <w:rsid w:val="00235179"/>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78F"/>
    <w:rsid w:val="00247E23"/>
    <w:rsid w:val="00247FEE"/>
    <w:rsid w:val="0025033B"/>
    <w:rsid w:val="00250536"/>
    <w:rsid w:val="00250CFE"/>
    <w:rsid w:val="00250E7D"/>
    <w:rsid w:val="00251F85"/>
    <w:rsid w:val="00252938"/>
    <w:rsid w:val="00252AC1"/>
    <w:rsid w:val="00254FA4"/>
    <w:rsid w:val="00256423"/>
    <w:rsid w:val="00256530"/>
    <w:rsid w:val="002565D5"/>
    <w:rsid w:val="00256DCF"/>
    <w:rsid w:val="00257E21"/>
    <w:rsid w:val="002601FE"/>
    <w:rsid w:val="00260432"/>
    <w:rsid w:val="00260A9D"/>
    <w:rsid w:val="00261738"/>
    <w:rsid w:val="00261949"/>
    <w:rsid w:val="002622C0"/>
    <w:rsid w:val="002625EA"/>
    <w:rsid w:val="00262798"/>
    <w:rsid w:val="0026294B"/>
    <w:rsid w:val="00262E24"/>
    <w:rsid w:val="00262E53"/>
    <w:rsid w:val="002664CD"/>
    <w:rsid w:val="00267383"/>
    <w:rsid w:val="002673F1"/>
    <w:rsid w:val="00271065"/>
    <w:rsid w:val="00272705"/>
    <w:rsid w:val="00272CDB"/>
    <w:rsid w:val="00273105"/>
    <w:rsid w:val="0027312C"/>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03F3"/>
    <w:rsid w:val="00291052"/>
    <w:rsid w:val="0029374C"/>
    <w:rsid w:val="00294E70"/>
    <w:rsid w:val="0029631C"/>
    <w:rsid w:val="00296BA5"/>
    <w:rsid w:val="00297771"/>
    <w:rsid w:val="00297FE1"/>
    <w:rsid w:val="002A1924"/>
    <w:rsid w:val="002A4ED4"/>
    <w:rsid w:val="002A5D66"/>
    <w:rsid w:val="002A7420"/>
    <w:rsid w:val="002A7795"/>
    <w:rsid w:val="002A7E70"/>
    <w:rsid w:val="002B00DD"/>
    <w:rsid w:val="002B04FA"/>
    <w:rsid w:val="002B0F12"/>
    <w:rsid w:val="002B1308"/>
    <w:rsid w:val="002B33AA"/>
    <w:rsid w:val="002B4007"/>
    <w:rsid w:val="002B4256"/>
    <w:rsid w:val="002B4554"/>
    <w:rsid w:val="002B48EA"/>
    <w:rsid w:val="002B6991"/>
    <w:rsid w:val="002B6D46"/>
    <w:rsid w:val="002C3131"/>
    <w:rsid w:val="002C341C"/>
    <w:rsid w:val="002C46FC"/>
    <w:rsid w:val="002C4DC5"/>
    <w:rsid w:val="002C52CC"/>
    <w:rsid w:val="002C6996"/>
    <w:rsid w:val="002C6ABC"/>
    <w:rsid w:val="002C72D8"/>
    <w:rsid w:val="002D017E"/>
    <w:rsid w:val="002D0C2B"/>
    <w:rsid w:val="002D11FA"/>
    <w:rsid w:val="002D2331"/>
    <w:rsid w:val="002D2FFD"/>
    <w:rsid w:val="002D4CCF"/>
    <w:rsid w:val="002D5A19"/>
    <w:rsid w:val="002D6074"/>
    <w:rsid w:val="002D6A49"/>
    <w:rsid w:val="002D6CAD"/>
    <w:rsid w:val="002D6CF3"/>
    <w:rsid w:val="002E0DDF"/>
    <w:rsid w:val="002E1BCA"/>
    <w:rsid w:val="002E2906"/>
    <w:rsid w:val="002E5635"/>
    <w:rsid w:val="002E5686"/>
    <w:rsid w:val="002E580D"/>
    <w:rsid w:val="002E64C3"/>
    <w:rsid w:val="002E67DE"/>
    <w:rsid w:val="002E6A2C"/>
    <w:rsid w:val="002E728C"/>
    <w:rsid w:val="002F17A4"/>
    <w:rsid w:val="002F1D8C"/>
    <w:rsid w:val="002F21DA"/>
    <w:rsid w:val="002F383C"/>
    <w:rsid w:val="002F5B42"/>
    <w:rsid w:val="002F5DC0"/>
    <w:rsid w:val="002F7096"/>
    <w:rsid w:val="00300306"/>
    <w:rsid w:val="00300743"/>
    <w:rsid w:val="00301F39"/>
    <w:rsid w:val="00303352"/>
    <w:rsid w:val="003037BA"/>
    <w:rsid w:val="003062BA"/>
    <w:rsid w:val="003074F9"/>
    <w:rsid w:val="00307562"/>
    <w:rsid w:val="00310828"/>
    <w:rsid w:val="0031342F"/>
    <w:rsid w:val="003145DB"/>
    <w:rsid w:val="00317B35"/>
    <w:rsid w:val="00317BB8"/>
    <w:rsid w:val="00317CF7"/>
    <w:rsid w:val="0032055B"/>
    <w:rsid w:val="00321124"/>
    <w:rsid w:val="003225D4"/>
    <w:rsid w:val="003247F1"/>
    <w:rsid w:val="00325926"/>
    <w:rsid w:val="00326260"/>
    <w:rsid w:val="0032638E"/>
    <w:rsid w:val="0032687F"/>
    <w:rsid w:val="00326BD6"/>
    <w:rsid w:val="00327A8A"/>
    <w:rsid w:val="00331794"/>
    <w:rsid w:val="0033191F"/>
    <w:rsid w:val="00331F89"/>
    <w:rsid w:val="00333793"/>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717CD"/>
    <w:rsid w:val="003729AE"/>
    <w:rsid w:val="00372D8F"/>
    <w:rsid w:val="00374652"/>
    <w:rsid w:val="00375564"/>
    <w:rsid w:val="003775C2"/>
    <w:rsid w:val="0037776B"/>
    <w:rsid w:val="00380A74"/>
    <w:rsid w:val="00381FCD"/>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231"/>
    <w:rsid w:val="003975F9"/>
    <w:rsid w:val="00397DFB"/>
    <w:rsid w:val="003A0595"/>
    <w:rsid w:val="003A2275"/>
    <w:rsid w:val="003A434E"/>
    <w:rsid w:val="003A6893"/>
    <w:rsid w:val="003A6A4F"/>
    <w:rsid w:val="003A7088"/>
    <w:rsid w:val="003B00DF"/>
    <w:rsid w:val="003B0103"/>
    <w:rsid w:val="003B07E9"/>
    <w:rsid w:val="003B09E3"/>
    <w:rsid w:val="003B1275"/>
    <w:rsid w:val="003B1778"/>
    <w:rsid w:val="003B22E2"/>
    <w:rsid w:val="003B27B4"/>
    <w:rsid w:val="003B31E8"/>
    <w:rsid w:val="003B5758"/>
    <w:rsid w:val="003B5E1C"/>
    <w:rsid w:val="003B61A3"/>
    <w:rsid w:val="003B69EE"/>
    <w:rsid w:val="003B7912"/>
    <w:rsid w:val="003C0F1B"/>
    <w:rsid w:val="003C11CB"/>
    <w:rsid w:val="003C16D8"/>
    <w:rsid w:val="003C21E5"/>
    <w:rsid w:val="003C2259"/>
    <w:rsid w:val="003C3880"/>
    <w:rsid w:val="003C3BF0"/>
    <w:rsid w:val="003C3CF8"/>
    <w:rsid w:val="003C5C64"/>
    <w:rsid w:val="003C6067"/>
    <w:rsid w:val="003C60C8"/>
    <w:rsid w:val="003C7560"/>
    <w:rsid w:val="003C75F3"/>
    <w:rsid w:val="003C78A3"/>
    <w:rsid w:val="003D0B7D"/>
    <w:rsid w:val="003D1AA3"/>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6F43"/>
    <w:rsid w:val="003F7259"/>
    <w:rsid w:val="003F789D"/>
    <w:rsid w:val="0040164A"/>
    <w:rsid w:val="00402153"/>
    <w:rsid w:val="00402B4B"/>
    <w:rsid w:val="00402FC1"/>
    <w:rsid w:val="004035F1"/>
    <w:rsid w:val="004047C4"/>
    <w:rsid w:val="00404B34"/>
    <w:rsid w:val="00404F56"/>
    <w:rsid w:val="00405766"/>
    <w:rsid w:val="004060AE"/>
    <w:rsid w:val="00406C97"/>
    <w:rsid w:val="00407DFC"/>
    <w:rsid w:val="00411C8C"/>
    <w:rsid w:val="00411DBF"/>
    <w:rsid w:val="004130B1"/>
    <w:rsid w:val="0041337B"/>
    <w:rsid w:val="00414957"/>
    <w:rsid w:val="004168A0"/>
    <w:rsid w:val="00416A5B"/>
    <w:rsid w:val="004238D2"/>
    <w:rsid w:val="00424907"/>
    <w:rsid w:val="00424934"/>
    <w:rsid w:val="00425082"/>
    <w:rsid w:val="004253B3"/>
    <w:rsid w:val="004276CC"/>
    <w:rsid w:val="00430631"/>
    <w:rsid w:val="00430B3F"/>
    <w:rsid w:val="00431DEB"/>
    <w:rsid w:val="00433435"/>
    <w:rsid w:val="0043588C"/>
    <w:rsid w:val="00436A6E"/>
    <w:rsid w:val="00437549"/>
    <w:rsid w:val="004376C6"/>
    <w:rsid w:val="00437F04"/>
    <w:rsid w:val="00440A00"/>
    <w:rsid w:val="00443464"/>
    <w:rsid w:val="00445652"/>
    <w:rsid w:val="004458E9"/>
    <w:rsid w:val="00445A03"/>
    <w:rsid w:val="00446B29"/>
    <w:rsid w:val="00446C57"/>
    <w:rsid w:val="00447515"/>
    <w:rsid w:val="00450227"/>
    <w:rsid w:val="00451238"/>
    <w:rsid w:val="00451F8D"/>
    <w:rsid w:val="00453F9A"/>
    <w:rsid w:val="00454719"/>
    <w:rsid w:val="00454D4A"/>
    <w:rsid w:val="0045543D"/>
    <w:rsid w:val="00460B58"/>
    <w:rsid w:val="00460C4B"/>
    <w:rsid w:val="00461B41"/>
    <w:rsid w:val="0046319A"/>
    <w:rsid w:val="00463C18"/>
    <w:rsid w:val="004646C5"/>
    <w:rsid w:val="004662C7"/>
    <w:rsid w:val="004662C8"/>
    <w:rsid w:val="00471C76"/>
    <w:rsid w:val="00471E91"/>
    <w:rsid w:val="00471FD3"/>
    <w:rsid w:val="00472CD2"/>
    <w:rsid w:val="00474675"/>
    <w:rsid w:val="0047470C"/>
    <w:rsid w:val="00476038"/>
    <w:rsid w:val="004761A4"/>
    <w:rsid w:val="00476B80"/>
    <w:rsid w:val="004771F6"/>
    <w:rsid w:val="004775A9"/>
    <w:rsid w:val="00477C31"/>
    <w:rsid w:val="0048041F"/>
    <w:rsid w:val="004839C8"/>
    <w:rsid w:val="0048400C"/>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A7B5C"/>
    <w:rsid w:val="004B04A6"/>
    <w:rsid w:val="004B24C1"/>
    <w:rsid w:val="004B24CD"/>
    <w:rsid w:val="004B250D"/>
    <w:rsid w:val="004B3D4D"/>
    <w:rsid w:val="004B4173"/>
    <w:rsid w:val="004C292F"/>
    <w:rsid w:val="004C4C7C"/>
    <w:rsid w:val="004C530A"/>
    <w:rsid w:val="004C5C84"/>
    <w:rsid w:val="004C661C"/>
    <w:rsid w:val="004C6884"/>
    <w:rsid w:val="004C6C8C"/>
    <w:rsid w:val="004C7FBA"/>
    <w:rsid w:val="004D035B"/>
    <w:rsid w:val="004D06B7"/>
    <w:rsid w:val="004D07AA"/>
    <w:rsid w:val="004D3D65"/>
    <w:rsid w:val="004D4158"/>
    <w:rsid w:val="004D632E"/>
    <w:rsid w:val="004D67DB"/>
    <w:rsid w:val="004D7D03"/>
    <w:rsid w:val="004E2887"/>
    <w:rsid w:val="004E32D5"/>
    <w:rsid w:val="004E3A6A"/>
    <w:rsid w:val="004E3B12"/>
    <w:rsid w:val="004E47BF"/>
    <w:rsid w:val="004E4C54"/>
    <w:rsid w:val="004E6EDB"/>
    <w:rsid w:val="004F0D45"/>
    <w:rsid w:val="004F16EF"/>
    <w:rsid w:val="004F1A82"/>
    <w:rsid w:val="004F1F5C"/>
    <w:rsid w:val="004F2682"/>
    <w:rsid w:val="004F3C0D"/>
    <w:rsid w:val="004F3DAF"/>
    <w:rsid w:val="004F5B2D"/>
    <w:rsid w:val="004F738E"/>
    <w:rsid w:val="004F7F83"/>
    <w:rsid w:val="00501F80"/>
    <w:rsid w:val="00502570"/>
    <w:rsid w:val="00503D7D"/>
    <w:rsid w:val="005050B7"/>
    <w:rsid w:val="0050588E"/>
    <w:rsid w:val="00505FBC"/>
    <w:rsid w:val="00506764"/>
    <w:rsid w:val="00506E45"/>
    <w:rsid w:val="00510280"/>
    <w:rsid w:val="00510593"/>
    <w:rsid w:val="00512345"/>
    <w:rsid w:val="00512DE5"/>
    <w:rsid w:val="00512F4F"/>
    <w:rsid w:val="0051310C"/>
    <w:rsid w:val="00513D73"/>
    <w:rsid w:val="0051452A"/>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275A"/>
    <w:rsid w:val="0053493B"/>
    <w:rsid w:val="00534A8A"/>
    <w:rsid w:val="00534C02"/>
    <w:rsid w:val="0053504F"/>
    <w:rsid w:val="00536208"/>
    <w:rsid w:val="0053632F"/>
    <w:rsid w:val="005370CF"/>
    <w:rsid w:val="00537CED"/>
    <w:rsid w:val="00540815"/>
    <w:rsid w:val="00540C0F"/>
    <w:rsid w:val="005414E1"/>
    <w:rsid w:val="00541A49"/>
    <w:rsid w:val="0054264B"/>
    <w:rsid w:val="00543786"/>
    <w:rsid w:val="00543DA2"/>
    <w:rsid w:val="00545268"/>
    <w:rsid w:val="005454A9"/>
    <w:rsid w:val="00546509"/>
    <w:rsid w:val="0054700B"/>
    <w:rsid w:val="00547079"/>
    <w:rsid w:val="0055215F"/>
    <w:rsid w:val="005533D7"/>
    <w:rsid w:val="00553798"/>
    <w:rsid w:val="00553E89"/>
    <w:rsid w:val="005542A6"/>
    <w:rsid w:val="0055459F"/>
    <w:rsid w:val="00556839"/>
    <w:rsid w:val="00556924"/>
    <w:rsid w:val="00560183"/>
    <w:rsid w:val="00560A81"/>
    <w:rsid w:val="00560E4B"/>
    <w:rsid w:val="00562E09"/>
    <w:rsid w:val="00564FBA"/>
    <w:rsid w:val="005656B1"/>
    <w:rsid w:val="00566F74"/>
    <w:rsid w:val="005678B1"/>
    <w:rsid w:val="00567C97"/>
    <w:rsid w:val="005703DE"/>
    <w:rsid w:val="005709BF"/>
    <w:rsid w:val="0057223F"/>
    <w:rsid w:val="00572292"/>
    <w:rsid w:val="00572DF1"/>
    <w:rsid w:val="00574156"/>
    <w:rsid w:val="005754AE"/>
    <w:rsid w:val="00575EF3"/>
    <w:rsid w:val="0057645F"/>
    <w:rsid w:val="005768DF"/>
    <w:rsid w:val="00581C40"/>
    <w:rsid w:val="005823B4"/>
    <w:rsid w:val="00582501"/>
    <w:rsid w:val="00582905"/>
    <w:rsid w:val="00582A91"/>
    <w:rsid w:val="0058411A"/>
    <w:rsid w:val="0058464E"/>
    <w:rsid w:val="00584BC5"/>
    <w:rsid w:val="00585972"/>
    <w:rsid w:val="00590AF3"/>
    <w:rsid w:val="005936BD"/>
    <w:rsid w:val="00593AB3"/>
    <w:rsid w:val="00595DAA"/>
    <w:rsid w:val="005962EC"/>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54D5"/>
    <w:rsid w:val="005B6ED1"/>
    <w:rsid w:val="005C0997"/>
    <w:rsid w:val="005C1043"/>
    <w:rsid w:val="005C1B4E"/>
    <w:rsid w:val="005C1C28"/>
    <w:rsid w:val="005C254E"/>
    <w:rsid w:val="005C2A6E"/>
    <w:rsid w:val="005C6DB5"/>
    <w:rsid w:val="005C7158"/>
    <w:rsid w:val="005C7B47"/>
    <w:rsid w:val="005D01AC"/>
    <w:rsid w:val="005D0CF2"/>
    <w:rsid w:val="005D242F"/>
    <w:rsid w:val="005D2756"/>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4847"/>
    <w:rsid w:val="006059D7"/>
    <w:rsid w:val="00606709"/>
    <w:rsid w:val="006106E2"/>
    <w:rsid w:val="00611F57"/>
    <w:rsid w:val="006129D6"/>
    <w:rsid w:val="006145D5"/>
    <w:rsid w:val="0061558C"/>
    <w:rsid w:val="0061716C"/>
    <w:rsid w:val="00617733"/>
    <w:rsid w:val="0062021E"/>
    <w:rsid w:val="006223C6"/>
    <w:rsid w:val="0062374A"/>
    <w:rsid w:val="00623E71"/>
    <w:rsid w:val="006243A1"/>
    <w:rsid w:val="006268EB"/>
    <w:rsid w:val="00632E56"/>
    <w:rsid w:val="00632EA4"/>
    <w:rsid w:val="006337D3"/>
    <w:rsid w:val="00633897"/>
    <w:rsid w:val="006345FC"/>
    <w:rsid w:val="00635CBA"/>
    <w:rsid w:val="00637660"/>
    <w:rsid w:val="00642FFD"/>
    <w:rsid w:val="0064338B"/>
    <w:rsid w:val="00644426"/>
    <w:rsid w:val="00646542"/>
    <w:rsid w:val="0064656B"/>
    <w:rsid w:val="006504F4"/>
    <w:rsid w:val="00651A9C"/>
    <w:rsid w:val="00651CA3"/>
    <w:rsid w:val="006529C3"/>
    <w:rsid w:val="00653AD5"/>
    <w:rsid w:val="006545BD"/>
    <w:rsid w:val="00654BC9"/>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2C93"/>
    <w:rsid w:val="00676306"/>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2705"/>
    <w:rsid w:val="006B34FD"/>
    <w:rsid w:val="006B4D1E"/>
    <w:rsid w:val="006B4E13"/>
    <w:rsid w:val="006B75DD"/>
    <w:rsid w:val="006C0349"/>
    <w:rsid w:val="006C11E8"/>
    <w:rsid w:val="006C1510"/>
    <w:rsid w:val="006C19A7"/>
    <w:rsid w:val="006C363E"/>
    <w:rsid w:val="006C367B"/>
    <w:rsid w:val="006C474D"/>
    <w:rsid w:val="006C4D80"/>
    <w:rsid w:val="006C67E0"/>
    <w:rsid w:val="006C76C6"/>
    <w:rsid w:val="006C7ABA"/>
    <w:rsid w:val="006D0D60"/>
    <w:rsid w:val="006D1122"/>
    <w:rsid w:val="006D121D"/>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37D9"/>
    <w:rsid w:val="006F480F"/>
    <w:rsid w:val="006F54C1"/>
    <w:rsid w:val="00701C91"/>
    <w:rsid w:val="007030A9"/>
    <w:rsid w:val="00704DF6"/>
    <w:rsid w:val="0070651C"/>
    <w:rsid w:val="00706EBA"/>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415C"/>
    <w:rsid w:val="00756AD1"/>
    <w:rsid w:val="00757F89"/>
    <w:rsid w:val="00761433"/>
    <w:rsid w:val="00761947"/>
    <w:rsid w:val="007631AC"/>
    <w:rsid w:val="00763502"/>
    <w:rsid w:val="007639C5"/>
    <w:rsid w:val="0076443E"/>
    <w:rsid w:val="00764A40"/>
    <w:rsid w:val="0076694B"/>
    <w:rsid w:val="00767254"/>
    <w:rsid w:val="00770879"/>
    <w:rsid w:val="00770BFD"/>
    <w:rsid w:val="00772EB5"/>
    <w:rsid w:val="00773F8A"/>
    <w:rsid w:val="007748BE"/>
    <w:rsid w:val="00775D7D"/>
    <w:rsid w:val="00776065"/>
    <w:rsid w:val="00783755"/>
    <w:rsid w:val="00786C02"/>
    <w:rsid w:val="007913AB"/>
    <w:rsid w:val="007914F7"/>
    <w:rsid w:val="00795630"/>
    <w:rsid w:val="00795B6F"/>
    <w:rsid w:val="00797B91"/>
    <w:rsid w:val="00797C48"/>
    <w:rsid w:val="007A3458"/>
    <w:rsid w:val="007A34BC"/>
    <w:rsid w:val="007A64F0"/>
    <w:rsid w:val="007B0199"/>
    <w:rsid w:val="007B0FFE"/>
    <w:rsid w:val="007B1154"/>
    <w:rsid w:val="007B1625"/>
    <w:rsid w:val="007B3E55"/>
    <w:rsid w:val="007B4284"/>
    <w:rsid w:val="007B49F9"/>
    <w:rsid w:val="007B6606"/>
    <w:rsid w:val="007B706E"/>
    <w:rsid w:val="007B71EB"/>
    <w:rsid w:val="007B7293"/>
    <w:rsid w:val="007C04B4"/>
    <w:rsid w:val="007C1FE0"/>
    <w:rsid w:val="007C2C9D"/>
    <w:rsid w:val="007C4F7D"/>
    <w:rsid w:val="007C6205"/>
    <w:rsid w:val="007C686A"/>
    <w:rsid w:val="007C6CAB"/>
    <w:rsid w:val="007C728E"/>
    <w:rsid w:val="007C7639"/>
    <w:rsid w:val="007C79AA"/>
    <w:rsid w:val="007D0084"/>
    <w:rsid w:val="007D14FF"/>
    <w:rsid w:val="007D2C53"/>
    <w:rsid w:val="007D32BF"/>
    <w:rsid w:val="007D37A1"/>
    <w:rsid w:val="007D3D60"/>
    <w:rsid w:val="007D4355"/>
    <w:rsid w:val="007D4682"/>
    <w:rsid w:val="007D533B"/>
    <w:rsid w:val="007D5E8C"/>
    <w:rsid w:val="007E06F6"/>
    <w:rsid w:val="007E1980"/>
    <w:rsid w:val="007E3341"/>
    <w:rsid w:val="007E4B76"/>
    <w:rsid w:val="007E5EA8"/>
    <w:rsid w:val="007E5EAB"/>
    <w:rsid w:val="007E67D0"/>
    <w:rsid w:val="007E6DA3"/>
    <w:rsid w:val="007F0B66"/>
    <w:rsid w:val="007F0CF1"/>
    <w:rsid w:val="007F12A5"/>
    <w:rsid w:val="007F1AC0"/>
    <w:rsid w:val="007F466E"/>
    <w:rsid w:val="007F485F"/>
    <w:rsid w:val="007F4CF1"/>
    <w:rsid w:val="007F6105"/>
    <w:rsid w:val="007F7515"/>
    <w:rsid w:val="007F758D"/>
    <w:rsid w:val="007F7965"/>
    <w:rsid w:val="007F79B9"/>
    <w:rsid w:val="007F7D52"/>
    <w:rsid w:val="007F7EFC"/>
    <w:rsid w:val="0080085A"/>
    <w:rsid w:val="00803C40"/>
    <w:rsid w:val="0080654C"/>
    <w:rsid w:val="00806FFE"/>
    <w:rsid w:val="00807118"/>
    <w:rsid w:val="008071C6"/>
    <w:rsid w:val="00807955"/>
    <w:rsid w:val="00811066"/>
    <w:rsid w:val="00812519"/>
    <w:rsid w:val="00813DEB"/>
    <w:rsid w:val="008141E4"/>
    <w:rsid w:val="008162B9"/>
    <w:rsid w:val="00817A00"/>
    <w:rsid w:val="00817B6F"/>
    <w:rsid w:val="008208DA"/>
    <w:rsid w:val="00821BBC"/>
    <w:rsid w:val="00823159"/>
    <w:rsid w:val="00823513"/>
    <w:rsid w:val="00824384"/>
    <w:rsid w:val="00825026"/>
    <w:rsid w:val="008257FB"/>
    <w:rsid w:val="00826DCA"/>
    <w:rsid w:val="0083043E"/>
    <w:rsid w:val="00830D22"/>
    <w:rsid w:val="00833BBF"/>
    <w:rsid w:val="0083442C"/>
    <w:rsid w:val="008356A3"/>
    <w:rsid w:val="00835DB3"/>
    <w:rsid w:val="00835E25"/>
    <w:rsid w:val="00835F05"/>
    <w:rsid w:val="0083617B"/>
    <w:rsid w:val="008371BD"/>
    <w:rsid w:val="008378C4"/>
    <w:rsid w:val="0084150D"/>
    <w:rsid w:val="00842077"/>
    <w:rsid w:val="0084274E"/>
    <w:rsid w:val="00843891"/>
    <w:rsid w:val="00845C0F"/>
    <w:rsid w:val="00846008"/>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3B0"/>
    <w:rsid w:val="00873B42"/>
    <w:rsid w:val="00875585"/>
    <w:rsid w:val="008760DA"/>
    <w:rsid w:val="008803E8"/>
    <w:rsid w:val="00880445"/>
    <w:rsid w:val="0088077A"/>
    <w:rsid w:val="0088192C"/>
    <w:rsid w:val="00881C38"/>
    <w:rsid w:val="00881E3C"/>
    <w:rsid w:val="00882DB6"/>
    <w:rsid w:val="00883E50"/>
    <w:rsid w:val="008856D8"/>
    <w:rsid w:val="00885D59"/>
    <w:rsid w:val="00887189"/>
    <w:rsid w:val="00887D41"/>
    <w:rsid w:val="00890240"/>
    <w:rsid w:val="00890B69"/>
    <w:rsid w:val="00890D37"/>
    <w:rsid w:val="00891AE2"/>
    <w:rsid w:val="00892E82"/>
    <w:rsid w:val="0089313C"/>
    <w:rsid w:val="008957EA"/>
    <w:rsid w:val="00897217"/>
    <w:rsid w:val="00897C72"/>
    <w:rsid w:val="008A1800"/>
    <w:rsid w:val="008A1847"/>
    <w:rsid w:val="008A5782"/>
    <w:rsid w:val="008A5A2F"/>
    <w:rsid w:val="008B0062"/>
    <w:rsid w:val="008B0E52"/>
    <w:rsid w:val="008B1CBF"/>
    <w:rsid w:val="008B2A64"/>
    <w:rsid w:val="008B2FC8"/>
    <w:rsid w:val="008B69A6"/>
    <w:rsid w:val="008B6C02"/>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3F6"/>
    <w:rsid w:val="008D348B"/>
    <w:rsid w:val="008D3B6B"/>
    <w:rsid w:val="008D4279"/>
    <w:rsid w:val="008D616A"/>
    <w:rsid w:val="008D718C"/>
    <w:rsid w:val="008E031B"/>
    <w:rsid w:val="008E1E43"/>
    <w:rsid w:val="008E2EFE"/>
    <w:rsid w:val="008E3A1F"/>
    <w:rsid w:val="008E3B0D"/>
    <w:rsid w:val="008E42CC"/>
    <w:rsid w:val="008E45DD"/>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552"/>
    <w:rsid w:val="00905B47"/>
    <w:rsid w:val="00907C63"/>
    <w:rsid w:val="00911638"/>
    <w:rsid w:val="0091331C"/>
    <w:rsid w:val="009134F2"/>
    <w:rsid w:val="00914352"/>
    <w:rsid w:val="00914E4D"/>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413D3"/>
    <w:rsid w:val="009416D3"/>
    <w:rsid w:val="0094188E"/>
    <w:rsid w:val="00941D01"/>
    <w:rsid w:val="0094212C"/>
    <w:rsid w:val="00944039"/>
    <w:rsid w:val="00945450"/>
    <w:rsid w:val="009456CE"/>
    <w:rsid w:val="00945772"/>
    <w:rsid w:val="00945DE4"/>
    <w:rsid w:val="00951074"/>
    <w:rsid w:val="0095196C"/>
    <w:rsid w:val="00951D4C"/>
    <w:rsid w:val="00952DB9"/>
    <w:rsid w:val="00954328"/>
    <w:rsid w:val="00954689"/>
    <w:rsid w:val="00954E8A"/>
    <w:rsid w:val="00954FC0"/>
    <w:rsid w:val="009551B8"/>
    <w:rsid w:val="00956A49"/>
    <w:rsid w:val="00957A43"/>
    <w:rsid w:val="00957AF7"/>
    <w:rsid w:val="0096113B"/>
    <w:rsid w:val="009617C9"/>
    <w:rsid w:val="00961C93"/>
    <w:rsid w:val="00962C22"/>
    <w:rsid w:val="00964D9F"/>
    <w:rsid w:val="00965324"/>
    <w:rsid w:val="00965B5F"/>
    <w:rsid w:val="009671FC"/>
    <w:rsid w:val="0097038A"/>
    <w:rsid w:val="0097091E"/>
    <w:rsid w:val="00972416"/>
    <w:rsid w:val="00973FFA"/>
    <w:rsid w:val="0097516B"/>
    <w:rsid w:val="00975550"/>
    <w:rsid w:val="009760D3"/>
    <w:rsid w:val="00977132"/>
    <w:rsid w:val="009771FE"/>
    <w:rsid w:val="00977338"/>
    <w:rsid w:val="009813C5"/>
    <w:rsid w:val="00981A4B"/>
    <w:rsid w:val="00982501"/>
    <w:rsid w:val="00982B9A"/>
    <w:rsid w:val="009834D4"/>
    <w:rsid w:val="00983ABD"/>
    <w:rsid w:val="009845A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1261"/>
    <w:rsid w:val="009A3764"/>
    <w:rsid w:val="009A3A7C"/>
    <w:rsid w:val="009A5F07"/>
    <w:rsid w:val="009A63D4"/>
    <w:rsid w:val="009B0146"/>
    <w:rsid w:val="009B12A0"/>
    <w:rsid w:val="009B13AE"/>
    <w:rsid w:val="009B15B2"/>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094A"/>
    <w:rsid w:val="009D251D"/>
    <w:rsid w:val="009D3C81"/>
    <w:rsid w:val="009D4DD5"/>
    <w:rsid w:val="009D5362"/>
    <w:rsid w:val="009E11D1"/>
    <w:rsid w:val="009E1415"/>
    <w:rsid w:val="009E159F"/>
    <w:rsid w:val="009E2A88"/>
    <w:rsid w:val="009E2F53"/>
    <w:rsid w:val="009E3852"/>
    <w:rsid w:val="009E60D9"/>
    <w:rsid w:val="009E6116"/>
    <w:rsid w:val="009F03D3"/>
    <w:rsid w:val="009F2D89"/>
    <w:rsid w:val="009F5E9F"/>
    <w:rsid w:val="009F6121"/>
    <w:rsid w:val="009F7E3E"/>
    <w:rsid w:val="00A01F2C"/>
    <w:rsid w:val="00A02E43"/>
    <w:rsid w:val="00A05255"/>
    <w:rsid w:val="00A0528B"/>
    <w:rsid w:val="00A065F9"/>
    <w:rsid w:val="00A07AC9"/>
    <w:rsid w:val="00A07F34"/>
    <w:rsid w:val="00A104ED"/>
    <w:rsid w:val="00A13856"/>
    <w:rsid w:val="00A166ED"/>
    <w:rsid w:val="00A1769A"/>
    <w:rsid w:val="00A22154"/>
    <w:rsid w:val="00A2249E"/>
    <w:rsid w:val="00A23E4E"/>
    <w:rsid w:val="00A25C38"/>
    <w:rsid w:val="00A26EE0"/>
    <w:rsid w:val="00A27E8E"/>
    <w:rsid w:val="00A30325"/>
    <w:rsid w:val="00A306CE"/>
    <w:rsid w:val="00A30B8B"/>
    <w:rsid w:val="00A315E1"/>
    <w:rsid w:val="00A3309D"/>
    <w:rsid w:val="00A342EE"/>
    <w:rsid w:val="00A357CB"/>
    <w:rsid w:val="00A3581F"/>
    <w:rsid w:val="00A3664B"/>
    <w:rsid w:val="00A36BBE"/>
    <w:rsid w:val="00A37451"/>
    <w:rsid w:val="00A3758C"/>
    <w:rsid w:val="00A40793"/>
    <w:rsid w:val="00A40D00"/>
    <w:rsid w:val="00A4178A"/>
    <w:rsid w:val="00A418D5"/>
    <w:rsid w:val="00A4307A"/>
    <w:rsid w:val="00A443AE"/>
    <w:rsid w:val="00A45ACB"/>
    <w:rsid w:val="00A462B8"/>
    <w:rsid w:val="00A463C1"/>
    <w:rsid w:val="00A47EBB"/>
    <w:rsid w:val="00A5187F"/>
    <w:rsid w:val="00A51CDD"/>
    <w:rsid w:val="00A52677"/>
    <w:rsid w:val="00A532CE"/>
    <w:rsid w:val="00A53A11"/>
    <w:rsid w:val="00A5589E"/>
    <w:rsid w:val="00A55B6B"/>
    <w:rsid w:val="00A60FB5"/>
    <w:rsid w:val="00A61DE1"/>
    <w:rsid w:val="00A623A1"/>
    <w:rsid w:val="00A62930"/>
    <w:rsid w:val="00A6730D"/>
    <w:rsid w:val="00A71625"/>
    <w:rsid w:val="00A71B9B"/>
    <w:rsid w:val="00A7407B"/>
    <w:rsid w:val="00A741CC"/>
    <w:rsid w:val="00A744D1"/>
    <w:rsid w:val="00A74E43"/>
    <w:rsid w:val="00A751C7"/>
    <w:rsid w:val="00A75435"/>
    <w:rsid w:val="00A765E8"/>
    <w:rsid w:val="00A76AEF"/>
    <w:rsid w:val="00A77410"/>
    <w:rsid w:val="00A77626"/>
    <w:rsid w:val="00A811BF"/>
    <w:rsid w:val="00A8203A"/>
    <w:rsid w:val="00A82404"/>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23E2"/>
    <w:rsid w:val="00AB270E"/>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523B"/>
    <w:rsid w:val="00AD60A3"/>
    <w:rsid w:val="00AD6794"/>
    <w:rsid w:val="00AD7DE5"/>
    <w:rsid w:val="00AE09C8"/>
    <w:rsid w:val="00AE2383"/>
    <w:rsid w:val="00AE2914"/>
    <w:rsid w:val="00AE3353"/>
    <w:rsid w:val="00AE5C86"/>
    <w:rsid w:val="00AE6D15"/>
    <w:rsid w:val="00AE70ED"/>
    <w:rsid w:val="00AF375B"/>
    <w:rsid w:val="00AF3C40"/>
    <w:rsid w:val="00AF47B6"/>
    <w:rsid w:val="00AF49EF"/>
    <w:rsid w:val="00AF6B5D"/>
    <w:rsid w:val="00AF7178"/>
    <w:rsid w:val="00AF7768"/>
    <w:rsid w:val="00B03553"/>
    <w:rsid w:val="00B03716"/>
    <w:rsid w:val="00B04182"/>
    <w:rsid w:val="00B053BA"/>
    <w:rsid w:val="00B07AE3"/>
    <w:rsid w:val="00B11430"/>
    <w:rsid w:val="00B11921"/>
    <w:rsid w:val="00B122B9"/>
    <w:rsid w:val="00B1256E"/>
    <w:rsid w:val="00B142F8"/>
    <w:rsid w:val="00B14728"/>
    <w:rsid w:val="00B14A21"/>
    <w:rsid w:val="00B14E4D"/>
    <w:rsid w:val="00B15228"/>
    <w:rsid w:val="00B15A90"/>
    <w:rsid w:val="00B15A9E"/>
    <w:rsid w:val="00B170BE"/>
    <w:rsid w:val="00B174EA"/>
    <w:rsid w:val="00B20029"/>
    <w:rsid w:val="00B201BB"/>
    <w:rsid w:val="00B201E0"/>
    <w:rsid w:val="00B228C6"/>
    <w:rsid w:val="00B23A33"/>
    <w:rsid w:val="00B2487D"/>
    <w:rsid w:val="00B262A9"/>
    <w:rsid w:val="00B26526"/>
    <w:rsid w:val="00B272A2"/>
    <w:rsid w:val="00B316D0"/>
    <w:rsid w:val="00B320CA"/>
    <w:rsid w:val="00B353EB"/>
    <w:rsid w:val="00B36015"/>
    <w:rsid w:val="00B36767"/>
    <w:rsid w:val="00B3760E"/>
    <w:rsid w:val="00B401AF"/>
    <w:rsid w:val="00B42A19"/>
    <w:rsid w:val="00B42ED7"/>
    <w:rsid w:val="00B4362C"/>
    <w:rsid w:val="00B439C4"/>
    <w:rsid w:val="00B4481C"/>
    <w:rsid w:val="00B4535E"/>
    <w:rsid w:val="00B45411"/>
    <w:rsid w:val="00B457A9"/>
    <w:rsid w:val="00B4680D"/>
    <w:rsid w:val="00B47DF3"/>
    <w:rsid w:val="00B512C8"/>
    <w:rsid w:val="00B51718"/>
    <w:rsid w:val="00B52A8C"/>
    <w:rsid w:val="00B5567E"/>
    <w:rsid w:val="00B55776"/>
    <w:rsid w:val="00B55AB2"/>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29BA"/>
    <w:rsid w:val="00B84551"/>
    <w:rsid w:val="00B84CC6"/>
    <w:rsid w:val="00B84F9C"/>
    <w:rsid w:val="00B869EC"/>
    <w:rsid w:val="00B8783F"/>
    <w:rsid w:val="00B878F3"/>
    <w:rsid w:val="00B90CB2"/>
    <w:rsid w:val="00B90D3E"/>
    <w:rsid w:val="00B91A3D"/>
    <w:rsid w:val="00B9397A"/>
    <w:rsid w:val="00B9633D"/>
    <w:rsid w:val="00B96F2D"/>
    <w:rsid w:val="00BA0E52"/>
    <w:rsid w:val="00BA0EDB"/>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EB4"/>
    <w:rsid w:val="00BC13F7"/>
    <w:rsid w:val="00BC3E06"/>
    <w:rsid w:val="00BC5194"/>
    <w:rsid w:val="00BC5D95"/>
    <w:rsid w:val="00BC67AE"/>
    <w:rsid w:val="00BC7910"/>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10FC"/>
    <w:rsid w:val="00BE114B"/>
    <w:rsid w:val="00BE11CF"/>
    <w:rsid w:val="00BE1DCE"/>
    <w:rsid w:val="00BE21AB"/>
    <w:rsid w:val="00BE2533"/>
    <w:rsid w:val="00BE2E55"/>
    <w:rsid w:val="00BE3687"/>
    <w:rsid w:val="00BE51B4"/>
    <w:rsid w:val="00BE55CB"/>
    <w:rsid w:val="00BE68C4"/>
    <w:rsid w:val="00BE74AB"/>
    <w:rsid w:val="00BF07FF"/>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1F02"/>
    <w:rsid w:val="00C2242D"/>
    <w:rsid w:val="00C2314B"/>
    <w:rsid w:val="00C23777"/>
    <w:rsid w:val="00C242C2"/>
    <w:rsid w:val="00C24971"/>
    <w:rsid w:val="00C25621"/>
    <w:rsid w:val="00C25AF5"/>
    <w:rsid w:val="00C25FCD"/>
    <w:rsid w:val="00C26BE5"/>
    <w:rsid w:val="00C26E4D"/>
    <w:rsid w:val="00C275A8"/>
    <w:rsid w:val="00C27709"/>
    <w:rsid w:val="00C27909"/>
    <w:rsid w:val="00C279A8"/>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5CCA"/>
    <w:rsid w:val="00C57D87"/>
    <w:rsid w:val="00C601D2"/>
    <w:rsid w:val="00C615BC"/>
    <w:rsid w:val="00C61963"/>
    <w:rsid w:val="00C63BD2"/>
    <w:rsid w:val="00C63CDA"/>
    <w:rsid w:val="00C64342"/>
    <w:rsid w:val="00C64AD0"/>
    <w:rsid w:val="00C657AB"/>
    <w:rsid w:val="00C65BCC"/>
    <w:rsid w:val="00C6651C"/>
    <w:rsid w:val="00C66970"/>
    <w:rsid w:val="00C6777D"/>
    <w:rsid w:val="00C71A57"/>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4716"/>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592E"/>
    <w:rsid w:val="00D26323"/>
    <w:rsid w:val="00D263D7"/>
    <w:rsid w:val="00D27ABB"/>
    <w:rsid w:val="00D323B2"/>
    <w:rsid w:val="00D32793"/>
    <w:rsid w:val="00D3484D"/>
    <w:rsid w:val="00D34E8A"/>
    <w:rsid w:val="00D36009"/>
    <w:rsid w:val="00D36C53"/>
    <w:rsid w:val="00D37568"/>
    <w:rsid w:val="00D37D07"/>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0CC3"/>
    <w:rsid w:val="00D71C76"/>
    <w:rsid w:val="00D71DB4"/>
    <w:rsid w:val="00D72652"/>
    <w:rsid w:val="00D73DD9"/>
    <w:rsid w:val="00D751DF"/>
    <w:rsid w:val="00D807B9"/>
    <w:rsid w:val="00D810E0"/>
    <w:rsid w:val="00D81D1F"/>
    <w:rsid w:val="00D8281D"/>
    <w:rsid w:val="00D82FF7"/>
    <w:rsid w:val="00D83DA4"/>
    <w:rsid w:val="00D8404A"/>
    <w:rsid w:val="00D847FE"/>
    <w:rsid w:val="00D84977"/>
    <w:rsid w:val="00D85BC8"/>
    <w:rsid w:val="00D85C71"/>
    <w:rsid w:val="00D866F1"/>
    <w:rsid w:val="00D87A63"/>
    <w:rsid w:val="00D90FA6"/>
    <w:rsid w:val="00D911E6"/>
    <w:rsid w:val="00D91978"/>
    <w:rsid w:val="00D91B56"/>
    <w:rsid w:val="00D9499A"/>
    <w:rsid w:val="00D964EA"/>
    <w:rsid w:val="00D966D0"/>
    <w:rsid w:val="00DA0C59"/>
    <w:rsid w:val="00DA0F00"/>
    <w:rsid w:val="00DA1A38"/>
    <w:rsid w:val="00DA2CF8"/>
    <w:rsid w:val="00DA3011"/>
    <w:rsid w:val="00DA3991"/>
    <w:rsid w:val="00DA72F1"/>
    <w:rsid w:val="00DB07B9"/>
    <w:rsid w:val="00DB1027"/>
    <w:rsid w:val="00DB311D"/>
    <w:rsid w:val="00DB34D4"/>
    <w:rsid w:val="00DB5365"/>
    <w:rsid w:val="00DB5D66"/>
    <w:rsid w:val="00DB68DD"/>
    <w:rsid w:val="00DB7E6C"/>
    <w:rsid w:val="00DC46FA"/>
    <w:rsid w:val="00DD0A16"/>
    <w:rsid w:val="00DD1578"/>
    <w:rsid w:val="00DD27CB"/>
    <w:rsid w:val="00DD2D64"/>
    <w:rsid w:val="00DD396D"/>
    <w:rsid w:val="00DD3FD3"/>
    <w:rsid w:val="00DD50F5"/>
    <w:rsid w:val="00DD5A29"/>
    <w:rsid w:val="00DD5D9D"/>
    <w:rsid w:val="00DE058C"/>
    <w:rsid w:val="00DE127D"/>
    <w:rsid w:val="00DE1B7D"/>
    <w:rsid w:val="00DE35CB"/>
    <w:rsid w:val="00DE5B5B"/>
    <w:rsid w:val="00DE703B"/>
    <w:rsid w:val="00DE7A63"/>
    <w:rsid w:val="00DF142B"/>
    <w:rsid w:val="00DF142D"/>
    <w:rsid w:val="00DF15F3"/>
    <w:rsid w:val="00DF1E0C"/>
    <w:rsid w:val="00DF21E9"/>
    <w:rsid w:val="00DF2BBE"/>
    <w:rsid w:val="00DF30D6"/>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13BA"/>
    <w:rsid w:val="00E12C66"/>
    <w:rsid w:val="00E1359F"/>
    <w:rsid w:val="00E14294"/>
    <w:rsid w:val="00E14509"/>
    <w:rsid w:val="00E14A81"/>
    <w:rsid w:val="00E1675F"/>
    <w:rsid w:val="00E227AB"/>
    <w:rsid w:val="00E237A2"/>
    <w:rsid w:val="00E24026"/>
    <w:rsid w:val="00E241C4"/>
    <w:rsid w:val="00E24EB4"/>
    <w:rsid w:val="00E25FC4"/>
    <w:rsid w:val="00E276D9"/>
    <w:rsid w:val="00E320ED"/>
    <w:rsid w:val="00E326BA"/>
    <w:rsid w:val="00E33AFB"/>
    <w:rsid w:val="00E34218"/>
    <w:rsid w:val="00E34D2B"/>
    <w:rsid w:val="00E35218"/>
    <w:rsid w:val="00E36C8B"/>
    <w:rsid w:val="00E37BB5"/>
    <w:rsid w:val="00E401D1"/>
    <w:rsid w:val="00E42F87"/>
    <w:rsid w:val="00E4383B"/>
    <w:rsid w:val="00E44436"/>
    <w:rsid w:val="00E44A47"/>
    <w:rsid w:val="00E44A58"/>
    <w:rsid w:val="00E45882"/>
    <w:rsid w:val="00E4618B"/>
    <w:rsid w:val="00E46282"/>
    <w:rsid w:val="00E46E88"/>
    <w:rsid w:val="00E5053D"/>
    <w:rsid w:val="00E50AB6"/>
    <w:rsid w:val="00E51351"/>
    <w:rsid w:val="00E5216E"/>
    <w:rsid w:val="00E52C08"/>
    <w:rsid w:val="00E52FAE"/>
    <w:rsid w:val="00E54364"/>
    <w:rsid w:val="00E565E3"/>
    <w:rsid w:val="00E57213"/>
    <w:rsid w:val="00E63270"/>
    <w:rsid w:val="00E6484F"/>
    <w:rsid w:val="00E65639"/>
    <w:rsid w:val="00E65C6B"/>
    <w:rsid w:val="00E665E5"/>
    <w:rsid w:val="00E67EA8"/>
    <w:rsid w:val="00E7048F"/>
    <w:rsid w:val="00E71A37"/>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2AE"/>
    <w:rsid w:val="00E857FE"/>
    <w:rsid w:val="00E872EB"/>
    <w:rsid w:val="00E87408"/>
    <w:rsid w:val="00E8797F"/>
    <w:rsid w:val="00E87B91"/>
    <w:rsid w:val="00E87C7F"/>
    <w:rsid w:val="00E87C98"/>
    <w:rsid w:val="00E87D45"/>
    <w:rsid w:val="00E87DF2"/>
    <w:rsid w:val="00E90870"/>
    <w:rsid w:val="00E914C4"/>
    <w:rsid w:val="00E91609"/>
    <w:rsid w:val="00E91CCC"/>
    <w:rsid w:val="00E934F5"/>
    <w:rsid w:val="00E93AB6"/>
    <w:rsid w:val="00E9433D"/>
    <w:rsid w:val="00E94FF7"/>
    <w:rsid w:val="00E96961"/>
    <w:rsid w:val="00E96FA7"/>
    <w:rsid w:val="00EA160B"/>
    <w:rsid w:val="00EA2C22"/>
    <w:rsid w:val="00EA4054"/>
    <w:rsid w:val="00EA5BE8"/>
    <w:rsid w:val="00EA72EC"/>
    <w:rsid w:val="00EA7E69"/>
    <w:rsid w:val="00EB11CB"/>
    <w:rsid w:val="00EB125C"/>
    <w:rsid w:val="00EB1D8E"/>
    <w:rsid w:val="00EB275A"/>
    <w:rsid w:val="00EB7801"/>
    <w:rsid w:val="00EB786A"/>
    <w:rsid w:val="00EC07AE"/>
    <w:rsid w:val="00EC1578"/>
    <w:rsid w:val="00EC16A9"/>
    <w:rsid w:val="00EC1C72"/>
    <w:rsid w:val="00EC3CC9"/>
    <w:rsid w:val="00EC4A84"/>
    <w:rsid w:val="00EC4C78"/>
    <w:rsid w:val="00EC5FCD"/>
    <w:rsid w:val="00EC67EC"/>
    <w:rsid w:val="00EC680A"/>
    <w:rsid w:val="00EC70CE"/>
    <w:rsid w:val="00EC7334"/>
    <w:rsid w:val="00EC73A4"/>
    <w:rsid w:val="00ED002D"/>
    <w:rsid w:val="00ED0BF7"/>
    <w:rsid w:val="00ED1C34"/>
    <w:rsid w:val="00ED2364"/>
    <w:rsid w:val="00ED4A56"/>
    <w:rsid w:val="00ED62C1"/>
    <w:rsid w:val="00EE222D"/>
    <w:rsid w:val="00EE2BED"/>
    <w:rsid w:val="00EE374B"/>
    <w:rsid w:val="00EE3BC9"/>
    <w:rsid w:val="00EE4A70"/>
    <w:rsid w:val="00EE5305"/>
    <w:rsid w:val="00EE73E5"/>
    <w:rsid w:val="00EE7ED8"/>
    <w:rsid w:val="00EF0831"/>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371"/>
    <w:rsid w:val="00F3214C"/>
    <w:rsid w:val="00F32E7B"/>
    <w:rsid w:val="00F337DF"/>
    <w:rsid w:val="00F33F37"/>
    <w:rsid w:val="00F34B99"/>
    <w:rsid w:val="00F36E19"/>
    <w:rsid w:val="00F371D7"/>
    <w:rsid w:val="00F40CD3"/>
    <w:rsid w:val="00F423A1"/>
    <w:rsid w:val="00F42BEB"/>
    <w:rsid w:val="00F44C45"/>
    <w:rsid w:val="00F44DA3"/>
    <w:rsid w:val="00F45142"/>
    <w:rsid w:val="00F4727D"/>
    <w:rsid w:val="00F50C42"/>
    <w:rsid w:val="00F5125C"/>
    <w:rsid w:val="00F522F2"/>
    <w:rsid w:val="00F52BE5"/>
    <w:rsid w:val="00F52DAB"/>
    <w:rsid w:val="00F543F0"/>
    <w:rsid w:val="00F545DE"/>
    <w:rsid w:val="00F548F4"/>
    <w:rsid w:val="00F55140"/>
    <w:rsid w:val="00F57465"/>
    <w:rsid w:val="00F607A9"/>
    <w:rsid w:val="00F64B1C"/>
    <w:rsid w:val="00F64CA6"/>
    <w:rsid w:val="00F65128"/>
    <w:rsid w:val="00F6514D"/>
    <w:rsid w:val="00F6636A"/>
    <w:rsid w:val="00F674DC"/>
    <w:rsid w:val="00F70425"/>
    <w:rsid w:val="00F7047D"/>
    <w:rsid w:val="00F71B59"/>
    <w:rsid w:val="00F73E8B"/>
    <w:rsid w:val="00F74B11"/>
    <w:rsid w:val="00F74CEB"/>
    <w:rsid w:val="00F80D6B"/>
    <w:rsid w:val="00F810A5"/>
    <w:rsid w:val="00F81273"/>
    <w:rsid w:val="00F81D29"/>
    <w:rsid w:val="00F82DDD"/>
    <w:rsid w:val="00F83415"/>
    <w:rsid w:val="00F85D61"/>
    <w:rsid w:val="00F863CD"/>
    <w:rsid w:val="00F906BE"/>
    <w:rsid w:val="00F91C4D"/>
    <w:rsid w:val="00F92FD9"/>
    <w:rsid w:val="00F935B9"/>
    <w:rsid w:val="00F93665"/>
    <w:rsid w:val="00F95AE2"/>
    <w:rsid w:val="00F9659E"/>
    <w:rsid w:val="00F97113"/>
    <w:rsid w:val="00FA0819"/>
    <w:rsid w:val="00FA127D"/>
    <w:rsid w:val="00FA4570"/>
    <w:rsid w:val="00FA4AAA"/>
    <w:rsid w:val="00FA4D95"/>
    <w:rsid w:val="00FA4D97"/>
    <w:rsid w:val="00FA6684"/>
    <w:rsid w:val="00FA7034"/>
    <w:rsid w:val="00FA731E"/>
    <w:rsid w:val="00FA7AC8"/>
    <w:rsid w:val="00FB1B4F"/>
    <w:rsid w:val="00FB26F3"/>
    <w:rsid w:val="00FB2B38"/>
    <w:rsid w:val="00FB3872"/>
    <w:rsid w:val="00FB456D"/>
    <w:rsid w:val="00FB5010"/>
    <w:rsid w:val="00FB503B"/>
    <w:rsid w:val="00FB69FB"/>
    <w:rsid w:val="00FC0857"/>
    <w:rsid w:val="00FC1CFF"/>
    <w:rsid w:val="00FC256D"/>
    <w:rsid w:val="00FC2F03"/>
    <w:rsid w:val="00FC2FCD"/>
    <w:rsid w:val="00FC3885"/>
    <w:rsid w:val="00FC6316"/>
    <w:rsid w:val="00FC6358"/>
    <w:rsid w:val="00FC73EB"/>
    <w:rsid w:val="00FD0253"/>
    <w:rsid w:val="00FD116E"/>
    <w:rsid w:val="00FD166F"/>
    <w:rsid w:val="00FD18F4"/>
    <w:rsid w:val="00FD320D"/>
    <w:rsid w:val="00FD35A6"/>
    <w:rsid w:val="00FD3D62"/>
    <w:rsid w:val="00FD51D3"/>
    <w:rsid w:val="00FD6EAA"/>
    <w:rsid w:val="00FE1EF5"/>
    <w:rsid w:val="00FE23DE"/>
    <w:rsid w:val="00FE2AB5"/>
    <w:rsid w:val="00FE3823"/>
    <w:rsid w:val="00FE72C0"/>
    <w:rsid w:val="00FE7461"/>
    <w:rsid w:val="00FE76FB"/>
    <w:rsid w:val="00FE79B5"/>
    <w:rsid w:val="00FF0E98"/>
    <w:rsid w:val="00FF17E8"/>
    <w:rsid w:val="00FF27B5"/>
    <w:rsid w:val="00FF3063"/>
    <w:rsid w:val="00FF36F9"/>
    <w:rsid w:val="00FF3EEA"/>
    <w:rsid w:val="00FF50B6"/>
    <w:rsid w:val="00FF5197"/>
    <w:rsid w:val="00FF6686"/>
    <w:rsid w:val="00FF7451"/>
    <w:rsid w:val="01E32144"/>
    <w:rsid w:val="0314369E"/>
    <w:rsid w:val="054F118C"/>
    <w:rsid w:val="06BB7349"/>
    <w:rsid w:val="07E72DFB"/>
    <w:rsid w:val="097B09E2"/>
    <w:rsid w:val="0A064ACC"/>
    <w:rsid w:val="0A2917E1"/>
    <w:rsid w:val="0A3D172D"/>
    <w:rsid w:val="0A69357B"/>
    <w:rsid w:val="0A7357B7"/>
    <w:rsid w:val="0A871F9E"/>
    <w:rsid w:val="0F6C728B"/>
    <w:rsid w:val="0FD36CA5"/>
    <w:rsid w:val="10B7369C"/>
    <w:rsid w:val="10C2148D"/>
    <w:rsid w:val="12544C98"/>
    <w:rsid w:val="126F2C9B"/>
    <w:rsid w:val="127C5CCA"/>
    <w:rsid w:val="12EF37E0"/>
    <w:rsid w:val="13534586"/>
    <w:rsid w:val="13751726"/>
    <w:rsid w:val="137B21F8"/>
    <w:rsid w:val="139C55F6"/>
    <w:rsid w:val="13A64DE0"/>
    <w:rsid w:val="13D1738A"/>
    <w:rsid w:val="151E112D"/>
    <w:rsid w:val="1590631A"/>
    <w:rsid w:val="175B3E90"/>
    <w:rsid w:val="1779182C"/>
    <w:rsid w:val="184A3267"/>
    <w:rsid w:val="186C2D87"/>
    <w:rsid w:val="199F71D5"/>
    <w:rsid w:val="19CC1A39"/>
    <w:rsid w:val="19E00BDF"/>
    <w:rsid w:val="1A890169"/>
    <w:rsid w:val="1A8A76F9"/>
    <w:rsid w:val="1AF14592"/>
    <w:rsid w:val="1BE31CA1"/>
    <w:rsid w:val="1C2362A8"/>
    <w:rsid w:val="1C2B23FB"/>
    <w:rsid w:val="1CF814E3"/>
    <w:rsid w:val="1E1B5935"/>
    <w:rsid w:val="1FED69E8"/>
    <w:rsid w:val="2029696F"/>
    <w:rsid w:val="20B5531D"/>
    <w:rsid w:val="20D42963"/>
    <w:rsid w:val="20F0702F"/>
    <w:rsid w:val="216A1069"/>
    <w:rsid w:val="21870088"/>
    <w:rsid w:val="21C127EB"/>
    <w:rsid w:val="22CE00B4"/>
    <w:rsid w:val="23295058"/>
    <w:rsid w:val="240B106D"/>
    <w:rsid w:val="246B6A3F"/>
    <w:rsid w:val="25444BEA"/>
    <w:rsid w:val="25835BC0"/>
    <w:rsid w:val="25BF3FF0"/>
    <w:rsid w:val="26176F5C"/>
    <w:rsid w:val="26357304"/>
    <w:rsid w:val="26BE1B32"/>
    <w:rsid w:val="26F56A48"/>
    <w:rsid w:val="277D4C48"/>
    <w:rsid w:val="29877DEE"/>
    <w:rsid w:val="29C9048F"/>
    <w:rsid w:val="2A7F577C"/>
    <w:rsid w:val="2B471238"/>
    <w:rsid w:val="2CF7FCB6"/>
    <w:rsid w:val="2D620991"/>
    <w:rsid w:val="2DB40DF9"/>
    <w:rsid w:val="2E183793"/>
    <w:rsid w:val="2F4218EA"/>
    <w:rsid w:val="2F6C2158"/>
    <w:rsid w:val="2FEB0B47"/>
    <w:rsid w:val="2FFE7EAF"/>
    <w:rsid w:val="2FFF5469"/>
    <w:rsid w:val="30496C0B"/>
    <w:rsid w:val="314671C3"/>
    <w:rsid w:val="331704BD"/>
    <w:rsid w:val="33284DF7"/>
    <w:rsid w:val="33673ACA"/>
    <w:rsid w:val="337C50B8"/>
    <w:rsid w:val="339838F6"/>
    <w:rsid w:val="33FF0EC3"/>
    <w:rsid w:val="35723358"/>
    <w:rsid w:val="35DEDFE0"/>
    <w:rsid w:val="360925CD"/>
    <w:rsid w:val="365A7CAA"/>
    <w:rsid w:val="36A645E9"/>
    <w:rsid w:val="36CB3CC7"/>
    <w:rsid w:val="3742F365"/>
    <w:rsid w:val="3745296E"/>
    <w:rsid w:val="38CE6B54"/>
    <w:rsid w:val="391814F1"/>
    <w:rsid w:val="39306213"/>
    <w:rsid w:val="39970DDE"/>
    <w:rsid w:val="3AA50DF5"/>
    <w:rsid w:val="3AFB2473"/>
    <w:rsid w:val="3DBA234B"/>
    <w:rsid w:val="3E0454AD"/>
    <w:rsid w:val="3E260A59"/>
    <w:rsid w:val="3F762614"/>
    <w:rsid w:val="40B60FC7"/>
    <w:rsid w:val="40CE03B7"/>
    <w:rsid w:val="40CE3179"/>
    <w:rsid w:val="41074943"/>
    <w:rsid w:val="417116E0"/>
    <w:rsid w:val="41907ED6"/>
    <w:rsid w:val="424B0336"/>
    <w:rsid w:val="42EB101F"/>
    <w:rsid w:val="43010E0D"/>
    <w:rsid w:val="430A3EE5"/>
    <w:rsid w:val="43F77E57"/>
    <w:rsid w:val="44B13A8B"/>
    <w:rsid w:val="458C4E9B"/>
    <w:rsid w:val="46131ECA"/>
    <w:rsid w:val="463E5CE2"/>
    <w:rsid w:val="47D25DDC"/>
    <w:rsid w:val="47F92C5D"/>
    <w:rsid w:val="482821E8"/>
    <w:rsid w:val="487B7A3A"/>
    <w:rsid w:val="48A61C3C"/>
    <w:rsid w:val="48A92F45"/>
    <w:rsid w:val="48B064D9"/>
    <w:rsid w:val="48D34ABF"/>
    <w:rsid w:val="49175E92"/>
    <w:rsid w:val="4A3A2308"/>
    <w:rsid w:val="4BC2118B"/>
    <w:rsid w:val="4BE1FA0F"/>
    <w:rsid w:val="4BEB6E7D"/>
    <w:rsid w:val="4CAC2377"/>
    <w:rsid w:val="4E352F64"/>
    <w:rsid w:val="4E5E3A98"/>
    <w:rsid w:val="4ED30A59"/>
    <w:rsid w:val="4EF2557A"/>
    <w:rsid w:val="4FF91241"/>
    <w:rsid w:val="4FFFC0C2"/>
    <w:rsid w:val="50635E2C"/>
    <w:rsid w:val="50C555A5"/>
    <w:rsid w:val="50D31B5E"/>
    <w:rsid w:val="51D81A4A"/>
    <w:rsid w:val="51DA72F3"/>
    <w:rsid w:val="52211C9E"/>
    <w:rsid w:val="522579B3"/>
    <w:rsid w:val="5227792F"/>
    <w:rsid w:val="52CB49C9"/>
    <w:rsid w:val="52F6636F"/>
    <w:rsid w:val="530578C6"/>
    <w:rsid w:val="53BDF531"/>
    <w:rsid w:val="53DD53FF"/>
    <w:rsid w:val="54474969"/>
    <w:rsid w:val="55FD3239"/>
    <w:rsid w:val="57062473"/>
    <w:rsid w:val="578E513A"/>
    <w:rsid w:val="57B47A85"/>
    <w:rsid w:val="58F46EE6"/>
    <w:rsid w:val="594E6182"/>
    <w:rsid w:val="5AB11B44"/>
    <w:rsid w:val="5AF55278"/>
    <w:rsid w:val="5B114842"/>
    <w:rsid w:val="5C601C1C"/>
    <w:rsid w:val="5CA40764"/>
    <w:rsid w:val="5D331526"/>
    <w:rsid w:val="5D451924"/>
    <w:rsid w:val="5D9205BD"/>
    <w:rsid w:val="5E5A2370"/>
    <w:rsid w:val="5E72613B"/>
    <w:rsid w:val="5EA265AC"/>
    <w:rsid w:val="5FFF724D"/>
    <w:rsid w:val="600B7349"/>
    <w:rsid w:val="606B62D0"/>
    <w:rsid w:val="60F40053"/>
    <w:rsid w:val="62BD3F3E"/>
    <w:rsid w:val="63893E2F"/>
    <w:rsid w:val="639C078F"/>
    <w:rsid w:val="63B67919"/>
    <w:rsid w:val="64EB7945"/>
    <w:rsid w:val="65D50E6F"/>
    <w:rsid w:val="65E853BC"/>
    <w:rsid w:val="661A3845"/>
    <w:rsid w:val="669522AC"/>
    <w:rsid w:val="68692862"/>
    <w:rsid w:val="6A2E5571"/>
    <w:rsid w:val="6D811100"/>
    <w:rsid w:val="6DDBBCDC"/>
    <w:rsid w:val="6DFEE497"/>
    <w:rsid w:val="6E003AF0"/>
    <w:rsid w:val="6F041F08"/>
    <w:rsid w:val="6FCD6B2A"/>
    <w:rsid w:val="6FDE627A"/>
    <w:rsid w:val="708244C1"/>
    <w:rsid w:val="71B13552"/>
    <w:rsid w:val="7274469E"/>
    <w:rsid w:val="735054E2"/>
    <w:rsid w:val="738629E1"/>
    <w:rsid w:val="74882401"/>
    <w:rsid w:val="75B94E29"/>
    <w:rsid w:val="75DD5DAB"/>
    <w:rsid w:val="76550EEA"/>
    <w:rsid w:val="772703C0"/>
    <w:rsid w:val="775A6594"/>
    <w:rsid w:val="77BE3371"/>
    <w:rsid w:val="77E54CE5"/>
    <w:rsid w:val="77F02A9D"/>
    <w:rsid w:val="77F160D3"/>
    <w:rsid w:val="78565051"/>
    <w:rsid w:val="78BB1055"/>
    <w:rsid w:val="7B6A2721"/>
    <w:rsid w:val="7BFFD990"/>
    <w:rsid w:val="7C3151AE"/>
    <w:rsid w:val="7CBFF579"/>
    <w:rsid w:val="7CFDA72B"/>
    <w:rsid w:val="7D902754"/>
    <w:rsid w:val="7DA665C7"/>
    <w:rsid w:val="7E9D8A71"/>
    <w:rsid w:val="7EA062EA"/>
    <w:rsid w:val="7ED7425B"/>
    <w:rsid w:val="7EF742CC"/>
    <w:rsid w:val="7F110155"/>
    <w:rsid w:val="7F3C6385"/>
    <w:rsid w:val="7F5E6FA2"/>
    <w:rsid w:val="7FFB8D4F"/>
    <w:rsid w:val="9E7F53E6"/>
    <w:rsid w:val="9F3CC095"/>
    <w:rsid w:val="9F96B03D"/>
    <w:rsid w:val="AFF6AC98"/>
    <w:rsid w:val="BA7B23C6"/>
    <w:rsid w:val="BED64EFF"/>
    <w:rsid w:val="BFEF1D15"/>
    <w:rsid w:val="BFFDEA7F"/>
    <w:rsid w:val="CD1568A7"/>
    <w:rsid w:val="D2D37C82"/>
    <w:rsid w:val="D5F7C25C"/>
    <w:rsid w:val="DF76CC88"/>
    <w:rsid w:val="DFDF68BC"/>
    <w:rsid w:val="DFEFAE41"/>
    <w:rsid w:val="E5FE3814"/>
    <w:rsid w:val="E6EFFC55"/>
    <w:rsid w:val="EBEED7E6"/>
    <w:rsid w:val="EEBC1492"/>
    <w:rsid w:val="EEEFE47A"/>
    <w:rsid w:val="F6DEAA61"/>
    <w:rsid w:val="F7FF3027"/>
    <w:rsid w:val="FBF91761"/>
    <w:rsid w:val="FEEA98DF"/>
    <w:rsid w:val="FF33D297"/>
    <w:rsid w:val="FF7F46C3"/>
    <w:rsid w:val="FFB1A94E"/>
    <w:rsid w:val="FFBB3660"/>
    <w:rsid w:val="FFF1FBEB"/>
    <w:rsid w:val="FFFBED56"/>
    <w:rsid w:val="FFFF123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50"/>
    <w:qFormat/>
    <w:uiPriority w:val="99"/>
    <w:pPr>
      <w:keepNext/>
      <w:keepLines/>
      <w:spacing w:before="260" w:after="260" w:line="416" w:lineRule="auto"/>
      <w:outlineLvl w:val="1"/>
    </w:pPr>
    <w:rPr>
      <w:rFonts w:ascii="Cambria" w:hAnsi="Cambria"/>
      <w:b/>
      <w:bCs/>
      <w:sz w:val="32"/>
      <w:szCs w:val="3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99"/>
    <w:pPr>
      <w:tabs>
        <w:tab w:val="right" w:leader="dot" w:pos="9241"/>
      </w:tabs>
      <w:ind w:firstLine="500" w:firstLineChars="500"/>
      <w:jc w:val="left"/>
    </w:pPr>
    <w:rPr>
      <w:rFonts w:ascii="宋体"/>
      <w:szCs w:val="21"/>
    </w:rPr>
  </w:style>
  <w:style w:type="paragraph" w:styleId="4">
    <w:name w:val="index 8"/>
    <w:basedOn w:val="1"/>
    <w:next w:val="1"/>
    <w:qFormat/>
    <w:uiPriority w:val="99"/>
    <w:pPr>
      <w:ind w:left="1680" w:hanging="210"/>
      <w:jc w:val="left"/>
    </w:pPr>
    <w:rPr>
      <w:rFonts w:ascii="Calibri" w:hAnsi="Calibri"/>
      <w:sz w:val="20"/>
      <w:szCs w:val="20"/>
    </w:rPr>
  </w:style>
  <w:style w:type="paragraph" w:styleId="5">
    <w:name w:val="caption"/>
    <w:basedOn w:val="1"/>
    <w:next w:val="1"/>
    <w:qFormat/>
    <w:uiPriority w:val="99"/>
    <w:pPr>
      <w:spacing w:before="152" w:after="160"/>
    </w:pPr>
    <w:rPr>
      <w:rFonts w:ascii="Arial" w:hAnsi="Arial" w:eastAsia="黑体" w:cs="Arial"/>
      <w:sz w:val="20"/>
      <w:szCs w:val="20"/>
    </w:rPr>
  </w:style>
  <w:style w:type="paragraph" w:styleId="6">
    <w:name w:val="index 5"/>
    <w:basedOn w:val="1"/>
    <w:next w:val="1"/>
    <w:qFormat/>
    <w:uiPriority w:val="99"/>
    <w:pPr>
      <w:ind w:left="1050" w:hanging="210"/>
      <w:jc w:val="left"/>
    </w:pPr>
    <w:rPr>
      <w:rFonts w:ascii="Calibri" w:hAnsi="Calibri"/>
      <w:sz w:val="20"/>
      <w:szCs w:val="20"/>
    </w:rPr>
  </w:style>
  <w:style w:type="paragraph" w:styleId="7">
    <w:name w:val="Document Map"/>
    <w:basedOn w:val="1"/>
    <w:link w:val="51"/>
    <w:semiHidden/>
    <w:qFormat/>
    <w:uiPriority w:val="99"/>
    <w:pPr>
      <w:shd w:val="clear" w:color="auto" w:fill="000080"/>
    </w:pPr>
  </w:style>
  <w:style w:type="paragraph" w:styleId="8">
    <w:name w:val="index 6"/>
    <w:basedOn w:val="1"/>
    <w:next w:val="1"/>
    <w:qFormat/>
    <w:uiPriority w:val="99"/>
    <w:pPr>
      <w:ind w:left="1260" w:hanging="210"/>
      <w:jc w:val="left"/>
    </w:pPr>
    <w:rPr>
      <w:rFonts w:ascii="Calibri" w:hAnsi="Calibri"/>
      <w:sz w:val="20"/>
      <w:szCs w:val="20"/>
    </w:rPr>
  </w:style>
  <w:style w:type="paragraph" w:styleId="9">
    <w:name w:val="index 4"/>
    <w:basedOn w:val="1"/>
    <w:next w:val="1"/>
    <w:qFormat/>
    <w:uiPriority w:val="99"/>
    <w:pPr>
      <w:ind w:left="840" w:hanging="210"/>
      <w:jc w:val="left"/>
    </w:pPr>
    <w:rPr>
      <w:rFonts w:ascii="Calibri" w:hAnsi="Calibri"/>
      <w:sz w:val="20"/>
      <w:szCs w:val="20"/>
    </w:rPr>
  </w:style>
  <w:style w:type="paragraph" w:styleId="10">
    <w:name w:val="toc 5"/>
    <w:basedOn w:val="1"/>
    <w:next w:val="1"/>
    <w:semiHidden/>
    <w:qFormat/>
    <w:uiPriority w:val="99"/>
    <w:pPr>
      <w:tabs>
        <w:tab w:val="right" w:leader="dot" w:pos="9241"/>
      </w:tabs>
      <w:ind w:firstLine="300" w:firstLineChars="300"/>
      <w:jc w:val="left"/>
    </w:pPr>
    <w:rPr>
      <w:rFonts w:ascii="宋体"/>
      <w:szCs w:val="21"/>
    </w:rPr>
  </w:style>
  <w:style w:type="paragraph" w:styleId="11">
    <w:name w:val="toc 3"/>
    <w:basedOn w:val="1"/>
    <w:next w:val="1"/>
    <w:semiHidden/>
    <w:qFormat/>
    <w:uiPriority w:val="99"/>
    <w:pPr>
      <w:tabs>
        <w:tab w:val="right" w:leader="dot" w:pos="9241"/>
      </w:tabs>
      <w:ind w:firstLine="100" w:firstLineChars="100"/>
      <w:jc w:val="left"/>
    </w:pPr>
    <w:rPr>
      <w:rFonts w:ascii="宋体"/>
      <w:szCs w:val="21"/>
    </w:rPr>
  </w:style>
  <w:style w:type="paragraph" w:styleId="12">
    <w:name w:val="toc 8"/>
    <w:basedOn w:val="1"/>
    <w:next w:val="1"/>
    <w:semiHidden/>
    <w:qFormat/>
    <w:uiPriority w:val="99"/>
    <w:pPr>
      <w:tabs>
        <w:tab w:val="right" w:leader="dot" w:pos="9241"/>
      </w:tabs>
      <w:ind w:firstLine="607" w:firstLineChars="600"/>
      <w:jc w:val="left"/>
    </w:pPr>
    <w:rPr>
      <w:rFonts w:ascii="宋体"/>
      <w:szCs w:val="21"/>
    </w:rPr>
  </w:style>
  <w:style w:type="paragraph" w:styleId="13">
    <w:name w:val="index 3"/>
    <w:basedOn w:val="1"/>
    <w:next w:val="1"/>
    <w:qFormat/>
    <w:uiPriority w:val="99"/>
    <w:pPr>
      <w:ind w:left="630" w:hanging="210"/>
      <w:jc w:val="left"/>
    </w:pPr>
    <w:rPr>
      <w:rFonts w:ascii="Calibri" w:hAnsi="Calibri"/>
      <w:sz w:val="20"/>
      <w:szCs w:val="20"/>
    </w:rPr>
  </w:style>
  <w:style w:type="paragraph" w:styleId="14">
    <w:name w:val="Date"/>
    <w:basedOn w:val="1"/>
    <w:next w:val="1"/>
    <w:link w:val="52"/>
    <w:qFormat/>
    <w:uiPriority w:val="99"/>
    <w:pPr>
      <w:ind w:left="100" w:leftChars="2500"/>
    </w:pPr>
  </w:style>
  <w:style w:type="paragraph" w:styleId="15">
    <w:name w:val="endnote text"/>
    <w:basedOn w:val="1"/>
    <w:link w:val="53"/>
    <w:semiHidden/>
    <w:qFormat/>
    <w:uiPriority w:val="99"/>
    <w:pPr>
      <w:snapToGrid w:val="0"/>
      <w:jc w:val="left"/>
    </w:pPr>
  </w:style>
  <w:style w:type="paragraph" w:styleId="16">
    <w:name w:val="Balloon Text"/>
    <w:basedOn w:val="1"/>
    <w:link w:val="166"/>
    <w:semiHidden/>
    <w:unhideWhenUsed/>
    <w:qFormat/>
    <w:locked/>
    <w:uiPriority w:val="99"/>
    <w:rPr>
      <w:sz w:val="18"/>
      <w:szCs w:val="18"/>
    </w:rPr>
  </w:style>
  <w:style w:type="paragraph" w:styleId="17">
    <w:name w:val="footer"/>
    <w:basedOn w:val="1"/>
    <w:link w:val="54"/>
    <w:qFormat/>
    <w:uiPriority w:val="99"/>
    <w:pPr>
      <w:snapToGrid w:val="0"/>
      <w:ind w:right="210" w:rightChars="100"/>
      <w:jc w:val="right"/>
    </w:pPr>
    <w:rPr>
      <w:sz w:val="18"/>
      <w:szCs w:val="18"/>
    </w:rPr>
  </w:style>
  <w:style w:type="paragraph" w:styleId="18">
    <w:name w:val="header"/>
    <w:basedOn w:val="1"/>
    <w:link w:val="55"/>
    <w:qFormat/>
    <w:uiPriority w:val="99"/>
    <w:pPr>
      <w:snapToGrid w:val="0"/>
      <w:jc w:val="left"/>
    </w:pPr>
    <w:rPr>
      <w:sz w:val="18"/>
      <w:szCs w:val="18"/>
    </w:rPr>
  </w:style>
  <w:style w:type="paragraph" w:styleId="19">
    <w:name w:val="toc 1"/>
    <w:basedOn w:val="1"/>
    <w:next w:val="1"/>
    <w:semiHidden/>
    <w:qFormat/>
    <w:uiPriority w:val="99"/>
    <w:pPr>
      <w:tabs>
        <w:tab w:val="right" w:leader="dot" w:pos="9242"/>
      </w:tabs>
      <w:spacing w:beforeLines="25" w:afterLines="25"/>
      <w:jc w:val="left"/>
    </w:pPr>
    <w:rPr>
      <w:rFonts w:ascii="宋体"/>
      <w:szCs w:val="21"/>
    </w:rPr>
  </w:style>
  <w:style w:type="paragraph" w:styleId="20">
    <w:name w:val="toc 4"/>
    <w:basedOn w:val="1"/>
    <w:next w:val="1"/>
    <w:semiHidden/>
    <w:qFormat/>
    <w:uiPriority w:val="99"/>
    <w:pPr>
      <w:tabs>
        <w:tab w:val="right" w:leader="dot" w:pos="9241"/>
      </w:tabs>
      <w:ind w:firstLine="200" w:firstLineChars="200"/>
      <w:jc w:val="left"/>
    </w:pPr>
    <w:rPr>
      <w:rFonts w:ascii="宋体"/>
      <w:szCs w:val="21"/>
    </w:rPr>
  </w:style>
  <w:style w:type="paragraph" w:styleId="21">
    <w:name w:val="index heading"/>
    <w:basedOn w:val="1"/>
    <w:next w:val="22"/>
    <w:qFormat/>
    <w:uiPriority w:val="99"/>
    <w:pPr>
      <w:spacing w:before="120" w:after="120"/>
      <w:jc w:val="center"/>
    </w:pPr>
    <w:rPr>
      <w:rFonts w:ascii="Calibri" w:hAnsi="Calibri"/>
      <w:b/>
      <w:bCs/>
      <w:iCs/>
      <w:szCs w:val="20"/>
    </w:rPr>
  </w:style>
  <w:style w:type="paragraph" w:styleId="22">
    <w:name w:val="index 1"/>
    <w:basedOn w:val="1"/>
    <w:next w:val="23"/>
    <w:qFormat/>
    <w:uiPriority w:val="99"/>
    <w:pPr>
      <w:tabs>
        <w:tab w:val="right" w:leader="dot" w:pos="9299"/>
      </w:tabs>
      <w:jc w:val="left"/>
    </w:pPr>
    <w:rPr>
      <w:rFonts w:ascii="宋体"/>
      <w:szCs w:val="21"/>
    </w:rPr>
  </w:style>
  <w:style w:type="paragraph" w:customStyle="1" w:styleId="23">
    <w:name w:val="段"/>
    <w:link w:val="5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link w:val="56"/>
    <w:qFormat/>
    <w:uiPriority w:val="99"/>
    <w:pPr>
      <w:numPr>
        <w:ilvl w:val="0"/>
        <w:numId w:val="1"/>
      </w:numPr>
      <w:snapToGrid w:val="0"/>
      <w:jc w:val="left"/>
    </w:pPr>
    <w:rPr>
      <w:rFonts w:ascii="宋体"/>
      <w:sz w:val="18"/>
      <w:szCs w:val="18"/>
    </w:rPr>
  </w:style>
  <w:style w:type="paragraph" w:styleId="25">
    <w:name w:val="toc 6"/>
    <w:basedOn w:val="1"/>
    <w:next w:val="1"/>
    <w:semiHidden/>
    <w:qFormat/>
    <w:uiPriority w:val="99"/>
    <w:pPr>
      <w:tabs>
        <w:tab w:val="right" w:leader="dot" w:pos="9241"/>
      </w:tabs>
      <w:ind w:firstLine="400" w:firstLineChars="400"/>
      <w:jc w:val="left"/>
    </w:pPr>
    <w:rPr>
      <w:rFonts w:ascii="宋体"/>
      <w:szCs w:val="21"/>
    </w:rPr>
  </w:style>
  <w:style w:type="paragraph" w:styleId="26">
    <w:name w:val="index 7"/>
    <w:basedOn w:val="1"/>
    <w:next w:val="1"/>
    <w:qFormat/>
    <w:uiPriority w:val="99"/>
    <w:pPr>
      <w:ind w:left="1470" w:hanging="210"/>
      <w:jc w:val="left"/>
    </w:pPr>
    <w:rPr>
      <w:rFonts w:ascii="Calibri" w:hAnsi="Calibri"/>
      <w:sz w:val="20"/>
      <w:szCs w:val="20"/>
    </w:rPr>
  </w:style>
  <w:style w:type="paragraph" w:styleId="27">
    <w:name w:val="index 9"/>
    <w:basedOn w:val="1"/>
    <w:next w:val="1"/>
    <w:qFormat/>
    <w:uiPriority w:val="99"/>
    <w:pPr>
      <w:ind w:left="1890" w:hanging="210"/>
      <w:jc w:val="left"/>
    </w:pPr>
    <w:rPr>
      <w:rFonts w:ascii="Calibri" w:hAnsi="Calibri"/>
      <w:sz w:val="20"/>
      <w:szCs w:val="20"/>
    </w:rPr>
  </w:style>
  <w:style w:type="paragraph" w:styleId="28">
    <w:name w:val="toc 2"/>
    <w:basedOn w:val="1"/>
    <w:next w:val="1"/>
    <w:semiHidden/>
    <w:qFormat/>
    <w:uiPriority w:val="99"/>
    <w:pPr>
      <w:tabs>
        <w:tab w:val="right" w:leader="dot" w:pos="9242"/>
      </w:tabs>
    </w:pPr>
    <w:rPr>
      <w:rFonts w:ascii="宋体"/>
      <w:szCs w:val="21"/>
    </w:rPr>
  </w:style>
  <w:style w:type="paragraph" w:styleId="29">
    <w:name w:val="toc 9"/>
    <w:basedOn w:val="1"/>
    <w:next w:val="1"/>
    <w:semiHidden/>
    <w:qFormat/>
    <w:uiPriority w:val="99"/>
    <w:pPr>
      <w:ind w:left="1470"/>
      <w:jc w:val="left"/>
    </w:pPr>
    <w:rPr>
      <w:sz w:val="20"/>
      <w:szCs w:val="20"/>
    </w:rPr>
  </w:style>
  <w:style w:type="paragraph" w:styleId="30">
    <w:name w:val="Normal (Web)"/>
    <w:basedOn w:val="1"/>
    <w:qFormat/>
    <w:uiPriority w:val="99"/>
    <w:pPr>
      <w:spacing w:before="100" w:beforeAutospacing="1" w:after="100" w:afterAutospacing="1"/>
      <w:jc w:val="left"/>
    </w:pPr>
    <w:rPr>
      <w:kern w:val="0"/>
      <w:sz w:val="24"/>
    </w:rPr>
  </w:style>
  <w:style w:type="paragraph" w:styleId="31">
    <w:name w:val="index 2"/>
    <w:basedOn w:val="1"/>
    <w:next w:val="1"/>
    <w:qFormat/>
    <w:uiPriority w:val="99"/>
    <w:pPr>
      <w:ind w:left="420" w:hanging="210"/>
      <w:jc w:val="left"/>
    </w:pPr>
    <w:rPr>
      <w:rFonts w:ascii="Calibri" w:hAnsi="Calibri"/>
      <w:sz w:val="20"/>
      <w:szCs w:val="20"/>
    </w:rPr>
  </w:style>
  <w:style w:type="table" w:styleId="33">
    <w:name w:val="Table Grid"/>
    <w:basedOn w:val="32"/>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qFormat/>
    <w:locked/>
    <w:uiPriority w:val="99"/>
    <w:rPr>
      <w:rFonts w:cs="Times New Roman"/>
      <w:b/>
    </w:rPr>
  </w:style>
  <w:style w:type="character" w:styleId="36">
    <w:name w:val="endnote reference"/>
    <w:semiHidden/>
    <w:qFormat/>
    <w:uiPriority w:val="99"/>
    <w:rPr>
      <w:rFonts w:cs="Times New Roman"/>
      <w:vertAlign w:val="superscript"/>
    </w:rPr>
  </w:style>
  <w:style w:type="character" w:styleId="37">
    <w:name w:val="page number"/>
    <w:qFormat/>
    <w:uiPriority w:val="99"/>
    <w:rPr>
      <w:rFonts w:ascii="Times New Roman" w:hAnsi="Times New Roman" w:eastAsia="宋体" w:cs="Times New Roman"/>
      <w:sz w:val="18"/>
    </w:rPr>
  </w:style>
  <w:style w:type="character" w:styleId="38">
    <w:name w:val="FollowedHyperlink"/>
    <w:qFormat/>
    <w:uiPriority w:val="99"/>
    <w:rPr>
      <w:rFonts w:cs="Times New Roman"/>
      <w:color w:val="800080"/>
      <w:u w:val="single"/>
    </w:rPr>
  </w:style>
  <w:style w:type="character" w:styleId="39">
    <w:name w:val="Emphasis"/>
    <w:qFormat/>
    <w:locked/>
    <w:uiPriority w:val="99"/>
    <w:rPr>
      <w:rFonts w:cs="Times New Roman"/>
    </w:rPr>
  </w:style>
  <w:style w:type="character" w:styleId="40">
    <w:name w:val="HTML Definition"/>
    <w:semiHidden/>
    <w:qFormat/>
    <w:locked/>
    <w:uiPriority w:val="99"/>
    <w:rPr>
      <w:rFonts w:cs="Times New Roman"/>
    </w:rPr>
  </w:style>
  <w:style w:type="character" w:styleId="41">
    <w:name w:val="HTML Acronym"/>
    <w:qFormat/>
    <w:uiPriority w:val="99"/>
    <w:rPr>
      <w:rFonts w:cs="Times New Roman"/>
    </w:rPr>
  </w:style>
  <w:style w:type="character" w:styleId="42">
    <w:name w:val="HTML Variable"/>
    <w:semiHidden/>
    <w:qFormat/>
    <w:locked/>
    <w:uiPriority w:val="99"/>
    <w:rPr>
      <w:rFonts w:cs="Times New Roman"/>
    </w:rPr>
  </w:style>
  <w:style w:type="character" w:styleId="43">
    <w:name w:val="Hyperlink"/>
    <w:qFormat/>
    <w:uiPriority w:val="99"/>
    <w:rPr>
      <w:rFonts w:cs="Times New Roman"/>
      <w:color w:val="0000FF"/>
      <w:spacing w:val="0"/>
      <w:w w:val="100"/>
      <w:sz w:val="21"/>
      <w:szCs w:val="21"/>
      <w:u w:val="single"/>
    </w:rPr>
  </w:style>
  <w:style w:type="character" w:styleId="44">
    <w:name w:val="HTML Code"/>
    <w:semiHidden/>
    <w:qFormat/>
    <w:locked/>
    <w:uiPriority w:val="99"/>
    <w:rPr>
      <w:rFonts w:ascii="Consolas" w:hAnsi="Consolas" w:cs="Consolas"/>
      <w:color w:val="C7254E"/>
      <w:sz w:val="21"/>
      <w:szCs w:val="21"/>
      <w:shd w:val="clear" w:color="auto" w:fill="F9F2F4"/>
    </w:rPr>
  </w:style>
  <w:style w:type="character" w:styleId="45">
    <w:name w:val="annotation reference"/>
    <w:semiHidden/>
    <w:qFormat/>
    <w:uiPriority w:val="99"/>
    <w:rPr>
      <w:rFonts w:cs="Times New Roman"/>
      <w:sz w:val="21"/>
      <w:szCs w:val="21"/>
    </w:rPr>
  </w:style>
  <w:style w:type="character" w:styleId="46">
    <w:name w:val="HTML Cite"/>
    <w:semiHidden/>
    <w:qFormat/>
    <w:locked/>
    <w:uiPriority w:val="99"/>
    <w:rPr>
      <w:rFonts w:cs="Times New Roman"/>
    </w:rPr>
  </w:style>
  <w:style w:type="character" w:styleId="47">
    <w:name w:val="footnote reference"/>
    <w:semiHidden/>
    <w:qFormat/>
    <w:uiPriority w:val="99"/>
    <w:rPr>
      <w:rFonts w:cs="Times New Roman"/>
      <w:vertAlign w:val="superscript"/>
    </w:rPr>
  </w:style>
  <w:style w:type="character" w:styleId="48">
    <w:name w:val="HTML Keyboard"/>
    <w:semiHidden/>
    <w:qFormat/>
    <w:locked/>
    <w:uiPriority w:val="99"/>
    <w:rPr>
      <w:rFonts w:ascii="Consolas" w:hAnsi="Consolas" w:cs="Consolas"/>
      <w:color w:val="FFFFFF"/>
      <w:sz w:val="21"/>
      <w:szCs w:val="21"/>
      <w:shd w:val="clear" w:color="auto" w:fill="333333"/>
    </w:rPr>
  </w:style>
  <w:style w:type="character" w:styleId="49">
    <w:name w:val="HTML Sample"/>
    <w:semiHidden/>
    <w:qFormat/>
    <w:locked/>
    <w:uiPriority w:val="99"/>
    <w:rPr>
      <w:rFonts w:ascii="Consolas" w:hAnsi="Consolas" w:cs="Consolas"/>
      <w:sz w:val="21"/>
      <w:szCs w:val="21"/>
    </w:rPr>
  </w:style>
  <w:style w:type="character" w:customStyle="1" w:styleId="50">
    <w:name w:val="标题 2 Char"/>
    <w:link w:val="2"/>
    <w:qFormat/>
    <w:locked/>
    <w:uiPriority w:val="99"/>
    <w:rPr>
      <w:rFonts w:ascii="Cambria" w:hAnsi="Cambria" w:eastAsia="宋体" w:cs="Times New Roman"/>
      <w:b/>
      <w:bCs/>
      <w:kern w:val="2"/>
      <w:sz w:val="32"/>
      <w:szCs w:val="32"/>
    </w:rPr>
  </w:style>
  <w:style w:type="character" w:customStyle="1" w:styleId="51">
    <w:name w:val="文档结构图 Char"/>
    <w:link w:val="7"/>
    <w:semiHidden/>
    <w:qFormat/>
    <w:locked/>
    <w:uiPriority w:val="99"/>
    <w:rPr>
      <w:rFonts w:cs="Times New Roman"/>
      <w:sz w:val="2"/>
    </w:rPr>
  </w:style>
  <w:style w:type="character" w:customStyle="1" w:styleId="52">
    <w:name w:val="日期 Char"/>
    <w:link w:val="14"/>
    <w:semiHidden/>
    <w:qFormat/>
    <w:locked/>
    <w:uiPriority w:val="99"/>
    <w:rPr>
      <w:rFonts w:cs="Times New Roman"/>
      <w:kern w:val="2"/>
      <w:sz w:val="24"/>
      <w:szCs w:val="24"/>
    </w:rPr>
  </w:style>
  <w:style w:type="character" w:customStyle="1" w:styleId="53">
    <w:name w:val="尾注文本 Char"/>
    <w:link w:val="15"/>
    <w:semiHidden/>
    <w:qFormat/>
    <w:locked/>
    <w:uiPriority w:val="99"/>
    <w:rPr>
      <w:rFonts w:cs="Times New Roman"/>
      <w:sz w:val="24"/>
      <w:szCs w:val="24"/>
    </w:rPr>
  </w:style>
  <w:style w:type="character" w:customStyle="1" w:styleId="54">
    <w:name w:val="页脚 Char"/>
    <w:link w:val="17"/>
    <w:semiHidden/>
    <w:qFormat/>
    <w:locked/>
    <w:uiPriority w:val="99"/>
    <w:rPr>
      <w:rFonts w:cs="Times New Roman"/>
      <w:sz w:val="18"/>
      <w:szCs w:val="18"/>
    </w:rPr>
  </w:style>
  <w:style w:type="character" w:customStyle="1" w:styleId="55">
    <w:name w:val="页眉 Char"/>
    <w:link w:val="18"/>
    <w:semiHidden/>
    <w:qFormat/>
    <w:locked/>
    <w:uiPriority w:val="99"/>
    <w:rPr>
      <w:rFonts w:cs="Times New Roman"/>
      <w:sz w:val="18"/>
      <w:szCs w:val="18"/>
    </w:rPr>
  </w:style>
  <w:style w:type="character" w:customStyle="1" w:styleId="56">
    <w:name w:val="脚注文本 Char"/>
    <w:link w:val="24"/>
    <w:semiHidden/>
    <w:qFormat/>
    <w:locked/>
    <w:uiPriority w:val="99"/>
    <w:rPr>
      <w:rFonts w:cs="Times New Roman"/>
      <w:sz w:val="18"/>
      <w:szCs w:val="18"/>
    </w:rPr>
  </w:style>
  <w:style w:type="character" w:customStyle="1" w:styleId="57">
    <w:name w:val="段 Char"/>
    <w:link w:val="23"/>
    <w:qFormat/>
    <w:locked/>
    <w:uiPriority w:val="0"/>
    <w:rPr>
      <w:rFonts w:ascii="宋体"/>
      <w:sz w:val="21"/>
      <w:lang w:val="en-US" w:eastAsia="zh-CN" w:bidi="ar-SA"/>
    </w:rPr>
  </w:style>
  <w:style w:type="paragraph" w:customStyle="1" w:styleId="58">
    <w:name w:val="一级条标题"/>
    <w:next w:val="23"/>
    <w:link w:val="155"/>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59">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0">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1">
    <w:name w:val="章标题"/>
    <w:next w:val="23"/>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2">
    <w:name w:val="二级条标题"/>
    <w:basedOn w:val="58"/>
    <w:next w:val="23"/>
    <w:link w:val="170"/>
    <w:qFormat/>
    <w:uiPriority w:val="99"/>
    <w:pPr>
      <w:numPr>
        <w:ilvl w:val="2"/>
      </w:numPr>
      <w:spacing w:before="50" w:after="50"/>
      <w:outlineLvl w:val="3"/>
    </w:pPr>
  </w:style>
  <w:style w:type="paragraph" w:customStyle="1" w:styleId="63">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4">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65">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6">
    <w:name w:val="目次、标准名称标题"/>
    <w:basedOn w:val="1"/>
    <w:next w:val="23"/>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7">
    <w:name w:val="三级条标题"/>
    <w:basedOn w:val="62"/>
    <w:next w:val="23"/>
    <w:qFormat/>
    <w:uiPriority w:val="99"/>
    <w:pPr>
      <w:numPr>
        <w:ilvl w:val="3"/>
      </w:numPr>
      <w:outlineLvl w:val="4"/>
    </w:pPr>
  </w:style>
  <w:style w:type="paragraph" w:customStyle="1" w:styleId="68">
    <w:name w:val="示例"/>
    <w:next w:val="69"/>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69">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0">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1">
    <w:name w:val="四级条标题"/>
    <w:basedOn w:val="67"/>
    <w:next w:val="23"/>
    <w:qFormat/>
    <w:uiPriority w:val="99"/>
    <w:pPr>
      <w:numPr>
        <w:ilvl w:val="4"/>
      </w:numPr>
      <w:outlineLvl w:val="5"/>
    </w:pPr>
  </w:style>
  <w:style w:type="paragraph" w:customStyle="1" w:styleId="72">
    <w:name w:val="五级条标题"/>
    <w:basedOn w:val="71"/>
    <w:next w:val="23"/>
    <w:qFormat/>
    <w:uiPriority w:val="99"/>
    <w:pPr>
      <w:numPr>
        <w:ilvl w:val="5"/>
      </w:numPr>
      <w:outlineLvl w:val="6"/>
    </w:pPr>
  </w:style>
  <w:style w:type="paragraph" w:customStyle="1" w:styleId="73">
    <w:name w:val="注："/>
    <w:next w:val="23"/>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4">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5">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76">
    <w:name w:val="列项◆（三级）"/>
    <w:basedOn w:val="1"/>
    <w:qFormat/>
    <w:uiPriority w:val="99"/>
    <w:pPr>
      <w:numPr>
        <w:ilvl w:val="2"/>
        <w:numId w:val="3"/>
      </w:numPr>
    </w:pPr>
    <w:rPr>
      <w:rFonts w:ascii="宋体"/>
      <w:szCs w:val="21"/>
    </w:rPr>
  </w:style>
  <w:style w:type="paragraph" w:customStyle="1" w:styleId="77">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78">
    <w:name w:val="示例×："/>
    <w:basedOn w:val="61"/>
    <w:qFormat/>
    <w:uiPriority w:val="99"/>
    <w:pPr>
      <w:numPr>
        <w:numId w:val="0"/>
      </w:numPr>
      <w:spacing w:beforeLines="0" w:afterLines="0"/>
      <w:ind w:firstLine="363"/>
      <w:outlineLvl w:val="9"/>
    </w:pPr>
    <w:rPr>
      <w:rFonts w:ascii="宋体" w:eastAsia="宋体"/>
      <w:sz w:val="18"/>
      <w:szCs w:val="18"/>
    </w:rPr>
  </w:style>
  <w:style w:type="paragraph" w:customStyle="1" w:styleId="79">
    <w:name w:val="二级无"/>
    <w:basedOn w:val="62"/>
    <w:qFormat/>
    <w:uiPriority w:val="99"/>
    <w:pPr>
      <w:spacing w:beforeLines="0" w:afterLines="0"/>
    </w:pPr>
    <w:rPr>
      <w:rFonts w:ascii="宋体" w:eastAsia="宋体"/>
    </w:rPr>
  </w:style>
  <w:style w:type="paragraph" w:customStyle="1" w:styleId="80">
    <w:name w:val="注：（正文）"/>
    <w:basedOn w:val="73"/>
    <w:next w:val="23"/>
    <w:qFormat/>
    <w:uiPriority w:val="99"/>
  </w:style>
  <w:style w:type="paragraph" w:customStyle="1" w:styleId="81">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2">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3">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4">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85">
    <w:name w:val="标准书眉_偶数页"/>
    <w:basedOn w:val="60"/>
    <w:next w:val="1"/>
    <w:qFormat/>
    <w:uiPriority w:val="99"/>
    <w:pPr>
      <w:jc w:val="left"/>
    </w:pPr>
  </w:style>
  <w:style w:type="paragraph" w:customStyle="1" w:styleId="86">
    <w:name w:val="标准书眉一"/>
    <w:qFormat/>
    <w:uiPriority w:val="99"/>
    <w:pPr>
      <w:jc w:val="both"/>
    </w:pPr>
    <w:rPr>
      <w:rFonts w:ascii="Times New Roman" w:hAnsi="Times New Roman" w:eastAsia="宋体" w:cs="Times New Roman"/>
      <w:lang w:val="en-US" w:eastAsia="zh-CN" w:bidi="ar-SA"/>
    </w:rPr>
  </w:style>
  <w:style w:type="paragraph" w:customStyle="1" w:styleId="87">
    <w:name w:val="参考文献"/>
    <w:basedOn w:val="1"/>
    <w:next w:val="23"/>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88">
    <w:name w:val="参考文献、索引标题"/>
    <w:basedOn w:val="1"/>
    <w:next w:val="23"/>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89">
    <w:name w:val="发布"/>
    <w:qFormat/>
    <w:uiPriority w:val="99"/>
    <w:rPr>
      <w:rFonts w:ascii="黑体" w:eastAsia="黑体" w:cs="Times New Roman"/>
      <w:spacing w:val="85"/>
      <w:w w:val="100"/>
      <w:position w:val="3"/>
      <w:sz w:val="28"/>
      <w:szCs w:val="28"/>
    </w:rPr>
  </w:style>
  <w:style w:type="paragraph" w:customStyle="1" w:styleId="90">
    <w:name w:val="发布部门"/>
    <w:next w:val="23"/>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1">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2">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3">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4">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5">
    <w:name w:val="封面标准英文名称"/>
    <w:basedOn w:val="94"/>
    <w:qFormat/>
    <w:uiPriority w:val="99"/>
    <w:pPr>
      <w:spacing w:before="370" w:line="400" w:lineRule="exact"/>
    </w:pPr>
    <w:rPr>
      <w:rFonts w:ascii="Times New Roman"/>
      <w:sz w:val="28"/>
      <w:szCs w:val="28"/>
    </w:rPr>
  </w:style>
  <w:style w:type="paragraph" w:customStyle="1" w:styleId="96">
    <w:name w:val="封面一致性程度标识"/>
    <w:basedOn w:val="95"/>
    <w:qFormat/>
    <w:uiPriority w:val="99"/>
    <w:pPr>
      <w:spacing w:before="440"/>
    </w:pPr>
    <w:rPr>
      <w:rFonts w:ascii="宋体" w:eastAsia="宋体"/>
    </w:rPr>
  </w:style>
  <w:style w:type="paragraph" w:customStyle="1" w:styleId="97">
    <w:name w:val="封面标准文稿类别"/>
    <w:basedOn w:val="96"/>
    <w:qFormat/>
    <w:uiPriority w:val="99"/>
    <w:pPr>
      <w:spacing w:after="160" w:line="240" w:lineRule="auto"/>
    </w:pPr>
    <w:rPr>
      <w:sz w:val="24"/>
    </w:rPr>
  </w:style>
  <w:style w:type="paragraph" w:customStyle="1" w:styleId="98">
    <w:name w:val="封面标准文稿编辑信息"/>
    <w:basedOn w:val="97"/>
    <w:qFormat/>
    <w:uiPriority w:val="99"/>
    <w:pPr>
      <w:spacing w:before="180" w:line="180" w:lineRule="exact"/>
    </w:pPr>
    <w:rPr>
      <w:sz w:val="21"/>
    </w:rPr>
  </w:style>
  <w:style w:type="paragraph" w:customStyle="1" w:styleId="99">
    <w:name w:val="封面正文"/>
    <w:qFormat/>
    <w:uiPriority w:val="99"/>
    <w:pPr>
      <w:jc w:val="both"/>
    </w:pPr>
    <w:rPr>
      <w:rFonts w:ascii="Times New Roman" w:hAnsi="Times New Roman" w:eastAsia="宋体" w:cs="Times New Roman"/>
      <w:lang w:val="en-US" w:eastAsia="zh-CN" w:bidi="ar-SA"/>
    </w:rPr>
  </w:style>
  <w:style w:type="paragraph" w:customStyle="1" w:styleId="100">
    <w:name w:val="附录标识"/>
    <w:basedOn w:val="1"/>
    <w:next w:val="23"/>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1">
    <w:name w:val="附录标题"/>
    <w:basedOn w:val="23"/>
    <w:next w:val="23"/>
    <w:qFormat/>
    <w:uiPriority w:val="99"/>
    <w:pPr>
      <w:ind w:firstLine="0" w:firstLineChars="0"/>
      <w:jc w:val="center"/>
    </w:pPr>
    <w:rPr>
      <w:rFonts w:ascii="黑体" w:eastAsia="黑体"/>
    </w:rPr>
  </w:style>
  <w:style w:type="paragraph" w:customStyle="1" w:styleId="102">
    <w:name w:val="附录表标号"/>
    <w:basedOn w:val="1"/>
    <w:next w:val="23"/>
    <w:qFormat/>
    <w:uiPriority w:val="99"/>
    <w:pPr>
      <w:numPr>
        <w:ilvl w:val="0"/>
        <w:numId w:val="7"/>
      </w:numPr>
      <w:spacing w:line="14" w:lineRule="exact"/>
      <w:ind w:left="811" w:hanging="448"/>
      <w:jc w:val="center"/>
      <w:outlineLvl w:val="0"/>
    </w:pPr>
    <w:rPr>
      <w:color w:val="FFFFFF"/>
    </w:rPr>
  </w:style>
  <w:style w:type="paragraph" w:customStyle="1" w:styleId="103">
    <w:name w:val="附录表标题"/>
    <w:basedOn w:val="1"/>
    <w:next w:val="23"/>
    <w:qFormat/>
    <w:uiPriority w:val="99"/>
    <w:pPr>
      <w:numPr>
        <w:ilvl w:val="1"/>
        <w:numId w:val="7"/>
      </w:numPr>
      <w:tabs>
        <w:tab w:val="left" w:pos="180"/>
      </w:tabs>
      <w:spacing w:beforeLines="50" w:afterLines="50"/>
      <w:jc w:val="center"/>
    </w:pPr>
    <w:rPr>
      <w:rFonts w:ascii="黑体" w:eastAsia="黑体"/>
      <w:szCs w:val="21"/>
    </w:rPr>
  </w:style>
  <w:style w:type="paragraph" w:customStyle="1" w:styleId="104">
    <w:name w:val="附录二级条标题"/>
    <w:basedOn w:val="1"/>
    <w:next w:val="23"/>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5">
    <w:name w:val="附录二级无"/>
    <w:basedOn w:val="104"/>
    <w:qFormat/>
    <w:uiPriority w:val="99"/>
    <w:pPr>
      <w:tabs>
        <w:tab w:val="clear" w:pos="360"/>
      </w:tabs>
      <w:spacing w:beforeLines="0" w:afterLines="0"/>
    </w:pPr>
    <w:rPr>
      <w:rFonts w:ascii="宋体" w:eastAsia="宋体"/>
      <w:szCs w:val="21"/>
    </w:rPr>
  </w:style>
  <w:style w:type="paragraph" w:customStyle="1" w:styleId="106">
    <w:name w:val="附录公式"/>
    <w:basedOn w:val="23"/>
    <w:next w:val="23"/>
    <w:link w:val="107"/>
    <w:qFormat/>
    <w:uiPriority w:val="99"/>
  </w:style>
  <w:style w:type="character" w:customStyle="1" w:styleId="107">
    <w:name w:val="附录公式 Char"/>
    <w:link w:val="106"/>
    <w:qFormat/>
    <w:locked/>
    <w:uiPriority w:val="99"/>
    <w:rPr>
      <w:rFonts w:ascii="宋体"/>
      <w:sz w:val="21"/>
      <w:lang w:val="en-US" w:eastAsia="zh-CN" w:bidi="ar-SA"/>
    </w:rPr>
  </w:style>
  <w:style w:type="paragraph" w:customStyle="1" w:styleId="108">
    <w:name w:val="附录公式编号制表符"/>
    <w:basedOn w:val="1"/>
    <w:next w:val="23"/>
    <w:qFormat/>
    <w:uiPriority w:val="99"/>
    <w:pPr>
      <w:widowControl/>
      <w:tabs>
        <w:tab w:val="center" w:pos="4201"/>
        <w:tab w:val="right" w:leader="dot" w:pos="9298"/>
      </w:tabs>
      <w:autoSpaceDE w:val="0"/>
      <w:autoSpaceDN w:val="0"/>
    </w:pPr>
    <w:rPr>
      <w:rFonts w:ascii="宋体"/>
      <w:kern w:val="0"/>
      <w:szCs w:val="20"/>
    </w:rPr>
  </w:style>
  <w:style w:type="paragraph" w:customStyle="1" w:styleId="109">
    <w:name w:val="附录三级条标题"/>
    <w:basedOn w:val="104"/>
    <w:next w:val="23"/>
    <w:qFormat/>
    <w:uiPriority w:val="99"/>
    <w:pPr>
      <w:numPr>
        <w:ilvl w:val="4"/>
      </w:numPr>
      <w:outlineLvl w:val="4"/>
    </w:pPr>
  </w:style>
  <w:style w:type="paragraph" w:customStyle="1" w:styleId="110">
    <w:name w:val="附录三级无"/>
    <w:basedOn w:val="109"/>
    <w:qFormat/>
    <w:uiPriority w:val="99"/>
    <w:pPr>
      <w:tabs>
        <w:tab w:val="clear" w:pos="360"/>
      </w:tabs>
      <w:spacing w:beforeLines="0" w:afterLines="0"/>
    </w:pPr>
    <w:rPr>
      <w:rFonts w:ascii="宋体" w:eastAsia="宋体"/>
      <w:szCs w:val="21"/>
    </w:rPr>
  </w:style>
  <w:style w:type="paragraph" w:customStyle="1" w:styleId="111">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2">
    <w:name w:val="附录四级条标题"/>
    <w:basedOn w:val="109"/>
    <w:next w:val="23"/>
    <w:qFormat/>
    <w:uiPriority w:val="99"/>
    <w:pPr>
      <w:numPr>
        <w:ilvl w:val="5"/>
      </w:numPr>
      <w:outlineLvl w:val="5"/>
    </w:pPr>
  </w:style>
  <w:style w:type="paragraph" w:customStyle="1" w:styleId="113">
    <w:name w:val="附录四级无"/>
    <w:basedOn w:val="112"/>
    <w:qFormat/>
    <w:uiPriority w:val="99"/>
    <w:pPr>
      <w:tabs>
        <w:tab w:val="clear" w:pos="360"/>
      </w:tabs>
      <w:spacing w:beforeLines="0" w:afterLines="0"/>
    </w:pPr>
    <w:rPr>
      <w:rFonts w:ascii="宋体" w:eastAsia="宋体"/>
      <w:szCs w:val="21"/>
    </w:rPr>
  </w:style>
  <w:style w:type="paragraph" w:customStyle="1" w:styleId="114">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15">
    <w:name w:val="附录图标题"/>
    <w:basedOn w:val="1"/>
    <w:next w:val="23"/>
    <w:qFormat/>
    <w:uiPriority w:val="99"/>
    <w:pPr>
      <w:numPr>
        <w:ilvl w:val="1"/>
        <w:numId w:val="9"/>
      </w:numPr>
      <w:tabs>
        <w:tab w:val="left" w:pos="363"/>
      </w:tabs>
      <w:spacing w:beforeLines="50" w:afterLines="50"/>
      <w:jc w:val="center"/>
    </w:pPr>
    <w:rPr>
      <w:rFonts w:ascii="黑体" w:eastAsia="黑体"/>
      <w:szCs w:val="21"/>
    </w:rPr>
  </w:style>
  <w:style w:type="paragraph" w:customStyle="1" w:styleId="116">
    <w:name w:val="附录五级条标题"/>
    <w:basedOn w:val="112"/>
    <w:next w:val="23"/>
    <w:qFormat/>
    <w:uiPriority w:val="0"/>
    <w:pPr>
      <w:numPr>
        <w:ilvl w:val="6"/>
      </w:numPr>
      <w:outlineLvl w:val="6"/>
    </w:pPr>
  </w:style>
  <w:style w:type="paragraph" w:customStyle="1" w:styleId="117">
    <w:name w:val="附录五级无"/>
    <w:basedOn w:val="116"/>
    <w:qFormat/>
    <w:uiPriority w:val="99"/>
    <w:pPr>
      <w:tabs>
        <w:tab w:val="clear" w:pos="360"/>
      </w:tabs>
      <w:spacing w:beforeLines="0" w:afterLines="0"/>
    </w:pPr>
    <w:rPr>
      <w:rFonts w:ascii="宋体" w:eastAsia="宋体"/>
      <w:szCs w:val="21"/>
    </w:rPr>
  </w:style>
  <w:style w:type="paragraph" w:customStyle="1" w:styleId="118">
    <w:name w:val="附录章标题"/>
    <w:next w:val="23"/>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9">
    <w:name w:val="附录一级条标题"/>
    <w:basedOn w:val="118"/>
    <w:next w:val="23"/>
    <w:qFormat/>
    <w:uiPriority w:val="99"/>
    <w:pPr>
      <w:numPr>
        <w:ilvl w:val="2"/>
      </w:numPr>
      <w:autoSpaceDN w:val="0"/>
      <w:spacing w:beforeLines="50" w:afterLines="50"/>
      <w:outlineLvl w:val="2"/>
    </w:pPr>
  </w:style>
  <w:style w:type="paragraph" w:customStyle="1" w:styleId="120">
    <w:name w:val="附录一级无"/>
    <w:basedOn w:val="119"/>
    <w:qFormat/>
    <w:uiPriority w:val="99"/>
    <w:pPr>
      <w:tabs>
        <w:tab w:val="clear" w:pos="360"/>
      </w:tabs>
      <w:spacing w:beforeLines="0" w:afterLines="0"/>
    </w:pPr>
    <w:rPr>
      <w:rFonts w:ascii="宋体" w:eastAsia="宋体"/>
      <w:szCs w:val="21"/>
    </w:rPr>
  </w:style>
  <w:style w:type="paragraph" w:customStyle="1" w:styleId="121">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2">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3">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4">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25">
    <w:name w:val="其他标准标志"/>
    <w:basedOn w:val="82"/>
    <w:qFormat/>
    <w:uiPriority w:val="99"/>
    <w:pPr>
      <w:framePr w:w="6101" w:vAnchor="page" w:hAnchor="page" w:x="4673" w:y="942"/>
    </w:pPr>
    <w:rPr>
      <w:w w:val="130"/>
    </w:rPr>
  </w:style>
  <w:style w:type="paragraph" w:customStyle="1" w:styleId="126">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27">
    <w:name w:val="其他发布部门"/>
    <w:basedOn w:val="90"/>
    <w:qFormat/>
    <w:uiPriority w:val="99"/>
    <w:pPr>
      <w:framePr w:y="15310"/>
      <w:spacing w:line="240" w:lineRule="atLeast"/>
    </w:pPr>
    <w:rPr>
      <w:rFonts w:ascii="黑体" w:eastAsia="黑体"/>
      <w:b w:val="0"/>
    </w:rPr>
  </w:style>
  <w:style w:type="paragraph" w:customStyle="1" w:styleId="128">
    <w:name w:val="前言、引言标题"/>
    <w:next w:val="23"/>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9">
    <w:name w:val="三级无"/>
    <w:basedOn w:val="67"/>
    <w:qFormat/>
    <w:uiPriority w:val="99"/>
    <w:pPr>
      <w:spacing w:beforeLines="0" w:afterLines="0"/>
    </w:pPr>
    <w:rPr>
      <w:rFonts w:ascii="宋体" w:eastAsia="宋体"/>
    </w:rPr>
  </w:style>
  <w:style w:type="paragraph" w:customStyle="1" w:styleId="130">
    <w:name w:val="实施日期"/>
    <w:basedOn w:val="91"/>
    <w:qFormat/>
    <w:uiPriority w:val="99"/>
    <w:pPr>
      <w:framePr w:vAnchor="page" w:hAnchor="text"/>
      <w:jc w:val="right"/>
    </w:pPr>
  </w:style>
  <w:style w:type="paragraph" w:customStyle="1" w:styleId="131">
    <w:name w:val="示例后文字"/>
    <w:basedOn w:val="23"/>
    <w:next w:val="23"/>
    <w:qFormat/>
    <w:uiPriority w:val="99"/>
    <w:pPr>
      <w:ind w:firstLine="360"/>
    </w:pPr>
    <w:rPr>
      <w:sz w:val="18"/>
    </w:rPr>
  </w:style>
  <w:style w:type="paragraph" w:customStyle="1" w:styleId="132">
    <w:name w:val="首示例"/>
    <w:next w:val="23"/>
    <w:link w:val="133"/>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3">
    <w:name w:val="首示例 Char"/>
    <w:link w:val="132"/>
    <w:qFormat/>
    <w:locked/>
    <w:uiPriority w:val="99"/>
    <w:rPr>
      <w:rFonts w:ascii="宋体" w:hAnsi="宋体"/>
      <w:kern w:val="2"/>
      <w:sz w:val="18"/>
      <w:szCs w:val="18"/>
      <w:lang w:val="en-US" w:eastAsia="zh-CN" w:bidi="ar-SA"/>
    </w:rPr>
  </w:style>
  <w:style w:type="paragraph" w:customStyle="1" w:styleId="134">
    <w:name w:val="四级无"/>
    <w:basedOn w:val="71"/>
    <w:qFormat/>
    <w:uiPriority w:val="99"/>
    <w:pPr>
      <w:spacing w:beforeLines="0" w:afterLines="0"/>
    </w:pPr>
    <w:rPr>
      <w:rFonts w:ascii="宋体" w:eastAsia="宋体"/>
    </w:rPr>
  </w:style>
  <w:style w:type="paragraph" w:customStyle="1" w:styleId="135">
    <w:name w:val="条文脚注"/>
    <w:basedOn w:val="24"/>
    <w:qFormat/>
    <w:uiPriority w:val="99"/>
    <w:pPr>
      <w:numPr>
        <w:numId w:val="0"/>
      </w:numPr>
      <w:jc w:val="both"/>
    </w:pPr>
  </w:style>
  <w:style w:type="paragraph" w:customStyle="1" w:styleId="136">
    <w:name w:val="图标脚注说明"/>
    <w:basedOn w:val="23"/>
    <w:qFormat/>
    <w:uiPriority w:val="99"/>
    <w:pPr>
      <w:ind w:left="840" w:hanging="420" w:firstLineChars="0"/>
    </w:pPr>
    <w:rPr>
      <w:sz w:val="18"/>
      <w:szCs w:val="18"/>
    </w:rPr>
  </w:style>
  <w:style w:type="paragraph" w:customStyle="1" w:styleId="137">
    <w:name w:val="图表脚注说明"/>
    <w:basedOn w:val="1"/>
    <w:qFormat/>
    <w:uiPriority w:val="99"/>
    <w:pPr>
      <w:ind w:left="544" w:hanging="181"/>
    </w:pPr>
    <w:rPr>
      <w:rFonts w:ascii="宋体"/>
      <w:sz w:val="18"/>
      <w:szCs w:val="18"/>
    </w:rPr>
  </w:style>
  <w:style w:type="paragraph" w:customStyle="1" w:styleId="138">
    <w:name w:val="图的脚注"/>
    <w:next w:val="23"/>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9">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0">
    <w:name w:val="五级无"/>
    <w:basedOn w:val="72"/>
    <w:qFormat/>
    <w:uiPriority w:val="99"/>
    <w:pPr>
      <w:spacing w:beforeLines="0" w:afterLines="0"/>
    </w:pPr>
    <w:rPr>
      <w:rFonts w:ascii="宋体" w:eastAsia="宋体"/>
    </w:rPr>
  </w:style>
  <w:style w:type="paragraph" w:customStyle="1" w:styleId="141">
    <w:name w:val="一级无"/>
    <w:basedOn w:val="58"/>
    <w:qFormat/>
    <w:uiPriority w:val="99"/>
    <w:pPr>
      <w:spacing w:beforeLines="0" w:afterLines="0"/>
    </w:pPr>
    <w:rPr>
      <w:rFonts w:ascii="宋体" w:eastAsia="宋体"/>
    </w:rPr>
  </w:style>
  <w:style w:type="paragraph" w:customStyle="1" w:styleId="142">
    <w:name w:val="正文表标题"/>
    <w:next w:val="23"/>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3">
    <w:name w:val="正文公式编号制表符"/>
    <w:basedOn w:val="23"/>
    <w:next w:val="23"/>
    <w:qFormat/>
    <w:uiPriority w:val="0"/>
    <w:pPr>
      <w:ind w:firstLine="0" w:firstLineChars="0"/>
    </w:pPr>
  </w:style>
  <w:style w:type="paragraph" w:customStyle="1" w:styleId="144">
    <w:name w:val="正文图标题"/>
    <w:next w:val="23"/>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5">
    <w:name w:val="终结线"/>
    <w:basedOn w:val="1"/>
    <w:link w:val="172"/>
    <w:qFormat/>
    <w:uiPriority w:val="99"/>
    <w:pPr>
      <w:framePr w:hSpace="181" w:vSpace="181" w:wrap="around" w:vAnchor="text" w:hAnchor="margin" w:xAlign="center" w:y="285"/>
    </w:pPr>
  </w:style>
  <w:style w:type="paragraph" w:customStyle="1" w:styleId="146">
    <w:name w:val="其他发布日期"/>
    <w:basedOn w:val="91"/>
    <w:qFormat/>
    <w:uiPriority w:val="99"/>
    <w:pPr>
      <w:framePr w:vAnchor="page" w:hAnchor="text" w:x="1419"/>
    </w:pPr>
  </w:style>
  <w:style w:type="paragraph" w:customStyle="1" w:styleId="147">
    <w:name w:val="其他实施日期"/>
    <w:basedOn w:val="130"/>
    <w:qFormat/>
    <w:uiPriority w:val="99"/>
  </w:style>
  <w:style w:type="paragraph" w:customStyle="1" w:styleId="148">
    <w:name w:val="封面标准名称2"/>
    <w:basedOn w:val="94"/>
    <w:qFormat/>
    <w:uiPriority w:val="99"/>
    <w:pPr>
      <w:framePr w:y="4469"/>
      <w:spacing w:beforeLines="630"/>
    </w:pPr>
  </w:style>
  <w:style w:type="paragraph" w:customStyle="1" w:styleId="149">
    <w:name w:val="封面标准英文名称2"/>
    <w:basedOn w:val="95"/>
    <w:qFormat/>
    <w:uiPriority w:val="99"/>
    <w:pPr>
      <w:framePr w:y="4469"/>
    </w:pPr>
  </w:style>
  <w:style w:type="paragraph" w:customStyle="1" w:styleId="150">
    <w:name w:val="封面一致性程度标识2"/>
    <w:basedOn w:val="96"/>
    <w:qFormat/>
    <w:uiPriority w:val="99"/>
    <w:pPr>
      <w:framePr w:y="4469"/>
    </w:pPr>
  </w:style>
  <w:style w:type="paragraph" w:customStyle="1" w:styleId="151">
    <w:name w:val="封面标准文稿类别2"/>
    <w:basedOn w:val="97"/>
    <w:qFormat/>
    <w:uiPriority w:val="99"/>
    <w:pPr>
      <w:framePr w:y="4469"/>
    </w:pPr>
  </w:style>
  <w:style w:type="paragraph" w:customStyle="1" w:styleId="152">
    <w:name w:val="封面标准文稿编辑信息2"/>
    <w:basedOn w:val="98"/>
    <w:qFormat/>
    <w:uiPriority w:val="99"/>
    <w:pPr>
      <w:framePr w:y="4469"/>
    </w:pPr>
  </w:style>
  <w:style w:type="character" w:customStyle="1" w:styleId="153">
    <w:name w:val="apple-converted-space"/>
    <w:qFormat/>
    <w:uiPriority w:val="0"/>
    <w:rPr>
      <w:rFonts w:cs="Times New Roman"/>
    </w:rPr>
  </w:style>
  <w:style w:type="paragraph" w:customStyle="1" w:styleId="154">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55">
    <w:name w:val="一级条标题 Char"/>
    <w:link w:val="58"/>
    <w:qFormat/>
    <w:locked/>
    <w:uiPriority w:val="99"/>
    <w:rPr>
      <w:rFonts w:ascii="黑体" w:eastAsia="黑体"/>
      <w:sz w:val="21"/>
      <w:szCs w:val="21"/>
    </w:rPr>
  </w:style>
  <w:style w:type="character" w:customStyle="1" w:styleId="156">
    <w:name w:val="明显参考1"/>
    <w:qFormat/>
    <w:uiPriority w:val="99"/>
    <w:rPr>
      <w:rFonts w:cs="Times New Roman"/>
      <w:b/>
      <w:smallCaps/>
      <w:color w:val="C0504D"/>
      <w:spacing w:val="5"/>
      <w:u w:val="single"/>
    </w:rPr>
  </w:style>
  <w:style w:type="character" w:customStyle="1" w:styleId="157">
    <w:name w:val="段 Char Char"/>
    <w:qFormat/>
    <w:uiPriority w:val="99"/>
    <w:rPr>
      <w:rFonts w:ascii="宋体"/>
      <w:sz w:val="21"/>
      <w:lang w:val="en-US" w:eastAsia="zh-CN"/>
    </w:rPr>
  </w:style>
  <w:style w:type="character" w:customStyle="1" w:styleId="158">
    <w:name w:val="layui-this"/>
    <w:qFormat/>
    <w:uiPriority w:val="99"/>
    <w:rPr>
      <w:rFonts w:cs="Times New Roman"/>
      <w:bdr w:val="single" w:color="EEEEEE" w:sz="4" w:space="0"/>
      <w:shd w:val="clear" w:color="auto" w:fill="FFFFFF"/>
    </w:rPr>
  </w:style>
  <w:style w:type="character" w:customStyle="1" w:styleId="159">
    <w:name w:val="hover8"/>
    <w:qFormat/>
    <w:uiPriority w:val="99"/>
    <w:rPr>
      <w:rFonts w:cs="Times New Roman"/>
      <w:color w:val="337AB7"/>
    </w:rPr>
  </w:style>
  <w:style w:type="character" w:customStyle="1" w:styleId="160">
    <w:name w:val="hover9"/>
    <w:qFormat/>
    <w:uiPriority w:val="99"/>
    <w:rPr>
      <w:rFonts w:cs="Times New Roman"/>
      <w:color w:val="337AB7"/>
    </w:rPr>
  </w:style>
  <w:style w:type="character" w:customStyle="1" w:styleId="161">
    <w:name w:val="hover10"/>
    <w:qFormat/>
    <w:uiPriority w:val="99"/>
    <w:rPr>
      <w:rFonts w:cs="Times New Roman"/>
      <w:color w:val="2B6EC9"/>
      <w:bdr w:val="single" w:color="0F67AE" w:sz="4" w:space="0"/>
    </w:rPr>
  </w:style>
  <w:style w:type="character" w:customStyle="1" w:styleId="162">
    <w:name w:val="on"/>
    <w:qFormat/>
    <w:uiPriority w:val="99"/>
    <w:rPr>
      <w:rFonts w:cs="Times New Roman"/>
    </w:rPr>
  </w:style>
  <w:style w:type="character" w:customStyle="1" w:styleId="163">
    <w:name w:val="first-child"/>
    <w:qFormat/>
    <w:uiPriority w:val="99"/>
    <w:rPr>
      <w:rFonts w:cs="Times New Roman"/>
    </w:rPr>
  </w:style>
  <w:style w:type="character" w:customStyle="1" w:styleId="164">
    <w:name w:val="hover6"/>
    <w:qFormat/>
    <w:uiPriority w:val="99"/>
    <w:rPr>
      <w:rFonts w:cs="Times New Roman"/>
      <w:color w:val="2B6EC9"/>
      <w:bdr w:val="single" w:color="0F67AE" w:sz="4" w:space="0"/>
    </w:rPr>
  </w:style>
  <w:style w:type="character" w:customStyle="1" w:styleId="165">
    <w:name w:val="hover7"/>
    <w:qFormat/>
    <w:uiPriority w:val="99"/>
    <w:rPr>
      <w:rFonts w:cs="Times New Roman"/>
      <w:color w:val="337AB7"/>
    </w:rPr>
  </w:style>
  <w:style w:type="character" w:customStyle="1" w:styleId="166">
    <w:name w:val="批注框文本 Char"/>
    <w:basedOn w:val="34"/>
    <w:link w:val="16"/>
    <w:semiHidden/>
    <w:qFormat/>
    <w:uiPriority w:val="99"/>
    <w:rPr>
      <w:kern w:val="2"/>
      <w:sz w:val="18"/>
      <w:szCs w:val="18"/>
    </w:rPr>
  </w:style>
  <w:style w:type="character" w:customStyle="1" w:styleId="167">
    <w:name w:val="skip"/>
    <w:basedOn w:val="34"/>
    <w:qFormat/>
    <w:uiPriority w:val="0"/>
  </w:style>
  <w:style w:type="character" w:customStyle="1" w:styleId="168">
    <w:name w:val="font01"/>
    <w:basedOn w:val="34"/>
    <w:qFormat/>
    <w:uiPriority w:val="0"/>
    <w:rPr>
      <w:rFonts w:hint="eastAsia" w:ascii="宋体" w:hAnsi="宋体" w:eastAsia="宋体" w:cs="宋体"/>
      <w:b/>
      <w:bCs/>
      <w:color w:val="000000"/>
      <w:sz w:val="18"/>
      <w:szCs w:val="18"/>
      <w:u w:val="none"/>
      <w:vertAlign w:val="superscript"/>
    </w:rPr>
  </w:style>
  <w:style w:type="character" w:customStyle="1" w:styleId="169">
    <w:name w:val="font21"/>
    <w:basedOn w:val="34"/>
    <w:qFormat/>
    <w:uiPriority w:val="0"/>
    <w:rPr>
      <w:rFonts w:hint="eastAsia" w:ascii="宋体" w:hAnsi="宋体" w:eastAsia="宋体" w:cs="宋体"/>
      <w:b/>
      <w:bCs/>
      <w:color w:val="000000"/>
      <w:sz w:val="18"/>
      <w:szCs w:val="18"/>
      <w:u w:val="none"/>
    </w:rPr>
  </w:style>
  <w:style w:type="character" w:customStyle="1" w:styleId="170">
    <w:name w:val="二级条标题 Char"/>
    <w:link w:val="62"/>
    <w:qFormat/>
    <w:uiPriority w:val="99"/>
  </w:style>
  <w:style w:type="paragraph" w:customStyle="1" w:styleId="171">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72">
    <w:name w:val="终结线 Char"/>
    <w:link w:val="145"/>
    <w:qFormat/>
    <w:uiPriority w:val="99"/>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1467</Words>
  <Characters>1623</Characters>
  <Lines>64</Lines>
  <Paragraphs>18</Paragraphs>
  <TotalTime>4</TotalTime>
  <ScaleCrop>false</ScaleCrop>
  <LinksUpToDate>false</LinksUpToDate>
  <CharactersWithSpaces>1686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2024-06-01T00:38:00Z</dcterms:created>
  <cp:lastPrinted>2024-08-08T03:19:00Z</cp:lastPrinted>
  <dcterms:modified xsi:type="dcterms:W3CDTF">2024-08-15T09:35:51Z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6CFD0648DD5848448A86E68B856FAE37_13</vt:lpwstr>
  </property>
</Properties>
</file>