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8"/>
      </w:pPr>
      <w:r>
        <w:rPr>
          <w:rFonts w:ascii="Times New Roman"/>
        </w:rPr>
        <w:t>ICS</w:t>
      </w:r>
      <w:r>
        <w:rPr>
          <w:rFonts w:hint="eastAsia" w:ascii="MS Gothic" w:hAnsi="MS Gothic" w:eastAsia="MS Gothic" w:cs="MS Gothic"/>
        </w:rPr>
        <w:t> </w:t>
      </w:r>
      <w:bookmarkStart w:id="0" w:name="ICS"/>
      <w:bookmarkStart w:id="566" w:name="_GoBack"/>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07.060</w:t>
      </w:r>
      <w:r>
        <w:fldChar w:fldCharType="end"/>
      </w:r>
      <w:bookmarkEnd w:id="566"/>
      <w:bookmarkEnd w:id="0"/>
    </w:p>
    <w:p>
      <w:pPr>
        <w:pStyle w:val="118"/>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CCS A 47</w:t>
      </w:r>
      <w:r>
        <w:fldChar w:fldCharType="end"/>
      </w:r>
      <w:bookmarkEnd w:id="1"/>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4" w:type="dxa"/>
            <w:tcBorders>
              <w:top w:val="nil"/>
              <w:left w:val="nil"/>
              <w:bottom w:val="nil"/>
              <w:right w:val="nil"/>
            </w:tcBorders>
            <w:noWrap w:val="0"/>
            <w:vAlign w:val="top"/>
          </w:tcPr>
          <w:p>
            <w:pPr>
              <w:pStyle w:val="118"/>
            </w:pPr>
            <w:r>
              <w:rPr>
                <w:lang/>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K4v7NUA&#10;AAAHAQAADwAAAAAAAAABACAAAAAiAAAAZHJzL2Rvd25yZXYueG1sUEsBAhQAFAAAAAgAh07iQLEz&#10;6MywAQAAZwMAAA4AAAAAAAAAAQAgAAAAJAEAAGRycy9lMm9Eb2MueG1sUEsFBgAAAAAGAAYAWQEA&#10;AEYFA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t> </w:t>
            </w:r>
            <w:r>
              <w:t> </w:t>
            </w:r>
            <w:r>
              <w:t> </w:t>
            </w:r>
            <w:r>
              <w:t> </w:t>
            </w:r>
            <w:r>
              <w:fldChar w:fldCharType="end"/>
            </w:r>
            <w:bookmarkEnd w:id="2"/>
          </w:p>
        </w:tc>
      </w:tr>
    </w:tbl>
    <w:p>
      <w:pPr>
        <w:pStyle w:val="104"/>
      </w:pPr>
      <w:r>
        <w:t>DB</w:t>
      </w:r>
      <w:bookmarkStart w:id="3" w:name="c3"/>
      <w:r>
        <w:fldChar w:fldCharType="begin">
          <w:ffData>
            <w:name w:val="c3"/>
            <w:enabled/>
            <w:calcOnExit w:val="0"/>
            <w:entryMacro w:val="ShowHelp16"/>
            <w:textInput>
              <w:maxLength w:val="2"/>
            </w:textInput>
          </w:ffData>
        </w:fldChar>
      </w:r>
      <w:r>
        <w:instrText xml:space="preserve"> FORMTEXT </w:instrText>
      </w:r>
      <w:r>
        <w:fldChar w:fldCharType="separate"/>
      </w:r>
      <w:r>
        <w:rPr>
          <w:rFonts w:hint="eastAsia"/>
          <w:lang/>
        </w:rPr>
        <w:t>1308</w:t>
      </w:r>
      <w:r>
        <w:fldChar w:fldCharType="end"/>
      </w:r>
      <w:bookmarkEnd w:id="3"/>
    </w:p>
    <w:p>
      <w:pPr>
        <w:pStyle w:val="105"/>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lang/>
        </w:rPr>
        <w:t>承德市</w:t>
      </w:r>
      <w:r>
        <w:fldChar w:fldCharType="end"/>
      </w:r>
      <w:bookmarkEnd w:id="4"/>
      <w:r>
        <w:rPr>
          <w:rFonts w:hint="eastAsia"/>
        </w:rPr>
        <w:t>地方标准</w:t>
      </w:r>
    </w:p>
    <w:p>
      <w:pPr>
        <w:pStyle w:val="42"/>
      </w:pPr>
      <w:r>
        <w:rPr>
          <w:rFonts w:hint="eastAsia"/>
        </w:rPr>
        <w:t>DB</w:t>
      </w:r>
      <w:bookmarkStart w:id="5" w:name="StdNo0"/>
      <w:r>
        <w:rPr>
          <w:rFonts w:hint="eastAsia"/>
        </w:rPr>
        <w:fldChar w:fldCharType="begin">
          <w:ffData>
            <w:name w:val="StdNo0"/>
            <w:enabled/>
            <w:calcOnExit w:val="0"/>
            <w:textInput>
              <w:default w:val="XX"/>
              <w:maxLength w:val="2"/>
            </w:textInput>
          </w:ffData>
        </w:fldChar>
      </w:r>
      <w:r>
        <w:rPr>
          <w:rFonts w:hint="eastAsia"/>
        </w:rPr>
        <w:instrText xml:space="preserve"> FORMTEXT </w:instrText>
      </w:r>
      <w:r>
        <w:rPr>
          <w:rFonts w:hint="eastAsia"/>
        </w:rPr>
        <w:fldChar w:fldCharType="separate"/>
      </w:r>
      <w:r>
        <w:rPr>
          <w:rFonts w:hint="eastAsia"/>
        </w:rPr>
        <w:t>1308</w:t>
      </w:r>
      <w:r>
        <w:rPr>
          <w:rFonts w:hint="eastAsia"/>
        </w:rPr>
        <w:fldChar w:fldCharType="end"/>
      </w:r>
      <w:bookmarkEnd w:id="5"/>
      <w:r>
        <w:rPr>
          <w:rFonts w:hint="eastAsia"/>
        </w:rPr>
        <w:t>/T</w:t>
      </w:r>
      <w:r>
        <w:t xml:space="preserve"> </w:t>
      </w:r>
      <w:bookmarkStart w:id="6" w:name="StdNo1"/>
      <w:r>
        <w:fldChar w:fldCharType="begin">
          <w:ffData>
            <w:name w:val="StdNo1"/>
            <w:enabled/>
            <w:calcOnExit w:val="0"/>
            <w:textInput>
              <w:default w:val="XXXXX"/>
            </w:textInput>
          </w:ffData>
        </w:fldChar>
      </w:r>
      <w:r>
        <w:instrText xml:space="preserve"> FORMTEXT </w:instrText>
      </w:r>
      <w:r>
        <w:fldChar w:fldCharType="separate"/>
      </w:r>
      <w:r>
        <w:t>XXXXX</w:t>
      </w:r>
      <w:r>
        <w:fldChar w:fldCharType="end"/>
      </w:r>
      <w:bookmarkEnd w:id="6"/>
      <w:r>
        <w:t>—</w:t>
      </w:r>
      <w:bookmarkStart w:id="7"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7"/>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356" w:type="dxa"/>
            <w:tcBorders>
              <w:top w:val="nil"/>
              <w:left w:val="nil"/>
              <w:bottom w:val="nil"/>
              <w:right w:val="nil"/>
            </w:tcBorders>
            <w:noWrap w:val="0"/>
            <w:vAlign w:val="top"/>
          </w:tcPr>
          <w:p>
            <w:pPr>
              <w:pStyle w:val="71"/>
            </w:pPr>
            <w:bookmarkStart w:id="8" w:name="DT"/>
            <w:r>
              <w:fldChar w:fldCharType="begin">
                <w:ffData>
                  <w:name w:val="DT"/>
                  <w:enabled/>
                  <w:calcOnExit w:val="0"/>
                  <w:entryMacro w:val="ShowHelp4"/>
                  <w:textInput/>
                </w:ffData>
              </w:fldChar>
            </w:r>
            <w:r>
              <w:instrText xml:space="preserve"> FORMTEXT </w:instrText>
            </w:r>
            <w:r>
              <w:fldChar w:fldCharType="separate"/>
            </w:r>
            <w:r>
              <w:t> </w:t>
            </w:r>
            <w:r>
              <w:t> </w:t>
            </w:r>
            <w:r>
              <w:t> </w:t>
            </w:r>
            <w:r>
              <w:t> </w:t>
            </w:r>
            <w:r>
              <w:t> </w:t>
            </w:r>
            <w:r>
              <w:fldChar w:fldCharType="end"/>
            </w:r>
            <w:bookmarkEnd w:id="8"/>
          </w:p>
        </w:tc>
      </w:tr>
    </w:tbl>
    <w:p>
      <w:pPr>
        <w:pStyle w:val="42"/>
      </w:pPr>
    </w:p>
    <w:p>
      <w:pPr>
        <w:pStyle w:val="42"/>
      </w:pPr>
    </w:p>
    <w:p>
      <w:pPr>
        <w:pStyle w:val="73"/>
      </w:pPr>
      <w:bookmarkStart w:id="9"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马铃薯种植气象服务规范</w:t>
      </w:r>
      <w:r>
        <w:fldChar w:fldCharType="end"/>
      </w:r>
      <w:bookmarkEnd w:id="9"/>
    </w:p>
    <w:p>
      <w:pPr>
        <w:pStyle w:val="74"/>
      </w:pPr>
      <w:bookmarkStart w:id="10"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rFonts w:hint="eastAsia"/>
        </w:rPr>
        <w:t>点击此处添加标准英文译名</w:t>
      </w:r>
      <w:r>
        <w:fldChar w:fldCharType="end"/>
      </w:r>
      <w:bookmarkEnd w:id="10"/>
    </w:p>
    <w:p>
      <w:pPr>
        <w:pStyle w:val="75"/>
      </w:pPr>
      <w:bookmarkStart w:id="11" w:name="YZBS"/>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11"/>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noWrap w:val="0"/>
            <w:vAlign w:val="top"/>
          </w:tcPr>
          <w:p>
            <w:pPr>
              <w:pStyle w:val="76"/>
            </w:pPr>
            <w:r>
              <w:rPr>
                <w:lang/>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337.15pt;height:20pt;width:150pt;z-index:-251655168;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f1/fg1wAAAAsB&#10;AAAPAAAAAAAAAAEAIAAAACIAAABkcnMvZG93bnJldi54bWxQSwECFAAUAAAACACHTuJAjWJ5laoB&#10;AABnAwAADgAAAAAAAAABACAAAAAmAQAAZHJzL2Uyb0RvYy54bWxQSwUGAAAAAAYABgBZAQAAQgUA&#10;AAAA&#10;">
                      <v:fill on="t" focussize="0,0"/>
                      <v:stroke on="f"/>
                      <v:imagedata o:title=""/>
                      <o:lock v:ext="edit" aspectratio="f"/>
                      <w10:anchorlock/>
                    </v:rec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noWrap w:val="0"/>
            <w:vAlign w:val="top"/>
          </w:tcPr>
          <w:p>
            <w:pPr>
              <w:pStyle w:val="77"/>
              <w:rPr>
                <w:rFonts w:hint="eastAsia"/>
              </w:rPr>
            </w:pPr>
            <w:bookmarkStart w:id="13" w:name="WCRQ"/>
            <w:r>
              <w:fldChar w:fldCharType="begin">
                <w:ffData>
                  <w:name w:val="WCRQ"/>
                  <w:enabled/>
                  <w:calcOnExit w:val="0"/>
                  <w:textInput/>
                </w:ffData>
              </w:fldChar>
            </w:r>
            <w:r>
              <w:instrText xml:space="preserve"> FORMTEXT </w:instrText>
            </w:r>
            <w:r>
              <w:fldChar w:fldCharType="separate"/>
            </w:r>
            <w:r>
              <w:rPr>
                <w:rFonts w:hint="eastAsia"/>
              </w:rPr>
              <w:t>（本稿完成日期：2024-8-22）</w:t>
            </w:r>
          </w:p>
          <w:p>
            <w:pPr>
              <w:pStyle w:val="77"/>
              <w:rPr>
                <w:rFonts w:hint="eastAsia"/>
              </w:rPr>
            </w:pPr>
          </w:p>
          <w:p>
            <w:pPr>
              <w:pStyle w:val="77"/>
              <w:rPr>
                <w:rFonts w:hint="eastAsia"/>
              </w:rPr>
            </w:pPr>
          </w:p>
          <w:p>
            <w:pPr>
              <w:pStyle w:val="77"/>
            </w:pPr>
            <w:r>
              <w:rPr>
                <w:rFonts w:hint="eastAsia"/>
              </w:rPr>
              <w:t>在提交反馈意见时，请将您知道的相关专利连同支持性文件一并附上。</w:t>
            </w:r>
            <w:r>
              <w:fldChar w:fldCharType="end"/>
            </w:r>
            <w:bookmarkEnd w:id="13"/>
          </w:p>
        </w:tc>
      </w:tr>
    </w:tbl>
    <w:p>
      <w:pPr>
        <w:pStyle w:val="125"/>
      </w:pPr>
      <w:bookmarkStart w:id="14"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5" name="直线 10"/>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CZXxPj&#10;5gEAANwDAAAOAAAAAAAAAAEAIAAAACUBAABkcnMvZTJvRG9jLnhtbFBLBQYAAAAABgAGAFkBAAB9&#10;BQAAAAA=&#10;">
                <v:fill on="f" focussize="0,0"/>
                <v:stroke color="#000000" joinstyle="round"/>
                <v:imagedata o:title=""/>
                <o:lock v:ext="edit" aspectratio="f"/>
                <w10:anchorlock/>
              </v:line>
            </w:pict>
          </mc:Fallback>
        </mc:AlternateContent>
      </w:r>
    </w:p>
    <w:p>
      <w:pPr>
        <w:pStyle w:val="126"/>
      </w:pPr>
      <w:bookmarkStart w:id="16"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06"/>
      </w:pPr>
      <w:bookmarkStart w:id="19" w:name="fm"/>
      <w:r>
        <w:rPr>
          <w:w w:val="100"/>
          <w:lang/>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Xu1tkAAAAN&#10;AQAADwAAAAAAAAABACAAAAAiAAAAZHJzL2Rvd25yZXYueG1sUEsBAhQAFAAAAAgAh07iQBXfBLqp&#10;AQAAZwMAAA4AAAAAAAAAAQAgAAAAKAEAAGRycy9lMm9Eb2MueG1sUEsFBgAAAAAGAAYAWQEAAEMF&#10;AAAAAA==&#10;">
                <v:fill on="t" focussize="0,0"/>
                <v:stroke on="f"/>
                <v:imagedata o:title=""/>
                <o:lock v:ext="edit" aspectratio="f"/>
              </v:rect>
            </w:pict>
          </mc:Fallback>
        </mc:AlternateContent>
      </w:r>
      <w:r>
        <w:rPr>
          <w:w w:val="100"/>
          <w:lang/>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yYoR2gAA&#10;AA8BAAAPAAAAAAAAAAEAIAAAACIAAABkcnMvZG93bnJldi54bWxQSwECFAAUAAAACACHTuJA9p9R&#10;CqoBAABnAwAADgAAAAAAAAABACAAAAApAQAAZHJzL2Uyb0RvYy54bWxQSwUGAAAAAAYABgBZAQAA&#10;RQUAAAAA&#10;">
                <v:fill on="t" focussize="0,0"/>
                <v:stroke on="f"/>
                <v:imagedata o:title=""/>
                <o:lock v:ext="edit" aspectratio="f"/>
              </v:rect>
            </w:pict>
          </mc:Fallback>
        </mc:AlternateContent>
      </w:r>
      <w:r>
        <w:rPr>
          <w:w w:val="100"/>
          <w:lang/>
        </w:rPr>
        <mc:AlternateContent>
          <mc:Choice Requires="wps">
            <w:drawing>
              <wp:anchor distT="0" distB="0" distL="114300" distR="114300" simplePos="0" relativeHeight="251664384"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6" name="直线 11"/>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36.6pt;margin-top:-552.85pt;height:0pt;width:481.9pt;z-index:251664384;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yWRoNgA&#10;AAAPAQAADwAAAAAAAAABACAAAAAiAAAAZHJzL2Rvd25yZXYueG1sUEsBAhQAFAAAAAgAh07iQK/l&#10;d3fmAQAA3AMAAA4AAAAAAAAAAQAgAAAAJwEAAGRycy9lMm9Eb2MueG1sUEsFBgAAAAAGAAYAWQEA&#10;AH8FAAAAAA==&#10;">
                <v:fill on="f" focussize="0,0"/>
                <v:stroke color="#000000" joinstyle="round"/>
                <v:imagedata o:title=""/>
                <o:lock v:ext="edit" aspectratio="f"/>
              </v:line>
            </w:pict>
          </mc:Fallback>
        </mc:AlternateContent>
      </w:r>
      <w:r>
        <w:fldChar w:fldCharType="begin">
          <w:ffData>
            <w:name w:val="fm"/>
            <w:enabled/>
            <w:calcOnExit w:val="0"/>
            <w:textInput/>
          </w:ffData>
        </w:fldChar>
      </w:r>
      <w:r>
        <w:instrText xml:space="preserve"> FORMTEXT </w:instrText>
      </w:r>
      <w:r>
        <w:fldChar w:fldCharType="separate"/>
      </w:r>
      <w:r>
        <w:rPr>
          <w:rFonts w:hint="eastAsia"/>
          <w:lang/>
        </w:rPr>
        <w:t>承德市市场监督管理局</w:t>
      </w:r>
      <w:r>
        <w:fldChar w:fldCharType="end"/>
      </w:r>
      <w:bookmarkEnd w:id="19"/>
      <w:r>
        <w:t>   </w:t>
      </w:r>
      <w:r>
        <w:rPr>
          <w:rStyle w:val="68"/>
          <w:rFonts w:hint="eastAsia"/>
        </w:rPr>
        <w:t>发布</w:t>
      </w:r>
    </w:p>
    <w:p>
      <w:pPr>
        <w:pStyle w:val="20"/>
        <w:sectPr>
          <w:headerReference r:id="rId4" w:type="even"/>
          <w:footerReference r:id="rId5" w:type="even"/>
          <w:pgSz w:w="11906" w:h="16838"/>
          <w:pgMar w:top="567" w:right="1134" w:bottom="1134" w:left="1417" w:header="0" w:footer="0" w:gutter="0"/>
          <w:pgNumType w:start="1"/>
          <w:cols w:space="720" w:num="1"/>
          <w:docGrid w:type="lines" w:linePitch="312" w:charSpace="0"/>
        </w:sectPr>
      </w:pPr>
    </w:p>
    <w:p>
      <w:pPr>
        <w:pStyle w:val="45"/>
        <w:rPr>
          <w:rFonts w:hint="eastAsia"/>
        </w:rPr>
      </w:pPr>
      <w:bookmarkStart w:id="20" w:name="_Toc66108289"/>
      <w:bookmarkStart w:id="21" w:name="_Toc66108576"/>
      <w:bookmarkStart w:id="22" w:name="_Toc66108421"/>
      <w:bookmarkStart w:id="23" w:name="_Toc66108185"/>
      <w:bookmarkStart w:id="24" w:name="_Toc66108163"/>
      <w:bookmarkStart w:id="25" w:name="_Toc65197233"/>
      <w:bookmarkStart w:id="26" w:name="_Toc73392681"/>
      <w:bookmarkStart w:id="27" w:name="_Toc66108629"/>
      <w:bookmarkStart w:id="28" w:name="_Toc65196778"/>
      <w:bookmarkStart w:id="29" w:name="_Toc66108603"/>
      <w:bookmarkStart w:id="30" w:name="_Toc66108260"/>
      <w:bookmarkStart w:id="31" w:name="_Toc66108353"/>
      <w:bookmarkStart w:id="32" w:name="_Toc73392830"/>
      <w:bookmarkStart w:id="33" w:name="_Toc66108134"/>
      <w:bookmarkStart w:id="34" w:name="_Toc66108316"/>
      <w:bookmarkStart w:id="35" w:name="_Toc90372788"/>
      <w:bookmarkStart w:id="36" w:name="_Toc90372822"/>
      <w:bookmarkStart w:id="37" w:name="_Toc66109404"/>
      <w:bookmarkStart w:id="38" w:name="_Toc73392715"/>
      <w:bookmarkStart w:id="39" w:name="_Toc66108108"/>
      <w:bookmarkStart w:id="40" w:name="_Toc99380604"/>
      <w:bookmarkStart w:id="41" w:name="_Toc66108241"/>
      <w:bookmarkStart w:id="42" w:name="_Toc66108652"/>
      <w:bookmarkStart w:id="43" w:name="_Toc73392662"/>
      <w:bookmarkStart w:id="44" w:name="_Toc104388877"/>
      <w:bookmarkStart w:id="45" w:name="_Toc104390485"/>
      <w:r>
        <w:rPr>
          <w:rFonts w:hint="eastAsia"/>
        </w:rPr>
        <w:t>目</w:t>
      </w:r>
      <w:bookmarkStart w:id="46" w:name="BKML"/>
      <w:r>
        <w:rPr>
          <w:rFonts w:hint="eastAsia" w:ascii="MS Mincho" w:hAnsi="MS Mincho" w:eastAsia="MS Mincho" w:cs="MS Mincho"/>
        </w:rPr>
        <w:t> </w:t>
      </w:r>
      <w:r>
        <w:rPr>
          <w:rFonts w:hint="eastAsia" w:ascii="MS Mincho" w:hAnsi="MS Mincho" w:eastAsia="MS Mincho" w:cs="MS Mincho"/>
        </w:rPr>
        <w:t> </w:t>
      </w:r>
      <w:r>
        <w:rPr>
          <w:rFonts w:hint="eastAsia"/>
        </w:rPr>
        <w:t>次</w:t>
      </w:r>
      <w:bookmarkEnd w:id="46"/>
    </w:p>
    <w:p>
      <w:pPr>
        <w:pStyle w:val="16"/>
        <w:spacing w:before="78" w:after="78"/>
        <w:rPr>
          <w:rFonts w:ascii="Calibri" w:hAnsi="Calibri"/>
          <w:szCs w:val="22"/>
          <w:lang/>
        </w:rPr>
      </w:pPr>
      <w:r>
        <w:fldChar w:fldCharType="begin" w:fldLock="1"/>
      </w:r>
      <w:r>
        <w:instrText xml:space="preserve"> </w:instrText>
      </w:r>
      <w:r>
        <w:rPr>
          <w:rFonts w:hint="eastAsia"/>
        </w:rPr>
        <w:instrText xml:space="preserve">TOC \h \z \t"前言、引言标题,1,参考文献、索引标题,1,章标题,1,参考文献,1,附录标识,1,一级条标题, 3,附录章标题, 3,附录一级条标题, 4" \* MERGEFORMAT</w:instrText>
      </w:r>
      <w:r>
        <w:instrText xml:space="preserve"> </w:instrText>
      </w:r>
      <w:r>
        <w:fldChar w:fldCharType="separate"/>
      </w:r>
      <w:r>
        <w:rPr>
          <w:rStyle w:val="34"/>
          <w:lang/>
        </w:rPr>
        <w:fldChar w:fldCharType="begin" w:fldLock="1"/>
      </w:r>
      <w:r>
        <w:rPr>
          <w:rStyle w:val="34"/>
          <w:lang/>
        </w:rPr>
        <w:instrText xml:space="preserve"> </w:instrText>
      </w:r>
      <w:r>
        <w:rPr>
          <w:lang/>
        </w:rPr>
        <w:instrText xml:space="preserve">HYPERLINK \l "_Toc172271860"</w:instrText>
      </w:r>
      <w:r>
        <w:rPr>
          <w:rStyle w:val="34"/>
          <w:lang/>
        </w:rPr>
        <w:instrText xml:space="preserve"> </w:instrText>
      </w:r>
      <w:r>
        <w:rPr>
          <w:rStyle w:val="34"/>
          <w:lang/>
        </w:rPr>
        <w:fldChar w:fldCharType="separate"/>
      </w:r>
      <w:r>
        <w:rPr>
          <w:rStyle w:val="34"/>
          <w:rFonts w:hint="eastAsia"/>
          <w:lang/>
        </w:rPr>
        <w:t>前言</w:t>
      </w:r>
      <w:r>
        <w:rPr>
          <w:lang/>
        </w:rPr>
        <w:tab/>
      </w:r>
      <w:r>
        <w:rPr>
          <w:lang/>
        </w:rPr>
        <w:fldChar w:fldCharType="begin" w:fldLock="1"/>
      </w:r>
      <w:r>
        <w:rPr>
          <w:lang/>
        </w:rPr>
        <w:instrText xml:space="preserve"> PAGEREF _Toc172271860 \h </w:instrText>
      </w:r>
      <w:r>
        <w:rPr>
          <w:lang/>
        </w:rPr>
        <w:fldChar w:fldCharType="separate"/>
      </w:r>
      <w:r>
        <w:rPr>
          <w:lang/>
        </w:rPr>
        <w:t>III</w:t>
      </w:r>
      <w:r>
        <w:rPr>
          <w:lang/>
        </w:rPr>
        <w:fldChar w:fldCharType="end"/>
      </w:r>
      <w:r>
        <w:rPr>
          <w:rStyle w:val="34"/>
          <w:lang/>
        </w:rPr>
        <w:fldChar w:fldCharType="end"/>
      </w:r>
    </w:p>
    <w:p>
      <w:pPr>
        <w:pStyle w:val="16"/>
        <w:spacing w:before="78" w:after="78"/>
        <w:rPr>
          <w:rFonts w:ascii="Calibri" w:hAnsi="Calibri"/>
          <w:szCs w:val="22"/>
          <w:lang/>
        </w:rPr>
      </w:pPr>
      <w:r>
        <w:rPr>
          <w:rStyle w:val="34"/>
          <w:lang/>
        </w:rPr>
        <w:fldChar w:fldCharType="begin" w:fldLock="1"/>
      </w:r>
      <w:r>
        <w:rPr>
          <w:rStyle w:val="34"/>
          <w:lang/>
        </w:rPr>
        <w:instrText xml:space="preserve"> </w:instrText>
      </w:r>
      <w:r>
        <w:rPr>
          <w:lang/>
        </w:rPr>
        <w:instrText xml:space="preserve">HYPERLINK \l "_Toc172271861"</w:instrText>
      </w:r>
      <w:r>
        <w:rPr>
          <w:rStyle w:val="34"/>
          <w:lang/>
        </w:rPr>
        <w:instrText xml:space="preserve"> </w:instrText>
      </w:r>
      <w:r>
        <w:rPr>
          <w:rStyle w:val="34"/>
          <w:lang/>
        </w:rPr>
        <w:fldChar w:fldCharType="separate"/>
      </w:r>
      <w:r>
        <w:rPr>
          <w:rStyle w:val="34"/>
          <w:lang/>
        </w:rPr>
        <w:t>1</w:t>
      </w:r>
      <w:r>
        <w:rPr>
          <w:rStyle w:val="34"/>
          <w:rFonts w:hint="eastAsia"/>
          <w:lang/>
        </w:rPr>
        <w:t xml:space="preserve"> 范围</w:t>
      </w:r>
      <w:r>
        <w:rPr>
          <w:lang/>
        </w:rPr>
        <w:tab/>
      </w:r>
      <w:r>
        <w:rPr>
          <w:lang/>
        </w:rPr>
        <w:fldChar w:fldCharType="begin" w:fldLock="1"/>
      </w:r>
      <w:r>
        <w:rPr>
          <w:lang/>
        </w:rPr>
        <w:instrText xml:space="preserve"> PAGEREF _Toc172271861 \h </w:instrText>
      </w:r>
      <w:r>
        <w:rPr>
          <w:lang/>
        </w:rPr>
        <w:fldChar w:fldCharType="separate"/>
      </w:r>
      <w:r>
        <w:rPr>
          <w:lang/>
        </w:rPr>
        <w:t>1</w:t>
      </w:r>
      <w:r>
        <w:rPr>
          <w:lang/>
        </w:rPr>
        <w:fldChar w:fldCharType="end"/>
      </w:r>
      <w:r>
        <w:rPr>
          <w:rStyle w:val="34"/>
          <w:lang/>
        </w:rPr>
        <w:fldChar w:fldCharType="end"/>
      </w:r>
    </w:p>
    <w:p>
      <w:pPr>
        <w:pStyle w:val="16"/>
        <w:spacing w:before="78" w:after="78"/>
        <w:rPr>
          <w:rFonts w:ascii="Calibri" w:hAnsi="Calibri"/>
          <w:szCs w:val="22"/>
          <w:lang/>
        </w:rPr>
      </w:pPr>
      <w:r>
        <w:rPr>
          <w:rStyle w:val="34"/>
          <w:lang/>
        </w:rPr>
        <w:fldChar w:fldCharType="begin" w:fldLock="1"/>
      </w:r>
      <w:r>
        <w:rPr>
          <w:rStyle w:val="34"/>
          <w:lang/>
        </w:rPr>
        <w:instrText xml:space="preserve"> </w:instrText>
      </w:r>
      <w:r>
        <w:rPr>
          <w:lang/>
        </w:rPr>
        <w:instrText xml:space="preserve">HYPERLINK \l "_Toc172271862"</w:instrText>
      </w:r>
      <w:r>
        <w:rPr>
          <w:rStyle w:val="34"/>
          <w:lang/>
        </w:rPr>
        <w:instrText xml:space="preserve"> </w:instrText>
      </w:r>
      <w:r>
        <w:rPr>
          <w:rStyle w:val="34"/>
          <w:lang/>
        </w:rPr>
        <w:fldChar w:fldCharType="separate"/>
      </w:r>
      <w:r>
        <w:rPr>
          <w:rStyle w:val="34"/>
          <w:lang/>
        </w:rPr>
        <w:t>2</w:t>
      </w:r>
      <w:r>
        <w:rPr>
          <w:rStyle w:val="34"/>
          <w:rFonts w:hint="eastAsia"/>
          <w:lang/>
        </w:rPr>
        <w:t xml:space="preserve"> 规范性引用文件</w:t>
      </w:r>
      <w:r>
        <w:rPr>
          <w:lang/>
        </w:rPr>
        <w:tab/>
      </w:r>
      <w:r>
        <w:rPr>
          <w:lang/>
        </w:rPr>
        <w:fldChar w:fldCharType="begin" w:fldLock="1"/>
      </w:r>
      <w:r>
        <w:rPr>
          <w:lang/>
        </w:rPr>
        <w:instrText xml:space="preserve"> PAGEREF _Toc172271862 \h </w:instrText>
      </w:r>
      <w:r>
        <w:rPr>
          <w:lang/>
        </w:rPr>
        <w:fldChar w:fldCharType="separate"/>
      </w:r>
      <w:r>
        <w:rPr>
          <w:lang/>
        </w:rPr>
        <w:t>1</w:t>
      </w:r>
      <w:r>
        <w:rPr>
          <w:lang/>
        </w:rPr>
        <w:fldChar w:fldCharType="end"/>
      </w:r>
      <w:r>
        <w:rPr>
          <w:rStyle w:val="34"/>
          <w:lang/>
        </w:rPr>
        <w:fldChar w:fldCharType="end"/>
      </w:r>
    </w:p>
    <w:p>
      <w:pPr>
        <w:pStyle w:val="16"/>
        <w:spacing w:before="78" w:after="78"/>
        <w:rPr>
          <w:rFonts w:ascii="Calibri" w:hAnsi="Calibri"/>
          <w:szCs w:val="22"/>
          <w:lang/>
        </w:rPr>
      </w:pPr>
      <w:r>
        <w:rPr>
          <w:rStyle w:val="34"/>
          <w:lang/>
        </w:rPr>
        <w:fldChar w:fldCharType="begin" w:fldLock="1"/>
      </w:r>
      <w:r>
        <w:rPr>
          <w:rStyle w:val="34"/>
          <w:lang/>
        </w:rPr>
        <w:instrText xml:space="preserve"> </w:instrText>
      </w:r>
      <w:r>
        <w:rPr>
          <w:lang/>
        </w:rPr>
        <w:instrText xml:space="preserve">HYPERLINK \l "_Toc172271863"</w:instrText>
      </w:r>
      <w:r>
        <w:rPr>
          <w:rStyle w:val="34"/>
          <w:lang/>
        </w:rPr>
        <w:instrText xml:space="preserve"> </w:instrText>
      </w:r>
      <w:r>
        <w:rPr>
          <w:rStyle w:val="34"/>
          <w:lang/>
        </w:rPr>
        <w:fldChar w:fldCharType="separate"/>
      </w:r>
      <w:r>
        <w:rPr>
          <w:rStyle w:val="34"/>
          <w:lang/>
        </w:rPr>
        <w:t>3</w:t>
      </w:r>
      <w:r>
        <w:rPr>
          <w:rStyle w:val="34"/>
          <w:rFonts w:hint="eastAsia"/>
          <w:lang/>
        </w:rPr>
        <w:t xml:space="preserve"> 术语和定义</w:t>
      </w:r>
      <w:r>
        <w:rPr>
          <w:lang/>
        </w:rPr>
        <w:tab/>
      </w:r>
      <w:r>
        <w:rPr>
          <w:lang/>
        </w:rPr>
        <w:fldChar w:fldCharType="begin" w:fldLock="1"/>
      </w:r>
      <w:r>
        <w:rPr>
          <w:lang/>
        </w:rPr>
        <w:instrText xml:space="preserve"> PAGEREF _Toc172271863 \h </w:instrText>
      </w:r>
      <w:r>
        <w:rPr>
          <w:lang/>
        </w:rPr>
        <w:fldChar w:fldCharType="separate"/>
      </w:r>
      <w:r>
        <w:rPr>
          <w:lang/>
        </w:rPr>
        <w:t>1</w:t>
      </w:r>
      <w:r>
        <w:rPr>
          <w:lang/>
        </w:rPr>
        <w:fldChar w:fldCharType="end"/>
      </w:r>
      <w:r>
        <w:rPr>
          <w:rStyle w:val="34"/>
          <w:lang/>
        </w:rPr>
        <w:fldChar w:fldCharType="end"/>
      </w:r>
    </w:p>
    <w:p>
      <w:pPr>
        <w:pStyle w:val="16"/>
        <w:spacing w:before="78" w:after="78"/>
        <w:rPr>
          <w:rFonts w:ascii="Calibri" w:hAnsi="Calibri"/>
          <w:szCs w:val="22"/>
          <w:lang/>
        </w:rPr>
      </w:pPr>
      <w:r>
        <w:rPr>
          <w:rStyle w:val="34"/>
          <w:lang/>
        </w:rPr>
        <w:fldChar w:fldCharType="begin" w:fldLock="1"/>
      </w:r>
      <w:r>
        <w:rPr>
          <w:rStyle w:val="34"/>
          <w:lang/>
        </w:rPr>
        <w:instrText xml:space="preserve"> </w:instrText>
      </w:r>
      <w:r>
        <w:rPr>
          <w:lang/>
        </w:rPr>
        <w:instrText xml:space="preserve">HYPERLINK \l "_Toc172271878"</w:instrText>
      </w:r>
      <w:r>
        <w:rPr>
          <w:rStyle w:val="34"/>
          <w:lang/>
        </w:rPr>
        <w:instrText xml:space="preserve"> </w:instrText>
      </w:r>
      <w:r>
        <w:rPr>
          <w:rStyle w:val="34"/>
          <w:lang/>
        </w:rPr>
        <w:fldChar w:fldCharType="separate"/>
      </w:r>
      <w:r>
        <w:rPr>
          <w:rStyle w:val="34"/>
          <w:lang/>
        </w:rPr>
        <w:t>4</w:t>
      </w:r>
      <w:r>
        <w:rPr>
          <w:rStyle w:val="34"/>
          <w:rFonts w:hint="eastAsia"/>
          <w:lang/>
        </w:rPr>
        <w:t xml:space="preserve"> 服务准备</w:t>
      </w:r>
      <w:r>
        <w:rPr>
          <w:lang/>
        </w:rPr>
        <w:tab/>
      </w:r>
      <w:r>
        <w:rPr>
          <w:lang/>
        </w:rPr>
        <w:fldChar w:fldCharType="begin" w:fldLock="1"/>
      </w:r>
      <w:r>
        <w:rPr>
          <w:lang/>
        </w:rPr>
        <w:instrText xml:space="preserve"> PAGEREF _Toc172271878 \h </w:instrText>
      </w:r>
      <w:r>
        <w:rPr>
          <w:lang/>
        </w:rPr>
        <w:fldChar w:fldCharType="separate"/>
      </w:r>
      <w:r>
        <w:rPr>
          <w:lang/>
        </w:rPr>
        <w:t>4</w:t>
      </w:r>
      <w:r>
        <w:rPr>
          <w:lang/>
        </w:rPr>
        <w:fldChar w:fldCharType="end"/>
      </w:r>
      <w:r>
        <w:rPr>
          <w:rStyle w:val="34"/>
          <w:lang/>
        </w:rPr>
        <w:fldChar w:fldCharType="end"/>
      </w:r>
    </w:p>
    <w:p>
      <w:pPr>
        <w:pStyle w:val="10"/>
        <w:ind w:firstLine="210"/>
        <w:rPr>
          <w:rFonts w:ascii="Calibri" w:hAnsi="Calibri"/>
          <w:szCs w:val="22"/>
          <w:lang/>
        </w:rPr>
      </w:pPr>
      <w:r>
        <w:rPr>
          <w:rStyle w:val="34"/>
          <w:lang/>
        </w:rPr>
        <w:fldChar w:fldCharType="begin" w:fldLock="1"/>
      </w:r>
      <w:r>
        <w:rPr>
          <w:rStyle w:val="34"/>
          <w:lang/>
        </w:rPr>
        <w:instrText xml:space="preserve"> </w:instrText>
      </w:r>
      <w:r>
        <w:rPr>
          <w:lang/>
        </w:rPr>
        <w:instrText xml:space="preserve">HYPERLINK \l "_Toc172271879"</w:instrText>
      </w:r>
      <w:r>
        <w:rPr>
          <w:rStyle w:val="34"/>
          <w:lang/>
        </w:rPr>
        <w:instrText xml:space="preserve"> </w:instrText>
      </w:r>
      <w:r>
        <w:rPr>
          <w:rStyle w:val="34"/>
          <w:lang/>
        </w:rPr>
        <w:fldChar w:fldCharType="separate"/>
      </w:r>
      <w:r>
        <w:rPr>
          <w:rStyle w:val="34"/>
          <w:lang/>
        </w:rPr>
        <w:t>4.1</w:t>
      </w:r>
      <w:r>
        <w:rPr>
          <w:rStyle w:val="34"/>
          <w:rFonts w:hint="eastAsia"/>
          <w:lang/>
        </w:rPr>
        <w:t xml:space="preserve"> 现场调查</w:t>
      </w:r>
      <w:r>
        <w:rPr>
          <w:lang/>
        </w:rPr>
        <w:tab/>
      </w:r>
      <w:r>
        <w:rPr>
          <w:lang/>
        </w:rPr>
        <w:fldChar w:fldCharType="begin" w:fldLock="1"/>
      </w:r>
      <w:r>
        <w:rPr>
          <w:lang/>
        </w:rPr>
        <w:instrText xml:space="preserve"> PAGEREF _Toc172271879 \h </w:instrText>
      </w:r>
      <w:r>
        <w:rPr>
          <w:lang/>
        </w:rPr>
        <w:fldChar w:fldCharType="separate"/>
      </w:r>
      <w:r>
        <w:rPr>
          <w:lang/>
        </w:rPr>
        <w:t>4</w:t>
      </w:r>
      <w:r>
        <w:rPr>
          <w:lang/>
        </w:rPr>
        <w:fldChar w:fldCharType="end"/>
      </w:r>
      <w:r>
        <w:rPr>
          <w:rStyle w:val="34"/>
          <w:lang/>
        </w:rPr>
        <w:fldChar w:fldCharType="end"/>
      </w:r>
    </w:p>
    <w:p>
      <w:pPr>
        <w:pStyle w:val="10"/>
        <w:ind w:firstLine="210"/>
        <w:rPr>
          <w:rFonts w:ascii="Calibri" w:hAnsi="Calibri"/>
          <w:szCs w:val="22"/>
          <w:lang/>
        </w:rPr>
      </w:pPr>
      <w:r>
        <w:rPr>
          <w:rStyle w:val="34"/>
          <w:lang/>
        </w:rPr>
        <w:fldChar w:fldCharType="begin" w:fldLock="1"/>
      </w:r>
      <w:r>
        <w:rPr>
          <w:rStyle w:val="34"/>
          <w:lang/>
        </w:rPr>
        <w:instrText xml:space="preserve"> </w:instrText>
      </w:r>
      <w:r>
        <w:rPr>
          <w:lang/>
        </w:rPr>
        <w:instrText xml:space="preserve">HYPERLINK \l "_Toc172271880"</w:instrText>
      </w:r>
      <w:r>
        <w:rPr>
          <w:rStyle w:val="34"/>
          <w:lang/>
        </w:rPr>
        <w:instrText xml:space="preserve"> </w:instrText>
      </w:r>
      <w:r>
        <w:rPr>
          <w:rStyle w:val="34"/>
          <w:lang/>
        </w:rPr>
        <w:fldChar w:fldCharType="separate"/>
      </w:r>
      <w:r>
        <w:rPr>
          <w:rStyle w:val="34"/>
          <w:lang/>
        </w:rPr>
        <w:t>4.2</w:t>
      </w:r>
      <w:r>
        <w:rPr>
          <w:rStyle w:val="34"/>
          <w:rFonts w:hint="eastAsia"/>
          <w:lang w:val="en-GB"/>
        </w:rPr>
        <w:t xml:space="preserve"> 建设气象观测站</w:t>
      </w:r>
      <w:r>
        <w:rPr>
          <w:lang/>
        </w:rPr>
        <w:tab/>
      </w:r>
      <w:r>
        <w:rPr>
          <w:lang/>
        </w:rPr>
        <w:fldChar w:fldCharType="begin" w:fldLock="1"/>
      </w:r>
      <w:r>
        <w:rPr>
          <w:lang/>
        </w:rPr>
        <w:instrText xml:space="preserve"> PAGEREF _Toc172271880 \h </w:instrText>
      </w:r>
      <w:r>
        <w:rPr>
          <w:lang/>
        </w:rPr>
        <w:fldChar w:fldCharType="separate"/>
      </w:r>
      <w:r>
        <w:rPr>
          <w:lang/>
        </w:rPr>
        <w:t>4</w:t>
      </w:r>
      <w:r>
        <w:rPr>
          <w:lang/>
        </w:rPr>
        <w:fldChar w:fldCharType="end"/>
      </w:r>
      <w:r>
        <w:rPr>
          <w:rStyle w:val="34"/>
          <w:lang/>
        </w:rPr>
        <w:fldChar w:fldCharType="end"/>
      </w:r>
    </w:p>
    <w:p>
      <w:pPr>
        <w:pStyle w:val="10"/>
        <w:ind w:firstLine="210"/>
        <w:rPr>
          <w:rFonts w:ascii="Calibri" w:hAnsi="Calibri"/>
          <w:szCs w:val="22"/>
          <w:lang/>
        </w:rPr>
      </w:pPr>
      <w:r>
        <w:rPr>
          <w:rStyle w:val="34"/>
          <w:lang/>
        </w:rPr>
        <w:fldChar w:fldCharType="begin" w:fldLock="1"/>
      </w:r>
      <w:r>
        <w:rPr>
          <w:rStyle w:val="34"/>
          <w:lang/>
        </w:rPr>
        <w:instrText xml:space="preserve"> </w:instrText>
      </w:r>
      <w:r>
        <w:rPr>
          <w:lang/>
        </w:rPr>
        <w:instrText xml:space="preserve">HYPERLINK \l "_Toc172271881"</w:instrText>
      </w:r>
      <w:r>
        <w:rPr>
          <w:rStyle w:val="34"/>
          <w:lang/>
        </w:rPr>
        <w:instrText xml:space="preserve"> </w:instrText>
      </w:r>
      <w:r>
        <w:rPr>
          <w:rStyle w:val="34"/>
          <w:lang/>
        </w:rPr>
        <w:fldChar w:fldCharType="separate"/>
      </w:r>
      <w:r>
        <w:rPr>
          <w:rStyle w:val="34"/>
          <w:lang/>
        </w:rPr>
        <w:t>4.3</w:t>
      </w:r>
      <w:r>
        <w:rPr>
          <w:rStyle w:val="34"/>
          <w:rFonts w:hint="eastAsia"/>
          <w:lang/>
        </w:rPr>
        <w:t xml:space="preserve"> 建立信息联系渠道</w:t>
      </w:r>
      <w:r>
        <w:rPr>
          <w:lang/>
        </w:rPr>
        <w:tab/>
      </w:r>
      <w:r>
        <w:rPr>
          <w:lang/>
        </w:rPr>
        <w:fldChar w:fldCharType="begin" w:fldLock="1"/>
      </w:r>
      <w:r>
        <w:rPr>
          <w:lang/>
        </w:rPr>
        <w:instrText xml:space="preserve"> PAGEREF _Toc172271881 \h </w:instrText>
      </w:r>
      <w:r>
        <w:rPr>
          <w:lang/>
        </w:rPr>
        <w:fldChar w:fldCharType="separate"/>
      </w:r>
      <w:r>
        <w:rPr>
          <w:lang/>
        </w:rPr>
        <w:t>4</w:t>
      </w:r>
      <w:r>
        <w:rPr>
          <w:lang/>
        </w:rPr>
        <w:fldChar w:fldCharType="end"/>
      </w:r>
      <w:r>
        <w:rPr>
          <w:rStyle w:val="34"/>
          <w:lang/>
        </w:rPr>
        <w:fldChar w:fldCharType="end"/>
      </w:r>
    </w:p>
    <w:p>
      <w:pPr>
        <w:pStyle w:val="16"/>
        <w:spacing w:before="78" w:after="78"/>
        <w:rPr>
          <w:rFonts w:ascii="Calibri" w:hAnsi="Calibri"/>
          <w:szCs w:val="22"/>
          <w:lang/>
        </w:rPr>
      </w:pPr>
      <w:r>
        <w:rPr>
          <w:rStyle w:val="34"/>
          <w:lang/>
        </w:rPr>
        <w:fldChar w:fldCharType="begin" w:fldLock="1"/>
      </w:r>
      <w:r>
        <w:rPr>
          <w:rStyle w:val="34"/>
          <w:lang/>
        </w:rPr>
        <w:instrText xml:space="preserve"> </w:instrText>
      </w:r>
      <w:r>
        <w:rPr>
          <w:lang/>
        </w:rPr>
        <w:instrText xml:space="preserve">HYPERLINK \l "_Toc172271882"</w:instrText>
      </w:r>
      <w:r>
        <w:rPr>
          <w:rStyle w:val="34"/>
          <w:lang/>
        </w:rPr>
        <w:instrText xml:space="preserve"> </w:instrText>
      </w:r>
      <w:r>
        <w:rPr>
          <w:rStyle w:val="34"/>
          <w:lang/>
        </w:rPr>
        <w:fldChar w:fldCharType="separate"/>
      </w:r>
      <w:r>
        <w:rPr>
          <w:rStyle w:val="34"/>
          <w:lang/>
        </w:rPr>
        <w:t>5</w:t>
      </w:r>
      <w:r>
        <w:rPr>
          <w:rStyle w:val="34"/>
          <w:rFonts w:hint="eastAsia"/>
          <w:lang/>
        </w:rPr>
        <w:t xml:space="preserve"> 气象观测</w:t>
      </w:r>
      <w:r>
        <w:rPr>
          <w:lang/>
        </w:rPr>
        <w:tab/>
      </w:r>
      <w:r>
        <w:rPr>
          <w:lang/>
        </w:rPr>
        <w:fldChar w:fldCharType="begin" w:fldLock="1"/>
      </w:r>
      <w:r>
        <w:rPr>
          <w:lang/>
        </w:rPr>
        <w:instrText xml:space="preserve"> PAGEREF _Toc172271882 \h </w:instrText>
      </w:r>
      <w:r>
        <w:rPr>
          <w:lang/>
        </w:rPr>
        <w:fldChar w:fldCharType="separate"/>
      </w:r>
      <w:r>
        <w:rPr>
          <w:lang/>
        </w:rPr>
        <w:t>4</w:t>
      </w:r>
      <w:r>
        <w:rPr>
          <w:lang/>
        </w:rPr>
        <w:fldChar w:fldCharType="end"/>
      </w:r>
      <w:r>
        <w:rPr>
          <w:rStyle w:val="34"/>
          <w:lang/>
        </w:rPr>
        <w:fldChar w:fldCharType="end"/>
      </w:r>
    </w:p>
    <w:p>
      <w:pPr>
        <w:pStyle w:val="10"/>
        <w:ind w:firstLine="210"/>
        <w:rPr>
          <w:rFonts w:ascii="Calibri" w:hAnsi="Calibri"/>
          <w:szCs w:val="22"/>
          <w:lang/>
        </w:rPr>
      </w:pPr>
      <w:r>
        <w:rPr>
          <w:rStyle w:val="34"/>
          <w:lang/>
        </w:rPr>
        <w:fldChar w:fldCharType="begin" w:fldLock="1"/>
      </w:r>
      <w:r>
        <w:rPr>
          <w:rStyle w:val="34"/>
          <w:lang/>
        </w:rPr>
        <w:instrText xml:space="preserve"> </w:instrText>
      </w:r>
      <w:r>
        <w:rPr>
          <w:lang/>
        </w:rPr>
        <w:instrText xml:space="preserve">HYPERLINK \l "_Toc172271883"</w:instrText>
      </w:r>
      <w:r>
        <w:rPr>
          <w:rStyle w:val="34"/>
          <w:lang/>
        </w:rPr>
        <w:instrText xml:space="preserve"> </w:instrText>
      </w:r>
      <w:r>
        <w:rPr>
          <w:rStyle w:val="34"/>
          <w:lang/>
        </w:rPr>
        <w:fldChar w:fldCharType="separate"/>
      </w:r>
      <w:r>
        <w:rPr>
          <w:rStyle w:val="34"/>
          <w:lang/>
        </w:rPr>
        <w:t>5.1</w:t>
      </w:r>
      <w:r>
        <w:rPr>
          <w:rStyle w:val="34"/>
          <w:rFonts w:hint="eastAsia"/>
          <w:lang/>
        </w:rPr>
        <w:t xml:space="preserve"> 观测时间</w:t>
      </w:r>
      <w:r>
        <w:rPr>
          <w:lang/>
        </w:rPr>
        <w:tab/>
      </w:r>
      <w:r>
        <w:rPr>
          <w:lang/>
        </w:rPr>
        <w:fldChar w:fldCharType="begin" w:fldLock="1"/>
      </w:r>
      <w:r>
        <w:rPr>
          <w:lang/>
        </w:rPr>
        <w:instrText xml:space="preserve"> PAGEREF _Toc172271883 \h </w:instrText>
      </w:r>
      <w:r>
        <w:rPr>
          <w:lang/>
        </w:rPr>
        <w:fldChar w:fldCharType="separate"/>
      </w:r>
      <w:r>
        <w:rPr>
          <w:lang/>
        </w:rPr>
        <w:t>4</w:t>
      </w:r>
      <w:r>
        <w:rPr>
          <w:lang/>
        </w:rPr>
        <w:fldChar w:fldCharType="end"/>
      </w:r>
      <w:r>
        <w:rPr>
          <w:rStyle w:val="34"/>
          <w:lang/>
        </w:rPr>
        <w:fldChar w:fldCharType="end"/>
      </w:r>
    </w:p>
    <w:p>
      <w:pPr>
        <w:pStyle w:val="10"/>
        <w:ind w:firstLine="210"/>
        <w:rPr>
          <w:rFonts w:ascii="Calibri" w:hAnsi="Calibri"/>
          <w:szCs w:val="22"/>
          <w:lang/>
        </w:rPr>
      </w:pPr>
      <w:r>
        <w:rPr>
          <w:rStyle w:val="34"/>
          <w:lang/>
        </w:rPr>
        <w:fldChar w:fldCharType="begin" w:fldLock="1"/>
      </w:r>
      <w:r>
        <w:rPr>
          <w:rStyle w:val="34"/>
          <w:lang/>
        </w:rPr>
        <w:instrText xml:space="preserve"> </w:instrText>
      </w:r>
      <w:r>
        <w:rPr>
          <w:lang/>
        </w:rPr>
        <w:instrText xml:space="preserve">HYPERLINK \l "_Toc172271884"</w:instrText>
      </w:r>
      <w:r>
        <w:rPr>
          <w:rStyle w:val="34"/>
          <w:lang/>
        </w:rPr>
        <w:instrText xml:space="preserve"> </w:instrText>
      </w:r>
      <w:r>
        <w:rPr>
          <w:rStyle w:val="34"/>
          <w:lang/>
        </w:rPr>
        <w:fldChar w:fldCharType="separate"/>
      </w:r>
      <w:r>
        <w:rPr>
          <w:rStyle w:val="34"/>
          <w:lang/>
        </w:rPr>
        <w:t>5.2</w:t>
      </w:r>
      <w:r>
        <w:rPr>
          <w:rStyle w:val="34"/>
          <w:rFonts w:hint="eastAsia"/>
          <w:lang/>
        </w:rPr>
        <w:t xml:space="preserve"> 观测信息送达</w:t>
      </w:r>
      <w:r>
        <w:rPr>
          <w:lang/>
        </w:rPr>
        <w:tab/>
      </w:r>
      <w:r>
        <w:rPr>
          <w:lang/>
        </w:rPr>
        <w:fldChar w:fldCharType="begin" w:fldLock="1"/>
      </w:r>
      <w:r>
        <w:rPr>
          <w:lang/>
        </w:rPr>
        <w:instrText xml:space="preserve"> PAGEREF _Toc172271884 \h </w:instrText>
      </w:r>
      <w:r>
        <w:rPr>
          <w:lang/>
        </w:rPr>
        <w:fldChar w:fldCharType="separate"/>
      </w:r>
      <w:r>
        <w:rPr>
          <w:lang/>
        </w:rPr>
        <w:t>4</w:t>
      </w:r>
      <w:r>
        <w:rPr>
          <w:lang/>
        </w:rPr>
        <w:fldChar w:fldCharType="end"/>
      </w:r>
      <w:r>
        <w:rPr>
          <w:rStyle w:val="34"/>
          <w:lang/>
        </w:rPr>
        <w:fldChar w:fldCharType="end"/>
      </w:r>
    </w:p>
    <w:p>
      <w:pPr>
        <w:pStyle w:val="16"/>
        <w:spacing w:before="78" w:after="78"/>
        <w:rPr>
          <w:rFonts w:ascii="Calibri" w:hAnsi="Calibri"/>
          <w:szCs w:val="22"/>
          <w:lang/>
        </w:rPr>
      </w:pPr>
      <w:r>
        <w:rPr>
          <w:rStyle w:val="34"/>
          <w:lang/>
        </w:rPr>
        <w:fldChar w:fldCharType="begin" w:fldLock="1"/>
      </w:r>
      <w:r>
        <w:rPr>
          <w:rStyle w:val="34"/>
          <w:lang/>
        </w:rPr>
        <w:instrText xml:space="preserve"> </w:instrText>
      </w:r>
      <w:r>
        <w:rPr>
          <w:lang/>
        </w:rPr>
        <w:instrText xml:space="preserve">HYPERLINK \l "_Toc172271885"</w:instrText>
      </w:r>
      <w:r>
        <w:rPr>
          <w:rStyle w:val="34"/>
          <w:lang/>
        </w:rPr>
        <w:instrText xml:space="preserve"> </w:instrText>
      </w:r>
      <w:r>
        <w:rPr>
          <w:rStyle w:val="34"/>
          <w:lang/>
        </w:rPr>
        <w:fldChar w:fldCharType="separate"/>
      </w:r>
      <w:r>
        <w:rPr>
          <w:rStyle w:val="34"/>
          <w:lang/>
        </w:rPr>
        <w:t>6</w:t>
      </w:r>
      <w:r>
        <w:rPr>
          <w:rStyle w:val="34"/>
          <w:rFonts w:hint="eastAsia"/>
          <w:lang/>
        </w:rPr>
        <w:t xml:space="preserve"> 气象服务</w:t>
      </w:r>
      <w:r>
        <w:rPr>
          <w:lang/>
        </w:rPr>
        <w:tab/>
      </w:r>
      <w:r>
        <w:rPr>
          <w:lang/>
        </w:rPr>
        <w:fldChar w:fldCharType="begin" w:fldLock="1"/>
      </w:r>
      <w:r>
        <w:rPr>
          <w:lang/>
        </w:rPr>
        <w:instrText xml:space="preserve"> PAGEREF _Toc172271885 \h </w:instrText>
      </w:r>
      <w:r>
        <w:rPr>
          <w:lang/>
        </w:rPr>
        <w:fldChar w:fldCharType="separate"/>
      </w:r>
      <w:r>
        <w:rPr>
          <w:lang/>
        </w:rPr>
        <w:t>5</w:t>
      </w:r>
      <w:r>
        <w:rPr>
          <w:lang/>
        </w:rPr>
        <w:fldChar w:fldCharType="end"/>
      </w:r>
      <w:r>
        <w:rPr>
          <w:rStyle w:val="34"/>
          <w:lang/>
        </w:rPr>
        <w:fldChar w:fldCharType="end"/>
      </w:r>
    </w:p>
    <w:p>
      <w:pPr>
        <w:pStyle w:val="10"/>
        <w:ind w:firstLine="210"/>
        <w:rPr>
          <w:rFonts w:ascii="Calibri" w:hAnsi="Calibri"/>
          <w:szCs w:val="22"/>
          <w:lang/>
        </w:rPr>
      </w:pPr>
      <w:r>
        <w:rPr>
          <w:rStyle w:val="34"/>
          <w:lang/>
        </w:rPr>
        <w:fldChar w:fldCharType="begin" w:fldLock="1"/>
      </w:r>
      <w:r>
        <w:rPr>
          <w:rStyle w:val="34"/>
          <w:lang/>
        </w:rPr>
        <w:instrText xml:space="preserve"> </w:instrText>
      </w:r>
      <w:r>
        <w:rPr>
          <w:lang/>
        </w:rPr>
        <w:instrText xml:space="preserve">HYPERLINK \l "_Toc172271886"</w:instrText>
      </w:r>
      <w:r>
        <w:rPr>
          <w:rStyle w:val="34"/>
          <w:lang/>
        </w:rPr>
        <w:instrText xml:space="preserve"> </w:instrText>
      </w:r>
      <w:r>
        <w:rPr>
          <w:rStyle w:val="34"/>
          <w:lang/>
        </w:rPr>
        <w:fldChar w:fldCharType="separate"/>
      </w:r>
      <w:r>
        <w:rPr>
          <w:rStyle w:val="34"/>
          <w:lang/>
        </w:rPr>
        <w:t>6.1</w:t>
      </w:r>
      <w:r>
        <w:rPr>
          <w:rStyle w:val="34"/>
          <w:rFonts w:hint="eastAsia"/>
          <w:lang/>
        </w:rPr>
        <w:t xml:space="preserve"> 服务时间</w:t>
      </w:r>
      <w:r>
        <w:rPr>
          <w:lang/>
        </w:rPr>
        <w:tab/>
      </w:r>
      <w:r>
        <w:rPr>
          <w:lang/>
        </w:rPr>
        <w:fldChar w:fldCharType="begin" w:fldLock="1"/>
      </w:r>
      <w:r>
        <w:rPr>
          <w:lang/>
        </w:rPr>
        <w:instrText xml:space="preserve"> PAGEREF _Toc172271886 \h </w:instrText>
      </w:r>
      <w:r>
        <w:rPr>
          <w:lang/>
        </w:rPr>
        <w:fldChar w:fldCharType="separate"/>
      </w:r>
      <w:r>
        <w:rPr>
          <w:lang/>
        </w:rPr>
        <w:t>5</w:t>
      </w:r>
      <w:r>
        <w:rPr>
          <w:lang/>
        </w:rPr>
        <w:fldChar w:fldCharType="end"/>
      </w:r>
      <w:r>
        <w:rPr>
          <w:rStyle w:val="34"/>
          <w:lang/>
        </w:rPr>
        <w:fldChar w:fldCharType="end"/>
      </w:r>
    </w:p>
    <w:p>
      <w:pPr>
        <w:pStyle w:val="10"/>
        <w:ind w:firstLine="210"/>
        <w:rPr>
          <w:rFonts w:ascii="Calibri" w:hAnsi="Calibri"/>
          <w:szCs w:val="22"/>
          <w:lang/>
        </w:rPr>
      </w:pPr>
      <w:r>
        <w:rPr>
          <w:rStyle w:val="34"/>
          <w:lang/>
        </w:rPr>
        <w:fldChar w:fldCharType="begin" w:fldLock="1"/>
      </w:r>
      <w:r>
        <w:rPr>
          <w:rStyle w:val="34"/>
          <w:lang/>
        </w:rPr>
        <w:instrText xml:space="preserve"> </w:instrText>
      </w:r>
      <w:r>
        <w:rPr>
          <w:lang/>
        </w:rPr>
        <w:instrText xml:space="preserve">HYPERLINK \l "_Toc172271887"</w:instrText>
      </w:r>
      <w:r>
        <w:rPr>
          <w:rStyle w:val="34"/>
          <w:lang/>
        </w:rPr>
        <w:instrText xml:space="preserve"> </w:instrText>
      </w:r>
      <w:r>
        <w:rPr>
          <w:rStyle w:val="34"/>
          <w:lang/>
        </w:rPr>
        <w:fldChar w:fldCharType="separate"/>
      </w:r>
      <w:r>
        <w:rPr>
          <w:rStyle w:val="34"/>
          <w:lang/>
        </w:rPr>
        <w:t>6.2</w:t>
      </w:r>
      <w:r>
        <w:rPr>
          <w:rStyle w:val="34"/>
          <w:rFonts w:hint="eastAsia"/>
          <w:lang/>
        </w:rPr>
        <w:t xml:space="preserve"> 服务内容</w:t>
      </w:r>
      <w:r>
        <w:rPr>
          <w:lang/>
        </w:rPr>
        <w:tab/>
      </w:r>
      <w:r>
        <w:rPr>
          <w:lang/>
        </w:rPr>
        <w:fldChar w:fldCharType="begin" w:fldLock="1"/>
      </w:r>
      <w:r>
        <w:rPr>
          <w:lang/>
        </w:rPr>
        <w:instrText xml:space="preserve"> PAGEREF _Toc172271887 \h </w:instrText>
      </w:r>
      <w:r>
        <w:rPr>
          <w:lang/>
        </w:rPr>
        <w:fldChar w:fldCharType="separate"/>
      </w:r>
      <w:r>
        <w:rPr>
          <w:lang/>
        </w:rPr>
        <w:t>5</w:t>
      </w:r>
      <w:r>
        <w:rPr>
          <w:lang/>
        </w:rPr>
        <w:fldChar w:fldCharType="end"/>
      </w:r>
      <w:r>
        <w:rPr>
          <w:rStyle w:val="34"/>
          <w:lang/>
        </w:rPr>
        <w:fldChar w:fldCharType="end"/>
      </w:r>
    </w:p>
    <w:p>
      <w:pPr>
        <w:pStyle w:val="10"/>
        <w:ind w:firstLine="210"/>
        <w:rPr>
          <w:rFonts w:ascii="Calibri" w:hAnsi="Calibri"/>
          <w:szCs w:val="22"/>
          <w:lang/>
        </w:rPr>
      </w:pPr>
      <w:r>
        <w:rPr>
          <w:rStyle w:val="34"/>
          <w:lang/>
        </w:rPr>
        <w:fldChar w:fldCharType="begin" w:fldLock="1"/>
      </w:r>
      <w:r>
        <w:rPr>
          <w:rStyle w:val="34"/>
          <w:lang/>
        </w:rPr>
        <w:instrText xml:space="preserve"> </w:instrText>
      </w:r>
      <w:r>
        <w:rPr>
          <w:lang/>
        </w:rPr>
        <w:instrText xml:space="preserve">HYPERLINK \l "_Toc172271888"</w:instrText>
      </w:r>
      <w:r>
        <w:rPr>
          <w:rStyle w:val="34"/>
          <w:lang/>
        </w:rPr>
        <w:instrText xml:space="preserve"> </w:instrText>
      </w:r>
      <w:r>
        <w:rPr>
          <w:rStyle w:val="34"/>
          <w:lang/>
        </w:rPr>
        <w:fldChar w:fldCharType="separate"/>
      </w:r>
      <w:r>
        <w:rPr>
          <w:rStyle w:val="34"/>
          <w:lang/>
        </w:rPr>
        <w:t>6.3</w:t>
      </w:r>
      <w:r>
        <w:rPr>
          <w:rStyle w:val="34"/>
          <w:rFonts w:hint="eastAsia"/>
          <w:lang/>
        </w:rPr>
        <w:t xml:space="preserve"> 服务方式</w:t>
      </w:r>
      <w:r>
        <w:rPr>
          <w:lang/>
        </w:rPr>
        <w:tab/>
      </w:r>
      <w:r>
        <w:rPr>
          <w:lang/>
        </w:rPr>
        <w:fldChar w:fldCharType="begin" w:fldLock="1"/>
      </w:r>
      <w:r>
        <w:rPr>
          <w:lang/>
        </w:rPr>
        <w:instrText xml:space="preserve"> PAGEREF _Toc172271888 \h </w:instrText>
      </w:r>
      <w:r>
        <w:rPr>
          <w:lang/>
        </w:rPr>
        <w:fldChar w:fldCharType="separate"/>
      </w:r>
      <w:r>
        <w:rPr>
          <w:lang/>
        </w:rPr>
        <w:t>5</w:t>
      </w:r>
      <w:r>
        <w:rPr>
          <w:lang/>
        </w:rPr>
        <w:fldChar w:fldCharType="end"/>
      </w:r>
      <w:r>
        <w:rPr>
          <w:rStyle w:val="34"/>
          <w:lang/>
        </w:rPr>
        <w:fldChar w:fldCharType="end"/>
      </w:r>
    </w:p>
    <w:p>
      <w:pPr>
        <w:pStyle w:val="16"/>
        <w:spacing w:before="78" w:after="78"/>
        <w:rPr>
          <w:rFonts w:ascii="Calibri" w:hAnsi="Calibri"/>
          <w:szCs w:val="22"/>
          <w:lang/>
        </w:rPr>
      </w:pPr>
      <w:r>
        <w:rPr>
          <w:rStyle w:val="34"/>
          <w:lang/>
        </w:rPr>
        <w:fldChar w:fldCharType="begin" w:fldLock="1"/>
      </w:r>
      <w:r>
        <w:rPr>
          <w:rStyle w:val="34"/>
          <w:lang/>
        </w:rPr>
        <w:instrText xml:space="preserve"> </w:instrText>
      </w:r>
      <w:r>
        <w:rPr>
          <w:lang/>
        </w:rPr>
        <w:instrText xml:space="preserve">HYPERLINK \l "_Toc172271889"</w:instrText>
      </w:r>
      <w:r>
        <w:rPr>
          <w:rStyle w:val="34"/>
          <w:lang/>
        </w:rPr>
        <w:instrText xml:space="preserve"> </w:instrText>
      </w:r>
      <w:r>
        <w:rPr>
          <w:rStyle w:val="34"/>
          <w:lang/>
        </w:rPr>
        <w:fldChar w:fldCharType="separate"/>
      </w:r>
      <w:r>
        <w:rPr>
          <w:rStyle w:val="34"/>
          <w:lang/>
        </w:rPr>
        <w:t>7</w:t>
      </w:r>
      <w:r>
        <w:rPr>
          <w:rStyle w:val="34"/>
          <w:rFonts w:hint="eastAsia"/>
          <w:lang/>
        </w:rPr>
        <w:t xml:space="preserve"> 气象灾害的告知</w:t>
      </w:r>
      <w:r>
        <w:rPr>
          <w:lang/>
        </w:rPr>
        <w:tab/>
      </w:r>
      <w:r>
        <w:rPr>
          <w:lang/>
        </w:rPr>
        <w:fldChar w:fldCharType="begin" w:fldLock="1"/>
      </w:r>
      <w:r>
        <w:rPr>
          <w:lang/>
        </w:rPr>
        <w:instrText xml:space="preserve"> PAGEREF _Toc172271889 \h </w:instrText>
      </w:r>
      <w:r>
        <w:rPr>
          <w:lang/>
        </w:rPr>
        <w:fldChar w:fldCharType="separate"/>
      </w:r>
      <w:r>
        <w:rPr>
          <w:lang/>
        </w:rPr>
        <w:t>5</w:t>
      </w:r>
      <w:r>
        <w:rPr>
          <w:lang/>
        </w:rPr>
        <w:fldChar w:fldCharType="end"/>
      </w:r>
      <w:r>
        <w:rPr>
          <w:rStyle w:val="34"/>
          <w:lang/>
        </w:rPr>
        <w:fldChar w:fldCharType="end"/>
      </w:r>
    </w:p>
    <w:p>
      <w:pPr>
        <w:pStyle w:val="16"/>
        <w:spacing w:before="78" w:after="78"/>
        <w:rPr>
          <w:rFonts w:ascii="Calibri" w:hAnsi="Calibri"/>
          <w:szCs w:val="22"/>
          <w:lang/>
        </w:rPr>
      </w:pPr>
      <w:r>
        <w:rPr>
          <w:rStyle w:val="34"/>
          <w:lang/>
        </w:rPr>
        <w:fldChar w:fldCharType="begin" w:fldLock="1"/>
      </w:r>
      <w:r>
        <w:rPr>
          <w:rStyle w:val="34"/>
          <w:lang/>
        </w:rPr>
        <w:instrText xml:space="preserve"> </w:instrText>
      </w:r>
      <w:r>
        <w:rPr>
          <w:lang/>
        </w:rPr>
        <w:instrText xml:space="preserve">HYPERLINK \l "_Toc172271890"</w:instrText>
      </w:r>
      <w:r>
        <w:rPr>
          <w:rStyle w:val="34"/>
          <w:lang/>
        </w:rPr>
        <w:instrText xml:space="preserve"> </w:instrText>
      </w:r>
      <w:r>
        <w:rPr>
          <w:rStyle w:val="34"/>
          <w:lang/>
        </w:rPr>
        <w:fldChar w:fldCharType="separate"/>
      </w:r>
      <w:r>
        <w:rPr>
          <w:rStyle w:val="34"/>
          <w:lang/>
        </w:rPr>
        <w:t>8</w:t>
      </w:r>
      <w:r>
        <w:rPr>
          <w:rStyle w:val="34"/>
          <w:rFonts w:hint="eastAsia"/>
          <w:lang/>
        </w:rPr>
        <w:t xml:space="preserve"> 服务回访</w:t>
      </w:r>
      <w:r>
        <w:rPr>
          <w:lang/>
        </w:rPr>
        <w:tab/>
      </w:r>
      <w:r>
        <w:rPr>
          <w:lang/>
        </w:rPr>
        <w:fldChar w:fldCharType="begin" w:fldLock="1"/>
      </w:r>
      <w:r>
        <w:rPr>
          <w:lang/>
        </w:rPr>
        <w:instrText xml:space="preserve"> PAGEREF _Toc172271890 \h </w:instrText>
      </w:r>
      <w:r>
        <w:rPr>
          <w:lang/>
        </w:rPr>
        <w:fldChar w:fldCharType="separate"/>
      </w:r>
      <w:r>
        <w:rPr>
          <w:lang/>
        </w:rPr>
        <w:t>6</w:t>
      </w:r>
      <w:r>
        <w:rPr>
          <w:lang/>
        </w:rPr>
        <w:fldChar w:fldCharType="end"/>
      </w:r>
      <w:r>
        <w:rPr>
          <w:rStyle w:val="34"/>
          <w:lang/>
        </w:rPr>
        <w:fldChar w:fldCharType="end"/>
      </w:r>
    </w:p>
    <w:p>
      <w:pPr>
        <w:pStyle w:val="16"/>
        <w:spacing w:before="78" w:after="78"/>
        <w:rPr>
          <w:rFonts w:ascii="Calibri" w:hAnsi="Calibri"/>
          <w:szCs w:val="22"/>
          <w:lang/>
        </w:rPr>
      </w:pPr>
      <w:r>
        <w:rPr>
          <w:rStyle w:val="34"/>
          <w:lang/>
        </w:rPr>
        <w:fldChar w:fldCharType="begin" w:fldLock="1"/>
      </w:r>
      <w:r>
        <w:rPr>
          <w:rStyle w:val="34"/>
          <w:lang/>
        </w:rPr>
        <w:instrText xml:space="preserve"> </w:instrText>
      </w:r>
      <w:r>
        <w:rPr>
          <w:lang/>
        </w:rPr>
        <w:instrText xml:space="preserve">HYPERLINK \l "_Toc172271891"</w:instrText>
      </w:r>
      <w:r>
        <w:rPr>
          <w:rStyle w:val="34"/>
          <w:lang/>
        </w:rPr>
        <w:instrText xml:space="preserve"> </w:instrText>
      </w:r>
      <w:r>
        <w:rPr>
          <w:rStyle w:val="34"/>
          <w:lang/>
        </w:rPr>
        <w:fldChar w:fldCharType="separate"/>
      </w:r>
      <w:r>
        <w:rPr>
          <w:rStyle w:val="34"/>
          <w:lang/>
        </w:rPr>
        <w:t>9</w:t>
      </w:r>
      <w:r>
        <w:rPr>
          <w:rStyle w:val="34"/>
          <w:rFonts w:hint="eastAsia"/>
          <w:lang/>
        </w:rPr>
        <w:t xml:space="preserve"> 服务总结</w:t>
      </w:r>
      <w:r>
        <w:rPr>
          <w:lang/>
        </w:rPr>
        <w:tab/>
      </w:r>
      <w:r>
        <w:rPr>
          <w:lang/>
        </w:rPr>
        <w:fldChar w:fldCharType="begin" w:fldLock="1"/>
      </w:r>
      <w:r>
        <w:rPr>
          <w:lang/>
        </w:rPr>
        <w:instrText xml:space="preserve"> PAGEREF _Toc172271891 \h </w:instrText>
      </w:r>
      <w:r>
        <w:rPr>
          <w:lang/>
        </w:rPr>
        <w:fldChar w:fldCharType="separate"/>
      </w:r>
      <w:r>
        <w:rPr>
          <w:lang/>
        </w:rPr>
        <w:t>6</w:t>
      </w:r>
      <w:r>
        <w:rPr>
          <w:lang/>
        </w:rPr>
        <w:fldChar w:fldCharType="end"/>
      </w:r>
      <w:r>
        <w:rPr>
          <w:rStyle w:val="34"/>
          <w:lang/>
        </w:rPr>
        <w:fldChar w:fldCharType="end"/>
      </w:r>
    </w:p>
    <w:p>
      <w:pPr>
        <w:pStyle w:val="16"/>
        <w:spacing w:before="78" w:after="78"/>
        <w:rPr>
          <w:rFonts w:ascii="Calibri" w:hAnsi="Calibri"/>
          <w:szCs w:val="22"/>
          <w:lang/>
        </w:rPr>
      </w:pPr>
      <w:r>
        <w:rPr>
          <w:rStyle w:val="34"/>
          <w:lang/>
        </w:rPr>
        <w:fldChar w:fldCharType="begin" w:fldLock="1"/>
      </w:r>
      <w:r>
        <w:rPr>
          <w:rStyle w:val="34"/>
          <w:lang/>
        </w:rPr>
        <w:instrText xml:space="preserve"> </w:instrText>
      </w:r>
      <w:r>
        <w:rPr>
          <w:lang/>
        </w:rPr>
        <w:instrText xml:space="preserve">HYPERLINK \l "_Toc172271892"</w:instrText>
      </w:r>
      <w:r>
        <w:rPr>
          <w:rStyle w:val="34"/>
          <w:lang/>
        </w:rPr>
        <w:instrText xml:space="preserve"> </w:instrText>
      </w:r>
      <w:r>
        <w:rPr>
          <w:rStyle w:val="34"/>
          <w:lang/>
        </w:rPr>
        <w:fldChar w:fldCharType="separate"/>
      </w:r>
      <w:r>
        <w:rPr>
          <w:rStyle w:val="34"/>
          <w:rFonts w:hint="eastAsia"/>
          <w:lang/>
        </w:rPr>
        <w:t>附录A （资料性）</w:t>
      </w:r>
      <w:r>
        <w:rPr>
          <w:rStyle w:val="34"/>
          <w:lang/>
        </w:rPr>
        <w:t xml:space="preserve"> </w:t>
      </w:r>
      <w:r>
        <w:rPr>
          <w:rStyle w:val="34"/>
          <w:rFonts w:hint="eastAsia"/>
          <w:lang/>
        </w:rPr>
        <w:t>马铃薯种植气象服务分类表</w:t>
      </w:r>
      <w:r>
        <w:rPr>
          <w:lang/>
        </w:rPr>
        <w:tab/>
      </w:r>
      <w:r>
        <w:rPr>
          <w:lang/>
        </w:rPr>
        <w:fldChar w:fldCharType="begin" w:fldLock="1"/>
      </w:r>
      <w:r>
        <w:rPr>
          <w:lang/>
        </w:rPr>
        <w:instrText xml:space="preserve"> PAGEREF _Toc172271892 \h </w:instrText>
      </w:r>
      <w:r>
        <w:rPr>
          <w:lang/>
        </w:rPr>
        <w:fldChar w:fldCharType="separate"/>
      </w:r>
      <w:r>
        <w:rPr>
          <w:lang/>
        </w:rPr>
        <w:t>7</w:t>
      </w:r>
      <w:r>
        <w:rPr>
          <w:lang/>
        </w:rPr>
        <w:fldChar w:fldCharType="end"/>
      </w:r>
      <w:r>
        <w:rPr>
          <w:rStyle w:val="34"/>
          <w:lang/>
        </w:rPr>
        <w:fldChar w:fldCharType="end"/>
      </w:r>
    </w:p>
    <w:p>
      <w:pPr>
        <w:pStyle w:val="16"/>
        <w:spacing w:before="78" w:after="78"/>
        <w:rPr>
          <w:rFonts w:ascii="Calibri" w:hAnsi="Calibri"/>
          <w:szCs w:val="22"/>
          <w:lang/>
        </w:rPr>
      </w:pPr>
      <w:r>
        <w:rPr>
          <w:rStyle w:val="34"/>
          <w:lang/>
        </w:rPr>
        <w:fldChar w:fldCharType="begin" w:fldLock="1"/>
      </w:r>
      <w:r>
        <w:rPr>
          <w:rStyle w:val="34"/>
          <w:lang/>
        </w:rPr>
        <w:instrText xml:space="preserve"> </w:instrText>
      </w:r>
      <w:r>
        <w:rPr>
          <w:lang/>
        </w:rPr>
        <w:instrText xml:space="preserve">HYPERLINK \l "_Toc172271893"</w:instrText>
      </w:r>
      <w:r>
        <w:rPr>
          <w:rStyle w:val="34"/>
          <w:lang/>
        </w:rPr>
        <w:instrText xml:space="preserve"> </w:instrText>
      </w:r>
      <w:r>
        <w:rPr>
          <w:rStyle w:val="34"/>
          <w:lang/>
        </w:rPr>
        <w:fldChar w:fldCharType="separate"/>
      </w:r>
      <w:r>
        <w:rPr>
          <w:rStyle w:val="34"/>
          <w:rFonts w:hint="eastAsia"/>
          <w:lang/>
        </w:rPr>
        <w:t>附录B （规范性）</w:t>
      </w:r>
      <w:r>
        <w:rPr>
          <w:rStyle w:val="34"/>
          <w:lang/>
        </w:rPr>
        <w:t xml:space="preserve"> </w:t>
      </w:r>
      <w:r>
        <w:rPr>
          <w:rStyle w:val="34"/>
          <w:rFonts w:hint="eastAsia"/>
          <w:lang/>
        </w:rPr>
        <w:t>天空状况预报内容及其相关信息表</w:t>
      </w:r>
      <w:r>
        <w:rPr>
          <w:lang/>
        </w:rPr>
        <w:tab/>
      </w:r>
      <w:r>
        <w:rPr>
          <w:lang/>
        </w:rPr>
        <w:fldChar w:fldCharType="begin" w:fldLock="1"/>
      </w:r>
      <w:r>
        <w:rPr>
          <w:lang/>
        </w:rPr>
        <w:instrText xml:space="preserve"> PAGEREF _Toc172271893 \h </w:instrText>
      </w:r>
      <w:r>
        <w:rPr>
          <w:lang/>
        </w:rPr>
        <w:fldChar w:fldCharType="separate"/>
      </w:r>
      <w:r>
        <w:rPr>
          <w:lang/>
        </w:rPr>
        <w:t>9</w:t>
      </w:r>
      <w:r>
        <w:rPr>
          <w:lang/>
        </w:rPr>
        <w:fldChar w:fldCharType="end"/>
      </w:r>
      <w:r>
        <w:rPr>
          <w:rStyle w:val="34"/>
          <w:lang/>
        </w:rPr>
        <w:fldChar w:fldCharType="end"/>
      </w:r>
    </w:p>
    <w:p>
      <w:pPr>
        <w:pStyle w:val="16"/>
        <w:spacing w:before="78" w:after="78"/>
        <w:rPr>
          <w:rFonts w:ascii="Calibri" w:hAnsi="Calibri"/>
          <w:szCs w:val="22"/>
          <w:lang/>
        </w:rPr>
      </w:pPr>
      <w:r>
        <w:rPr>
          <w:rStyle w:val="34"/>
          <w:lang/>
        </w:rPr>
        <w:fldChar w:fldCharType="begin" w:fldLock="1"/>
      </w:r>
      <w:r>
        <w:rPr>
          <w:rStyle w:val="34"/>
          <w:lang/>
        </w:rPr>
        <w:instrText xml:space="preserve"> </w:instrText>
      </w:r>
      <w:r>
        <w:rPr>
          <w:lang/>
        </w:rPr>
        <w:instrText xml:space="preserve">HYPERLINK \l "_Toc172271894"</w:instrText>
      </w:r>
      <w:r>
        <w:rPr>
          <w:rStyle w:val="34"/>
          <w:lang/>
        </w:rPr>
        <w:instrText xml:space="preserve"> </w:instrText>
      </w:r>
      <w:r>
        <w:rPr>
          <w:rStyle w:val="34"/>
          <w:lang/>
        </w:rPr>
        <w:fldChar w:fldCharType="separate"/>
      </w:r>
      <w:r>
        <w:rPr>
          <w:rStyle w:val="34"/>
          <w:rFonts w:hint="eastAsia"/>
          <w:lang/>
        </w:rPr>
        <w:t>附录C （规范性）</w:t>
      </w:r>
      <w:r>
        <w:rPr>
          <w:rStyle w:val="34"/>
          <w:lang/>
        </w:rPr>
        <w:t xml:space="preserve"> </w:t>
      </w:r>
      <w:r>
        <w:rPr>
          <w:rStyle w:val="34"/>
          <w:rFonts w:hint="eastAsia"/>
          <w:lang/>
        </w:rPr>
        <w:t>降水量等级表</w:t>
      </w:r>
      <w:r>
        <w:rPr>
          <w:lang/>
        </w:rPr>
        <w:tab/>
      </w:r>
      <w:r>
        <w:rPr>
          <w:lang/>
        </w:rPr>
        <w:fldChar w:fldCharType="begin" w:fldLock="1"/>
      </w:r>
      <w:r>
        <w:rPr>
          <w:lang/>
        </w:rPr>
        <w:instrText xml:space="preserve"> PAGEREF _Toc172271894 \h </w:instrText>
      </w:r>
      <w:r>
        <w:rPr>
          <w:lang/>
        </w:rPr>
        <w:fldChar w:fldCharType="separate"/>
      </w:r>
      <w:r>
        <w:rPr>
          <w:lang/>
        </w:rPr>
        <w:t>10</w:t>
      </w:r>
      <w:r>
        <w:rPr>
          <w:lang/>
        </w:rPr>
        <w:fldChar w:fldCharType="end"/>
      </w:r>
      <w:r>
        <w:rPr>
          <w:rStyle w:val="34"/>
          <w:lang/>
        </w:rPr>
        <w:fldChar w:fldCharType="end"/>
      </w:r>
    </w:p>
    <w:p>
      <w:pPr>
        <w:pStyle w:val="16"/>
        <w:spacing w:before="78" w:after="78"/>
        <w:rPr>
          <w:rFonts w:ascii="Calibri" w:hAnsi="Calibri"/>
          <w:szCs w:val="22"/>
          <w:lang/>
        </w:rPr>
      </w:pPr>
      <w:r>
        <w:rPr>
          <w:rStyle w:val="34"/>
          <w:lang/>
        </w:rPr>
        <w:fldChar w:fldCharType="begin" w:fldLock="1"/>
      </w:r>
      <w:r>
        <w:rPr>
          <w:rStyle w:val="34"/>
          <w:lang/>
        </w:rPr>
        <w:instrText xml:space="preserve"> </w:instrText>
      </w:r>
      <w:r>
        <w:rPr>
          <w:lang/>
        </w:rPr>
        <w:instrText xml:space="preserve">HYPERLINK \l "_Toc172271895"</w:instrText>
      </w:r>
      <w:r>
        <w:rPr>
          <w:rStyle w:val="34"/>
          <w:lang/>
        </w:rPr>
        <w:instrText xml:space="preserve"> </w:instrText>
      </w:r>
      <w:r>
        <w:rPr>
          <w:rStyle w:val="34"/>
          <w:lang/>
        </w:rPr>
        <w:fldChar w:fldCharType="separate"/>
      </w:r>
      <w:r>
        <w:rPr>
          <w:rStyle w:val="34"/>
          <w:rFonts w:hint="eastAsia"/>
          <w:lang/>
        </w:rPr>
        <w:t>附录D （规范性）</w:t>
      </w:r>
      <w:r>
        <w:rPr>
          <w:rStyle w:val="34"/>
          <w:lang/>
        </w:rPr>
        <w:t xml:space="preserve"> </w:t>
      </w:r>
      <w:r>
        <w:rPr>
          <w:rStyle w:val="34"/>
          <w:rFonts w:hint="eastAsia"/>
          <w:lang/>
        </w:rPr>
        <w:t>风力等级表</w:t>
      </w:r>
      <w:r>
        <w:rPr>
          <w:lang/>
        </w:rPr>
        <w:tab/>
      </w:r>
      <w:r>
        <w:rPr>
          <w:lang/>
        </w:rPr>
        <w:fldChar w:fldCharType="begin" w:fldLock="1"/>
      </w:r>
      <w:r>
        <w:rPr>
          <w:lang/>
        </w:rPr>
        <w:instrText xml:space="preserve"> PAGEREF _Toc172271895 \h </w:instrText>
      </w:r>
      <w:r>
        <w:rPr>
          <w:lang/>
        </w:rPr>
        <w:fldChar w:fldCharType="separate"/>
      </w:r>
      <w:r>
        <w:rPr>
          <w:lang/>
        </w:rPr>
        <w:t>11</w:t>
      </w:r>
      <w:r>
        <w:rPr>
          <w:lang/>
        </w:rPr>
        <w:fldChar w:fldCharType="end"/>
      </w:r>
      <w:r>
        <w:rPr>
          <w:rStyle w:val="34"/>
          <w:lang/>
        </w:rPr>
        <w:fldChar w:fldCharType="end"/>
      </w:r>
    </w:p>
    <w:p>
      <w:pPr>
        <w:pStyle w:val="16"/>
        <w:spacing w:before="78" w:after="78"/>
        <w:rPr>
          <w:rFonts w:ascii="Calibri" w:hAnsi="Calibri"/>
          <w:szCs w:val="22"/>
          <w:lang/>
        </w:rPr>
      </w:pPr>
      <w:r>
        <w:rPr>
          <w:rStyle w:val="34"/>
          <w:lang/>
        </w:rPr>
        <w:fldChar w:fldCharType="begin" w:fldLock="1"/>
      </w:r>
      <w:r>
        <w:rPr>
          <w:rStyle w:val="34"/>
          <w:lang/>
        </w:rPr>
        <w:instrText xml:space="preserve"> </w:instrText>
      </w:r>
      <w:r>
        <w:rPr>
          <w:lang/>
        </w:rPr>
        <w:instrText xml:space="preserve">HYPERLINK \l "_Toc172271896"</w:instrText>
      </w:r>
      <w:r>
        <w:rPr>
          <w:rStyle w:val="34"/>
          <w:lang/>
        </w:rPr>
        <w:instrText xml:space="preserve"> </w:instrText>
      </w:r>
      <w:r>
        <w:rPr>
          <w:rStyle w:val="34"/>
          <w:lang/>
        </w:rPr>
        <w:fldChar w:fldCharType="separate"/>
      </w:r>
      <w:r>
        <w:rPr>
          <w:rStyle w:val="34"/>
          <w:rFonts w:hint="eastAsia"/>
          <w:lang/>
        </w:rPr>
        <w:t>参考文献</w:t>
      </w:r>
      <w:r>
        <w:rPr>
          <w:lang/>
        </w:rPr>
        <w:tab/>
      </w:r>
      <w:r>
        <w:rPr>
          <w:lang/>
        </w:rPr>
        <w:fldChar w:fldCharType="begin" w:fldLock="1"/>
      </w:r>
      <w:r>
        <w:rPr>
          <w:lang/>
        </w:rPr>
        <w:instrText xml:space="preserve"> PAGEREF _Toc172271896 \h </w:instrText>
      </w:r>
      <w:r>
        <w:rPr>
          <w:lang/>
        </w:rPr>
        <w:fldChar w:fldCharType="separate"/>
      </w:r>
      <w:r>
        <w:rPr>
          <w:lang/>
        </w:rPr>
        <w:t>12</w:t>
      </w:r>
      <w:r>
        <w:rPr>
          <w:lang/>
        </w:rPr>
        <w:fldChar w:fldCharType="end"/>
      </w:r>
      <w:r>
        <w:rPr>
          <w:rStyle w:val="34"/>
          <w:lang/>
        </w:rPr>
        <w:fldChar w:fldCharType="end"/>
      </w:r>
      <w:bookmarkStart w:id="47" w:name="MCMW"/>
      <w:bookmarkEnd w:id="47"/>
    </w:p>
    <w:p>
      <w:pPr>
        <w:pStyle w:val="20"/>
        <w:rPr>
          <w:rFonts w:hint="eastAsia"/>
        </w:rPr>
      </w:pPr>
      <w:r>
        <w:fldChar w:fldCharType="end"/>
      </w:r>
    </w:p>
    <w:p>
      <w:pPr>
        <w:pStyle w:val="107"/>
        <w:rPr>
          <w:rFonts w:hint="eastAsia"/>
        </w:rPr>
      </w:pPr>
      <w:bookmarkStart w:id="48" w:name="_Toc172271860"/>
      <w:r>
        <w:rPr>
          <w:rFonts w:hint="eastAsia"/>
        </w:rPr>
        <w:t>前</w:t>
      </w:r>
      <w:bookmarkStart w:id="49" w:name="BKQY"/>
      <w:r>
        <w:t>  </w:t>
      </w:r>
      <w:r>
        <w:rPr>
          <w:rFonts w:hint="eastAsia"/>
        </w:rPr>
        <w:t>言</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8"/>
      <w:bookmarkEnd w:id="49"/>
    </w:p>
    <w:p>
      <w:pPr>
        <w:pStyle w:val="20"/>
        <w:rPr>
          <w:rFonts w:hint="eastAsia"/>
        </w:rPr>
      </w:pPr>
      <w:r>
        <w:rPr>
          <w:rFonts w:hint="eastAsia"/>
        </w:rPr>
        <w:t>本文件按照GB/T 1.1—2020《标准化工作导则　第1部分：标准化文件的结构和起草规则》的规定起草。</w:t>
      </w:r>
    </w:p>
    <w:p>
      <w:pPr>
        <w:pStyle w:val="20"/>
        <w:rPr>
          <w:rFonts w:hint="eastAsia"/>
        </w:rPr>
      </w:pPr>
      <w:r>
        <w:rPr>
          <w:rFonts w:hint="eastAsia"/>
        </w:rPr>
        <w:t>请注意本文件的某些内容可能涉及专利。本文件的发布机构不承担识别专利的责任。</w:t>
      </w:r>
    </w:p>
    <w:p>
      <w:pPr>
        <w:pStyle w:val="20"/>
        <w:rPr>
          <w:rFonts w:hint="eastAsia"/>
        </w:rPr>
      </w:pPr>
      <w:r>
        <w:rPr>
          <w:rFonts w:hint="eastAsia"/>
        </w:rPr>
        <w:t>本文件由承德市气象局归口。</w:t>
      </w:r>
    </w:p>
    <w:p>
      <w:pPr>
        <w:pStyle w:val="20"/>
        <w:rPr>
          <w:rFonts w:hint="eastAsia"/>
        </w:rPr>
      </w:pPr>
      <w:r>
        <w:rPr>
          <w:rFonts w:hint="eastAsia"/>
        </w:rPr>
        <w:t>本文件起草单位：承德市气象</w:t>
      </w:r>
      <w:r>
        <w:rPr>
          <w:rFonts w:hint="eastAsia"/>
          <w:szCs w:val="21"/>
        </w:rPr>
        <w:t>局</w:t>
      </w:r>
      <w:r>
        <w:rPr>
          <w:rFonts w:hint="eastAsia"/>
        </w:rPr>
        <w:t>。</w:t>
      </w:r>
    </w:p>
    <w:p>
      <w:pPr>
        <w:pStyle w:val="20"/>
        <w:rPr>
          <w:rFonts w:hint="eastAsia"/>
        </w:rPr>
      </w:pPr>
      <w:r>
        <w:rPr>
          <w:rFonts w:hint="eastAsia"/>
        </w:rPr>
        <w:t>本文件主要起草人：王宏、高艳春、胡赛安、</w:t>
      </w:r>
      <w:r>
        <w:rPr>
          <w:rFonts w:hint="eastAsia"/>
          <w:szCs w:val="21"/>
        </w:rPr>
        <w:t>杨梅、刘文辉、刘志芳、武二磊、胡琪琭、杨域、尤国军、姜旭</w:t>
      </w:r>
      <w:r>
        <w:rPr>
          <w:rFonts w:hint="eastAsia"/>
        </w:rPr>
        <w:t>。</w:t>
      </w:r>
    </w:p>
    <w:p>
      <w:pPr>
        <w:pStyle w:val="20"/>
        <w:sectPr>
          <w:headerReference r:id="rId6" w:type="default"/>
          <w:footerReference r:id="rId7" w:type="default"/>
          <w:pgSz w:w="11906" w:h="16838"/>
          <w:pgMar w:top="567" w:right="1134" w:bottom="1134" w:left="1417" w:header="1418" w:footer="1134" w:gutter="0"/>
          <w:pgNumType w:fmt="upperRoman" w:start="1"/>
          <w:cols w:space="720" w:num="1"/>
          <w:formProt w:val="0"/>
          <w:docGrid w:type="lines" w:linePitch="312" w:charSpace="0"/>
        </w:sectPr>
      </w:pPr>
    </w:p>
    <w:p>
      <w:pPr>
        <w:pStyle w:val="45"/>
        <w:rPr>
          <w:rFonts w:hint="eastAsia"/>
        </w:rPr>
      </w:pPr>
      <w:r>
        <w:rPr>
          <w:rFonts w:hint="eastAsia"/>
        </w:rPr>
        <w:t>马</w:t>
      </w:r>
      <w:bookmarkStart w:id="50" w:name="StandardName"/>
      <w:r>
        <w:rPr>
          <w:rFonts w:hint="eastAsia"/>
        </w:rPr>
        <w:t>铃薯种植气象服务规范</w:t>
      </w:r>
      <w:bookmarkEnd w:id="50"/>
    </w:p>
    <w:p>
      <w:pPr>
        <w:pStyle w:val="40"/>
        <w:rPr>
          <w:rFonts w:hint="eastAsia"/>
        </w:rPr>
      </w:pPr>
      <w:bookmarkStart w:id="51" w:name="_Toc73392682"/>
      <w:bookmarkStart w:id="52" w:name="_Toc73392663"/>
      <w:bookmarkStart w:id="53" w:name="_Toc66108109"/>
      <w:bookmarkStart w:id="54" w:name="_Toc66108135"/>
      <w:bookmarkStart w:id="55" w:name="_Toc73392831"/>
      <w:bookmarkStart w:id="56" w:name="_Toc65196779"/>
      <w:bookmarkStart w:id="57" w:name="_Toc66108577"/>
      <w:bookmarkStart w:id="58" w:name="_Toc73392716"/>
      <w:bookmarkStart w:id="59" w:name="_Toc66108242"/>
      <w:bookmarkStart w:id="60" w:name="_Toc66108317"/>
      <w:bookmarkStart w:id="61" w:name="_Toc66108261"/>
      <w:bookmarkStart w:id="62" w:name="_Toc104388878"/>
      <w:bookmarkStart w:id="63" w:name="_Toc172271861"/>
      <w:bookmarkStart w:id="64" w:name="_Toc90372823"/>
      <w:bookmarkStart w:id="65" w:name="_Toc65197234"/>
      <w:bookmarkStart w:id="66" w:name="_Toc66108290"/>
      <w:bookmarkStart w:id="67" w:name="_Toc66108422"/>
      <w:bookmarkStart w:id="68" w:name="_Toc66108164"/>
      <w:bookmarkStart w:id="69" w:name="_Toc66109405"/>
      <w:bookmarkStart w:id="70" w:name="_Toc66108653"/>
      <w:bookmarkStart w:id="71" w:name="_Toc66108604"/>
      <w:bookmarkStart w:id="72" w:name="_Toc104390486"/>
      <w:bookmarkStart w:id="73" w:name="_Toc90372789"/>
      <w:bookmarkStart w:id="74" w:name="_Toc99380605"/>
      <w:bookmarkStart w:id="75" w:name="_Toc66108186"/>
      <w:bookmarkStart w:id="76" w:name="_Toc66108354"/>
      <w:bookmarkStart w:id="77" w:name="_Toc66108630"/>
      <w:r>
        <w:rPr>
          <w:rFonts w:hint="eastAsia"/>
        </w:rPr>
        <w:t>范围</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pStyle w:val="20"/>
        <w:ind w:firstLineChars="0"/>
        <w:rPr>
          <w:rFonts w:hint="eastAsia"/>
        </w:rPr>
      </w:pPr>
      <w:r>
        <w:rPr>
          <w:rFonts w:hint="eastAsia"/>
        </w:rPr>
        <w:t>本文件规定了马铃薯种植气象服务的准备工作、气象观测、服务时间、内容及方式、气象灾害的告知、服务回访与服务总结。</w:t>
      </w:r>
    </w:p>
    <w:p>
      <w:pPr>
        <w:pStyle w:val="20"/>
        <w:rPr>
          <w:rFonts w:hint="eastAsia"/>
        </w:rPr>
      </w:pPr>
      <w:r>
        <w:rPr>
          <w:rFonts w:hint="eastAsia"/>
        </w:rPr>
        <w:t>本文件适用于马铃薯种植的气象服务工作。</w:t>
      </w:r>
    </w:p>
    <w:p>
      <w:pPr>
        <w:pStyle w:val="40"/>
        <w:rPr>
          <w:rFonts w:hint="eastAsia"/>
        </w:rPr>
      </w:pPr>
      <w:bookmarkStart w:id="78" w:name="_Toc66108423"/>
      <w:bookmarkStart w:id="79" w:name="_Toc66108165"/>
      <w:bookmarkStart w:id="80" w:name="_Toc66108136"/>
      <w:bookmarkStart w:id="81" w:name="_Toc66108605"/>
      <w:bookmarkStart w:id="82" w:name="_Toc66108187"/>
      <w:bookmarkStart w:id="83" w:name="_Toc73392832"/>
      <w:bookmarkStart w:id="84" w:name="_Toc66108578"/>
      <w:bookmarkStart w:id="85" w:name="_Toc66108318"/>
      <w:bookmarkStart w:id="86" w:name="_Toc66108631"/>
      <w:bookmarkStart w:id="87" w:name="_Toc73392683"/>
      <w:bookmarkStart w:id="88" w:name="_Toc73392717"/>
      <w:bookmarkStart w:id="89" w:name="_Toc66108243"/>
      <w:bookmarkStart w:id="90" w:name="_Toc66109406"/>
      <w:bookmarkStart w:id="91" w:name="_Toc65196780"/>
      <w:bookmarkStart w:id="92" w:name="_Toc66108110"/>
      <w:bookmarkStart w:id="93" w:name="_Toc66108355"/>
      <w:bookmarkStart w:id="94" w:name="_Toc65197235"/>
      <w:bookmarkStart w:id="95" w:name="_Toc73392664"/>
      <w:bookmarkStart w:id="96" w:name="_Toc66108262"/>
      <w:bookmarkStart w:id="97" w:name="_Toc66108654"/>
      <w:bookmarkStart w:id="98" w:name="_Toc104390487"/>
      <w:bookmarkStart w:id="99" w:name="_Toc99380606"/>
      <w:bookmarkStart w:id="100" w:name="_Toc90372824"/>
      <w:bookmarkStart w:id="101" w:name="_Toc66108291"/>
      <w:bookmarkStart w:id="102" w:name="_Toc104388879"/>
      <w:bookmarkStart w:id="103" w:name="_Toc172271862"/>
      <w:bookmarkStart w:id="104" w:name="_Toc90372790"/>
      <w:r>
        <w:rPr>
          <w:rFonts w:hint="eastAsia"/>
        </w:rPr>
        <w:t>规范性引用文件</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20"/>
        <w:ind w:firstLineChars="0"/>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0"/>
        <w:ind w:firstLineChars="0"/>
        <w:rPr>
          <w:rFonts w:hint="eastAsia"/>
        </w:rPr>
      </w:pPr>
      <w:r>
        <w:rPr>
          <w:rFonts w:hint="eastAsia"/>
        </w:rPr>
        <w:t>GB/T 35221　地面气象观测规范　总则</w:t>
      </w:r>
    </w:p>
    <w:p>
      <w:pPr>
        <w:pStyle w:val="40"/>
        <w:rPr>
          <w:rFonts w:hint="eastAsia"/>
        </w:rPr>
      </w:pPr>
      <w:bookmarkStart w:id="105" w:name="_Toc66108244"/>
      <w:bookmarkStart w:id="106" w:name="_Toc66108424"/>
      <w:bookmarkStart w:id="107" w:name="_Toc73392684"/>
      <w:bookmarkStart w:id="108" w:name="_Toc65196781"/>
      <w:bookmarkStart w:id="109" w:name="_Toc66108579"/>
      <w:bookmarkStart w:id="110" w:name="_Toc66108632"/>
      <w:bookmarkStart w:id="111" w:name="_Toc66108166"/>
      <w:bookmarkStart w:id="112" w:name="_Toc66108137"/>
      <w:bookmarkStart w:id="113" w:name="_Toc66108188"/>
      <w:bookmarkStart w:id="114" w:name="_Toc66108292"/>
      <w:bookmarkStart w:id="115" w:name="_Toc66108263"/>
      <w:bookmarkStart w:id="116" w:name="_Toc73392718"/>
      <w:bookmarkStart w:id="117" w:name="_Toc73392833"/>
      <w:bookmarkStart w:id="118" w:name="_Toc66108111"/>
      <w:bookmarkStart w:id="119" w:name="_Toc65197236"/>
      <w:bookmarkStart w:id="120" w:name="_Toc66108319"/>
      <w:bookmarkStart w:id="121" w:name="_Toc66108606"/>
      <w:bookmarkStart w:id="122" w:name="_Toc73392665"/>
      <w:bookmarkStart w:id="123" w:name="_Toc66108655"/>
      <w:bookmarkStart w:id="124" w:name="_Toc66108356"/>
      <w:bookmarkStart w:id="125" w:name="_Toc172271863"/>
      <w:bookmarkStart w:id="126" w:name="_Toc99380607"/>
      <w:bookmarkStart w:id="127" w:name="_Toc66109407"/>
      <w:bookmarkStart w:id="128" w:name="_Toc104388880"/>
      <w:bookmarkStart w:id="129" w:name="_Toc104390488"/>
      <w:bookmarkStart w:id="130" w:name="_Toc90372825"/>
      <w:bookmarkStart w:id="131" w:name="_Toc90372791"/>
      <w:r>
        <w:rPr>
          <w:rFonts w:hint="eastAsia"/>
        </w:rPr>
        <w:t>术语和定义</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pStyle w:val="20"/>
        <w:rPr>
          <w:rFonts w:hint="eastAsia"/>
        </w:rPr>
      </w:pPr>
      <w:r>
        <w:rPr>
          <w:rFonts w:hint="eastAsia"/>
        </w:rPr>
        <w:t>下列术语和定义适用于本文件。</w:t>
      </w:r>
    </w:p>
    <w:p>
      <w:pPr>
        <w:pStyle w:val="120"/>
        <w:rPr>
          <w:rFonts w:hint="eastAsia"/>
        </w:rPr>
      </w:pPr>
      <w:bookmarkStart w:id="132" w:name="_Toc104390489"/>
      <w:bookmarkEnd w:id="132"/>
    </w:p>
    <w:p>
      <w:pPr>
        <w:pStyle w:val="20"/>
        <w:widowControl w:val="0"/>
        <w:rPr>
          <w:rFonts w:hint="eastAsia" w:ascii="黑体" w:eastAsia="黑体"/>
        </w:rPr>
      </w:pPr>
      <w:r>
        <w:rPr>
          <w:rFonts w:hint="eastAsia" w:ascii="黑体" w:eastAsia="黑体"/>
        </w:rPr>
        <w:t>气象灾害　meteorological disaster</w:t>
      </w:r>
    </w:p>
    <w:p>
      <w:pPr>
        <w:pStyle w:val="20"/>
        <w:rPr>
          <w:rFonts w:hint="eastAsia"/>
        </w:rPr>
      </w:pPr>
      <w:r>
        <w:rPr>
          <w:rFonts w:hint="eastAsia"/>
        </w:rPr>
        <w:t>由干旱、暴雨（雪）、连阴雨、雷电、冰雹、高温、低温、寒潮、霜冻、冰冻、冻雨、大风（沙尘暴）、台风、龙卷风、大雾、霾和干热风等气象因素造成人类生命、财产、生产、生活和社会功能、生态环境等损害的事件或现象。</w:t>
      </w:r>
    </w:p>
    <w:p>
      <w:pPr>
        <w:pStyle w:val="20"/>
        <w:rPr>
          <w:rFonts w:hint="eastAsia"/>
        </w:rPr>
      </w:pPr>
      <w:r>
        <w:rPr>
          <w:rFonts w:hint="eastAsia"/>
          <w:lang w:val="en-GB"/>
        </w:rPr>
        <w:t>［来源：</w:t>
      </w:r>
      <w:r>
        <w:rPr>
          <w:rFonts w:hint="eastAsia"/>
        </w:rPr>
        <w:t>DB13/T 2922—2018，3.1］</w:t>
      </w:r>
    </w:p>
    <w:p>
      <w:pPr>
        <w:pStyle w:val="37"/>
        <w:spacing w:before="0" w:beforeLines="0" w:after="0" w:afterLines="0"/>
        <w:rPr>
          <w:rFonts w:hint="eastAsia"/>
          <w:lang w:val="en-GB"/>
        </w:rPr>
      </w:pPr>
      <w:bookmarkStart w:id="133" w:name="_Toc104388881"/>
      <w:bookmarkEnd w:id="133"/>
      <w:bookmarkStart w:id="134" w:name="_Toc172271864"/>
      <w:bookmarkEnd w:id="134"/>
      <w:bookmarkStart w:id="135" w:name="_Toc104390490"/>
      <w:bookmarkEnd w:id="135"/>
    </w:p>
    <w:p>
      <w:pPr>
        <w:pStyle w:val="37"/>
        <w:numPr>
          <w:ilvl w:val="0"/>
          <w:numId w:val="0"/>
        </w:numPr>
        <w:spacing w:before="0" w:beforeLines="0" w:after="0" w:afterLines="0"/>
        <w:ind w:firstLine="420" w:firstLineChars="200"/>
        <w:rPr>
          <w:rFonts w:hint="eastAsia"/>
          <w:lang w:val="en-GB"/>
        </w:rPr>
      </w:pPr>
      <w:bookmarkStart w:id="136" w:name="_Toc104390491"/>
      <w:bookmarkStart w:id="137" w:name="_Toc104388882"/>
      <w:bookmarkStart w:id="138" w:name="_Toc172271865"/>
      <w:r>
        <w:rPr>
          <w:rFonts w:hint="eastAsia"/>
        </w:rPr>
        <w:t>空气温度　</w:t>
      </w:r>
      <w:r>
        <w:rPr>
          <w:rFonts w:hint="eastAsia"/>
          <w:lang w:val="en-GB"/>
        </w:rPr>
        <w:t>air temperature</w:t>
      </w:r>
      <w:bookmarkEnd w:id="136"/>
      <w:bookmarkEnd w:id="137"/>
      <w:bookmarkEnd w:id="138"/>
    </w:p>
    <w:p>
      <w:pPr>
        <w:pStyle w:val="120"/>
        <w:numPr>
          <w:ilvl w:val="0"/>
          <w:numId w:val="0"/>
        </w:numPr>
        <w:ind w:firstLine="420" w:firstLineChars="200"/>
        <w:jc w:val="both"/>
        <w:rPr>
          <w:rFonts w:hint="eastAsia"/>
          <w:lang w:val="en-GB"/>
        </w:rPr>
      </w:pPr>
      <w:r>
        <w:rPr>
          <w:rFonts w:hint="eastAsia"/>
          <w:lang w:val="en-GB"/>
        </w:rPr>
        <w:t>气温</w:t>
      </w:r>
    </w:p>
    <w:p>
      <w:pPr>
        <w:pStyle w:val="120"/>
        <w:numPr>
          <w:ilvl w:val="0"/>
          <w:numId w:val="0"/>
        </w:numPr>
        <w:ind w:firstLine="420" w:firstLineChars="200"/>
        <w:jc w:val="both"/>
        <w:rPr>
          <w:rFonts w:hint="eastAsia"/>
          <w:lang w:val="en-GB"/>
        </w:rPr>
      </w:pPr>
      <w:r>
        <w:rPr>
          <w:rFonts w:hint="eastAsia"/>
          <w:lang w:val="en-GB"/>
        </w:rPr>
        <w:t>表示空气冷热程度的物理量。</w:t>
      </w:r>
    </w:p>
    <w:p>
      <w:pPr>
        <w:pStyle w:val="59"/>
        <w:rPr>
          <w:rFonts w:hint="eastAsia"/>
          <w:lang w:val="en-GB"/>
        </w:rPr>
      </w:pPr>
      <w:r>
        <w:rPr>
          <w:rFonts w:hint="eastAsia"/>
          <w:lang w:val="en-GB"/>
        </w:rPr>
        <w:t>气象机构所说的气温，是指在标准观测环境里百叶箱中离地面1.5</w:t>
      </w:r>
      <w:r>
        <w:rPr>
          <w:rFonts w:hint="eastAsia"/>
          <w:w w:val="50"/>
          <w:lang w:val="en-GB"/>
        </w:rPr>
        <w:t xml:space="preserve"> </w:t>
      </w:r>
      <w:r>
        <w:rPr>
          <w:lang w:val="en-GB"/>
        </w:rPr>
        <w:t>m</w:t>
      </w:r>
      <w:r>
        <w:rPr>
          <w:rFonts w:hint="eastAsia"/>
          <w:lang w:val="en-GB"/>
        </w:rPr>
        <w:t>（米）高度处的温度观测仪器所量测的空气温度。空气温度用摄氏度（℃）表示。</w:t>
      </w:r>
    </w:p>
    <w:p>
      <w:pPr>
        <w:pStyle w:val="20"/>
        <w:rPr>
          <w:rFonts w:hint="eastAsia"/>
        </w:rPr>
      </w:pPr>
      <w:r>
        <w:rPr>
          <w:rFonts w:hint="eastAsia"/>
        </w:rPr>
        <w:t>［来源：DB13/T 2489—2020，3.2］</w:t>
      </w:r>
    </w:p>
    <w:p>
      <w:pPr>
        <w:pStyle w:val="37"/>
        <w:spacing w:before="0" w:beforeLines="0" w:after="0" w:afterLines="0"/>
        <w:rPr>
          <w:rFonts w:hint="eastAsia"/>
        </w:rPr>
      </w:pPr>
      <w:bookmarkStart w:id="139" w:name="_Toc104388883"/>
      <w:bookmarkEnd w:id="139"/>
      <w:bookmarkStart w:id="140" w:name="_Toc104390492"/>
      <w:bookmarkEnd w:id="140"/>
      <w:bookmarkStart w:id="141" w:name="_Toc172271866"/>
      <w:bookmarkEnd w:id="141"/>
    </w:p>
    <w:p>
      <w:pPr>
        <w:pStyle w:val="120"/>
        <w:numPr>
          <w:ilvl w:val="0"/>
          <w:numId w:val="0"/>
        </w:numPr>
        <w:ind w:firstLine="420" w:firstLineChars="200"/>
        <w:rPr>
          <w:rFonts w:hint="eastAsia" w:ascii="黑体" w:eastAsia="黑体"/>
          <w:lang w:val="en-GB"/>
        </w:rPr>
      </w:pPr>
      <w:r>
        <w:rPr>
          <w:rFonts w:hint="eastAsia" w:ascii="黑体" w:eastAsia="黑体"/>
        </w:rPr>
        <w:t>最高气温　</w:t>
      </w:r>
      <w:r>
        <w:rPr>
          <w:rFonts w:hint="eastAsia" w:ascii="黑体" w:eastAsia="黑体"/>
          <w:lang w:val="en-GB"/>
        </w:rPr>
        <w:t>maximum air temperature</w:t>
      </w:r>
    </w:p>
    <w:p>
      <w:pPr>
        <w:pStyle w:val="20"/>
        <w:rPr>
          <w:rFonts w:hint="eastAsia"/>
          <w:lang w:val="en-GB"/>
        </w:rPr>
      </w:pPr>
      <w:r>
        <w:rPr>
          <w:rFonts w:hint="eastAsia"/>
          <w:lang w:val="en-GB"/>
        </w:rPr>
        <w:t>一定时段内气温的最高值。</w:t>
      </w:r>
    </w:p>
    <w:p>
      <w:pPr>
        <w:pStyle w:val="20"/>
        <w:rPr>
          <w:rFonts w:hint="eastAsia"/>
        </w:rPr>
      </w:pPr>
      <w:r>
        <w:rPr>
          <w:rFonts w:hint="eastAsia"/>
          <w:lang w:val="en-GB"/>
        </w:rPr>
        <w:t>［来源：</w:t>
      </w:r>
      <w:r>
        <w:rPr>
          <w:rFonts w:hint="eastAsia"/>
        </w:rPr>
        <w:t>DB13/T 2922—2018，3.3］</w:t>
      </w:r>
    </w:p>
    <w:p>
      <w:pPr>
        <w:pStyle w:val="37"/>
        <w:spacing w:before="0" w:beforeLines="0" w:after="0" w:afterLines="0"/>
        <w:rPr>
          <w:rFonts w:hint="eastAsia"/>
        </w:rPr>
      </w:pPr>
      <w:bookmarkStart w:id="142" w:name="_Toc172271867"/>
      <w:bookmarkEnd w:id="142"/>
      <w:bookmarkStart w:id="143" w:name="_Toc104390493"/>
      <w:bookmarkEnd w:id="143"/>
      <w:bookmarkStart w:id="144" w:name="_Toc104388884"/>
      <w:bookmarkEnd w:id="144"/>
    </w:p>
    <w:p>
      <w:pPr>
        <w:pStyle w:val="120"/>
        <w:numPr>
          <w:ilvl w:val="0"/>
          <w:numId w:val="0"/>
        </w:numPr>
        <w:ind w:firstLine="630" w:firstLineChars="300"/>
        <w:rPr>
          <w:rFonts w:hint="eastAsia" w:ascii="黑体" w:eastAsia="黑体"/>
          <w:lang w:val="en-GB"/>
        </w:rPr>
      </w:pPr>
      <w:r>
        <w:rPr>
          <w:rFonts w:hint="eastAsia" w:ascii="黑体" w:eastAsia="黑体"/>
        </w:rPr>
        <w:t>最低气温　</w:t>
      </w:r>
      <w:r>
        <w:rPr>
          <w:rFonts w:hint="eastAsia" w:ascii="黑体" w:eastAsia="黑体"/>
          <w:lang w:val="en-GB"/>
        </w:rPr>
        <w:t>minimum air temperature</w:t>
      </w:r>
    </w:p>
    <w:p>
      <w:pPr>
        <w:pStyle w:val="20"/>
        <w:ind w:firstLine="630" w:firstLineChars="300"/>
        <w:rPr>
          <w:rFonts w:hint="eastAsia"/>
          <w:lang w:val="en-GB"/>
        </w:rPr>
      </w:pPr>
      <w:r>
        <w:rPr>
          <w:rFonts w:hint="eastAsia"/>
          <w:lang w:val="en-GB"/>
        </w:rPr>
        <w:t>一定时段内气温的最低值。</w:t>
      </w:r>
    </w:p>
    <w:p>
      <w:pPr>
        <w:pStyle w:val="20"/>
        <w:ind w:firstLine="525" w:firstLineChars="250"/>
        <w:rPr>
          <w:rFonts w:hint="eastAsia"/>
          <w:lang w:val="en-GB"/>
        </w:rPr>
      </w:pPr>
      <w:r>
        <w:rPr>
          <w:rFonts w:hint="eastAsia"/>
          <w:lang w:val="en-GB"/>
        </w:rPr>
        <w:t>［来源：</w:t>
      </w:r>
      <w:r>
        <w:rPr>
          <w:rFonts w:hint="eastAsia"/>
        </w:rPr>
        <w:t>DB13/T 2922—2018，3.4］</w:t>
      </w:r>
    </w:p>
    <w:p>
      <w:pPr>
        <w:pStyle w:val="37"/>
        <w:spacing w:before="0" w:beforeLines="0" w:after="0" w:afterLines="0"/>
        <w:rPr>
          <w:rFonts w:hint="eastAsia"/>
        </w:rPr>
      </w:pPr>
      <w:bookmarkStart w:id="145" w:name="_Toc172271868"/>
      <w:bookmarkEnd w:id="145"/>
      <w:bookmarkStart w:id="146" w:name="_Toc104388885"/>
      <w:bookmarkEnd w:id="146"/>
      <w:bookmarkStart w:id="147" w:name="_Toc104390494"/>
      <w:bookmarkEnd w:id="147"/>
    </w:p>
    <w:p>
      <w:pPr>
        <w:pStyle w:val="120"/>
        <w:numPr>
          <w:ilvl w:val="0"/>
          <w:numId w:val="0"/>
        </w:numPr>
        <w:ind w:firstLine="420" w:firstLineChars="200"/>
        <w:jc w:val="both"/>
        <w:rPr>
          <w:rFonts w:hint="eastAsia" w:ascii="黑体" w:eastAsia="黑体"/>
          <w:lang w:val="en-GB"/>
        </w:rPr>
      </w:pPr>
      <w:r>
        <w:rPr>
          <w:rFonts w:hint="eastAsia" w:ascii="黑体" w:eastAsia="黑体"/>
          <w:lang w:val="en-GB"/>
        </w:rPr>
        <w:t>浅层地温　shallow soil temperature</w:t>
      </w:r>
    </w:p>
    <w:p>
      <w:pPr>
        <w:pStyle w:val="120"/>
        <w:numPr>
          <w:ilvl w:val="0"/>
          <w:numId w:val="0"/>
        </w:numPr>
        <w:ind w:firstLine="420" w:firstLineChars="200"/>
        <w:jc w:val="both"/>
        <w:rPr>
          <w:rFonts w:hint="eastAsia"/>
          <w:lang w:val="en-GB"/>
        </w:rPr>
      </w:pPr>
      <w:r>
        <w:rPr>
          <w:rFonts w:hint="eastAsia"/>
          <w:lang w:val="en-GB"/>
        </w:rPr>
        <w:t>距离地面5</w:t>
      </w:r>
      <w:r>
        <w:rPr>
          <w:rFonts w:hint="eastAsia"/>
          <w:w w:val="50"/>
          <w:lang w:val="en-GB"/>
        </w:rPr>
        <w:t xml:space="preserve"> </w:t>
      </w:r>
      <w:r>
        <w:rPr>
          <w:rFonts w:hint="eastAsia"/>
          <w:lang w:val="en-GB"/>
        </w:rPr>
        <w:t>cm（厘米）、10</w:t>
      </w:r>
      <w:r>
        <w:rPr>
          <w:rFonts w:hint="eastAsia"/>
          <w:w w:val="50"/>
          <w:lang w:val="en-GB"/>
        </w:rPr>
        <w:t xml:space="preserve"> </w:t>
      </w:r>
      <w:r>
        <w:rPr>
          <w:rFonts w:hint="eastAsia"/>
          <w:lang w:val="en-GB"/>
        </w:rPr>
        <w:t>cm、15</w:t>
      </w:r>
      <w:r>
        <w:rPr>
          <w:rFonts w:hint="eastAsia"/>
          <w:w w:val="50"/>
          <w:lang w:val="en-GB"/>
        </w:rPr>
        <w:t xml:space="preserve"> </w:t>
      </w:r>
      <w:r>
        <w:rPr>
          <w:rFonts w:hint="eastAsia"/>
          <w:lang w:val="en-GB"/>
        </w:rPr>
        <w:t>cm、20</w:t>
      </w:r>
      <w:r>
        <w:rPr>
          <w:rFonts w:hint="eastAsia"/>
          <w:w w:val="50"/>
          <w:lang w:val="en-GB"/>
        </w:rPr>
        <w:t xml:space="preserve"> </w:t>
      </w:r>
      <w:r>
        <w:rPr>
          <w:rFonts w:hint="eastAsia"/>
          <w:lang w:val="en-GB"/>
        </w:rPr>
        <w:t>cm深度处的土壤温度。</w:t>
      </w:r>
    </w:p>
    <w:p>
      <w:pPr>
        <w:pStyle w:val="59"/>
        <w:rPr>
          <w:rFonts w:hint="eastAsia"/>
          <w:lang w:val="en-GB"/>
        </w:rPr>
      </w:pPr>
      <w:r>
        <w:rPr>
          <w:rFonts w:hint="eastAsia"/>
          <w:lang w:val="en-GB"/>
        </w:rPr>
        <w:t>浅层地温用摄氏度（℃）表示。</w:t>
      </w:r>
    </w:p>
    <w:p>
      <w:pPr>
        <w:pStyle w:val="20"/>
        <w:rPr>
          <w:rFonts w:hint="eastAsia"/>
          <w:lang w:val="en-GB"/>
        </w:rPr>
      </w:pPr>
      <w:r>
        <w:rPr>
          <w:rFonts w:hint="eastAsia"/>
          <w:lang w:val="en-GB"/>
        </w:rPr>
        <w:t>［来源：GB/T 35233—2017，3.3，有修改］</w:t>
      </w:r>
    </w:p>
    <w:p>
      <w:pPr>
        <w:pStyle w:val="37"/>
        <w:spacing w:before="0" w:beforeLines="0" w:after="0" w:afterLines="0"/>
        <w:rPr>
          <w:rFonts w:hint="eastAsia"/>
        </w:rPr>
      </w:pPr>
      <w:bookmarkStart w:id="148" w:name="_Toc104388886"/>
      <w:bookmarkEnd w:id="148"/>
      <w:bookmarkStart w:id="149" w:name="_Toc104390495"/>
      <w:bookmarkEnd w:id="149"/>
      <w:bookmarkStart w:id="150" w:name="_Toc172271869"/>
      <w:bookmarkEnd w:id="150"/>
    </w:p>
    <w:p>
      <w:pPr>
        <w:pStyle w:val="120"/>
        <w:numPr>
          <w:ilvl w:val="0"/>
          <w:numId w:val="0"/>
        </w:numPr>
        <w:ind w:firstLine="420" w:firstLineChars="200"/>
        <w:jc w:val="both"/>
        <w:rPr>
          <w:rFonts w:hint="eastAsia" w:ascii="黑体" w:eastAsia="黑体"/>
          <w:lang w:val="en-GB"/>
        </w:rPr>
      </w:pPr>
      <w:r>
        <w:rPr>
          <w:rFonts w:hint="eastAsia" w:ascii="黑体" w:eastAsia="黑体"/>
          <w:lang w:val="en-GB"/>
        </w:rPr>
        <w:t>空气湿度　air humidity</w:t>
      </w:r>
    </w:p>
    <w:p>
      <w:pPr>
        <w:pStyle w:val="120"/>
        <w:numPr>
          <w:ilvl w:val="0"/>
          <w:numId w:val="0"/>
        </w:numPr>
        <w:ind w:firstLine="420" w:firstLineChars="200"/>
        <w:jc w:val="both"/>
        <w:rPr>
          <w:rFonts w:hint="eastAsia"/>
          <w:lang w:val="en-GB"/>
        </w:rPr>
      </w:pPr>
      <w:r>
        <w:rPr>
          <w:rFonts w:hint="eastAsia"/>
          <w:lang w:val="en-GB"/>
        </w:rPr>
        <w:t>表示空气中水汽含量和潮湿程度的物理量。</w:t>
      </w:r>
    </w:p>
    <w:p>
      <w:pPr>
        <w:pStyle w:val="59"/>
        <w:rPr>
          <w:rFonts w:hint="eastAsia"/>
          <w:lang w:val="en-GB"/>
        </w:rPr>
      </w:pPr>
      <w:r>
        <w:rPr>
          <w:rFonts w:hint="eastAsia"/>
          <w:lang w:val="en-GB"/>
        </w:rPr>
        <w:t>气象机构所说的空气湿度，是指在标准观测环境里百叶箱中离地面1.5</w:t>
      </w:r>
      <w:r>
        <w:rPr>
          <w:rFonts w:hint="eastAsia"/>
          <w:w w:val="50"/>
          <w:lang w:val="en-GB"/>
        </w:rPr>
        <w:t xml:space="preserve"> </w:t>
      </w:r>
      <w:r>
        <w:rPr>
          <w:lang w:val="en-GB"/>
        </w:rPr>
        <w:t>m</w:t>
      </w:r>
      <w:r>
        <w:rPr>
          <w:rFonts w:hint="eastAsia"/>
          <w:lang w:val="en-GB"/>
        </w:rPr>
        <w:t>高度处的湿度观测仪器所量测的空气湿度。空气湿度通常用水汽压、绝对湿度、相对湿度、比湿、混合比、露点温度和饱和差等表示。</w:t>
      </w:r>
    </w:p>
    <w:p>
      <w:pPr>
        <w:pStyle w:val="20"/>
        <w:rPr>
          <w:rFonts w:hint="eastAsia"/>
        </w:rPr>
      </w:pPr>
      <w:r>
        <w:rPr>
          <w:rFonts w:hint="eastAsia"/>
        </w:rPr>
        <w:t>［来源：DB13/T 2489—2020，3.4］</w:t>
      </w:r>
    </w:p>
    <w:p>
      <w:pPr>
        <w:pStyle w:val="37"/>
        <w:spacing w:before="0" w:beforeLines="0" w:after="0" w:afterLines="0"/>
        <w:rPr>
          <w:rFonts w:hint="eastAsia"/>
        </w:rPr>
      </w:pPr>
      <w:bookmarkStart w:id="151" w:name="_Toc104388887"/>
      <w:bookmarkEnd w:id="151"/>
      <w:bookmarkStart w:id="152" w:name="_Toc104390496"/>
      <w:bookmarkEnd w:id="152"/>
      <w:bookmarkStart w:id="153" w:name="_Toc172271870"/>
      <w:bookmarkEnd w:id="153"/>
    </w:p>
    <w:p>
      <w:pPr>
        <w:pStyle w:val="120"/>
        <w:numPr>
          <w:ilvl w:val="0"/>
          <w:numId w:val="0"/>
        </w:numPr>
        <w:ind w:firstLine="420" w:firstLineChars="200"/>
        <w:jc w:val="both"/>
        <w:rPr>
          <w:rFonts w:hint="eastAsia" w:ascii="黑体" w:eastAsia="黑体"/>
        </w:rPr>
      </w:pPr>
      <w:r>
        <w:rPr>
          <w:rFonts w:hint="eastAsia" w:ascii="黑体" w:eastAsia="黑体"/>
        </w:rPr>
        <w:t>相对湿度　relative humidity</w:t>
      </w:r>
    </w:p>
    <w:p>
      <w:pPr>
        <w:pStyle w:val="120"/>
        <w:numPr>
          <w:ilvl w:val="0"/>
          <w:numId w:val="0"/>
        </w:numPr>
        <w:ind w:firstLine="420" w:firstLineChars="200"/>
        <w:jc w:val="both"/>
        <w:rPr>
          <w:rFonts w:hint="eastAsia"/>
        </w:rPr>
      </w:pPr>
      <w:r>
        <w:rPr>
          <w:rFonts w:hint="eastAsia"/>
        </w:rPr>
        <w:t>空气中实际水汽压与当时气温下的饱和水汽压之比。</w:t>
      </w:r>
    </w:p>
    <w:p>
      <w:pPr>
        <w:pStyle w:val="59"/>
        <w:rPr>
          <w:rFonts w:hint="eastAsia"/>
          <w:lang w:val="en-GB"/>
        </w:rPr>
      </w:pPr>
      <w:r>
        <w:rPr>
          <w:rFonts w:hint="eastAsia"/>
        </w:rPr>
        <w:t>相对湿度用百分率（%）表示。</w:t>
      </w:r>
    </w:p>
    <w:p>
      <w:pPr>
        <w:pStyle w:val="20"/>
        <w:rPr>
          <w:rFonts w:hint="eastAsia"/>
        </w:rPr>
      </w:pPr>
      <w:r>
        <w:rPr>
          <w:rFonts w:hint="eastAsia"/>
        </w:rPr>
        <w:t>［来源：DB13/T 2922—2018，3.6］</w:t>
      </w:r>
    </w:p>
    <w:p>
      <w:pPr>
        <w:pStyle w:val="37"/>
        <w:spacing w:before="0" w:beforeLines="0" w:after="0" w:afterLines="0"/>
        <w:rPr>
          <w:rFonts w:hint="eastAsia"/>
        </w:rPr>
      </w:pPr>
      <w:bookmarkStart w:id="154" w:name="_Toc104390497"/>
      <w:bookmarkEnd w:id="154"/>
      <w:bookmarkStart w:id="155" w:name="_Toc104388888"/>
      <w:bookmarkEnd w:id="155"/>
      <w:bookmarkStart w:id="156" w:name="_Toc172271871"/>
      <w:bookmarkEnd w:id="156"/>
    </w:p>
    <w:p>
      <w:pPr>
        <w:pStyle w:val="120"/>
        <w:numPr>
          <w:ilvl w:val="0"/>
          <w:numId w:val="0"/>
        </w:numPr>
        <w:ind w:firstLine="525" w:firstLineChars="250"/>
        <w:jc w:val="both"/>
        <w:rPr>
          <w:rFonts w:hint="eastAsia" w:ascii="黑体" w:eastAsia="黑体"/>
          <w:lang w:val="en-GB"/>
        </w:rPr>
      </w:pPr>
      <w:r>
        <w:rPr>
          <w:rFonts w:hint="eastAsia" w:ascii="黑体" w:eastAsia="黑体"/>
          <w:lang w:val="en-GB"/>
        </w:rPr>
        <w:t>风向　wind direction</w:t>
      </w:r>
    </w:p>
    <w:p>
      <w:pPr>
        <w:pStyle w:val="20"/>
        <w:ind w:firstLine="525" w:firstLineChars="250"/>
        <w:rPr>
          <w:rFonts w:hint="eastAsia"/>
        </w:rPr>
      </w:pPr>
      <w:r>
        <w:rPr>
          <w:rFonts w:hint="eastAsia"/>
        </w:rPr>
        <w:t>风的来向。</w:t>
      </w:r>
    </w:p>
    <w:p>
      <w:pPr>
        <w:pStyle w:val="20"/>
        <w:ind w:firstLineChars="0"/>
        <w:rPr>
          <w:rFonts w:hint="eastAsia"/>
        </w:rPr>
      </w:pPr>
      <w:r>
        <w:rPr>
          <w:rFonts w:hint="eastAsia"/>
        </w:rPr>
        <w:t>［来源：GB/T 21984—2017，2.11］</w:t>
      </w:r>
    </w:p>
    <w:p>
      <w:pPr>
        <w:pStyle w:val="37"/>
        <w:spacing w:before="0" w:beforeLines="0" w:after="0" w:afterLines="0"/>
        <w:rPr>
          <w:rFonts w:hint="eastAsia"/>
        </w:rPr>
      </w:pPr>
      <w:bookmarkStart w:id="157" w:name="_Toc104390498"/>
      <w:bookmarkEnd w:id="157"/>
      <w:bookmarkStart w:id="158" w:name="_Toc104388889"/>
      <w:bookmarkEnd w:id="158"/>
      <w:bookmarkStart w:id="159" w:name="_Toc172271872"/>
      <w:bookmarkEnd w:id="159"/>
    </w:p>
    <w:p>
      <w:pPr>
        <w:pStyle w:val="120"/>
        <w:numPr>
          <w:ilvl w:val="0"/>
          <w:numId w:val="0"/>
        </w:numPr>
        <w:ind w:firstLine="420" w:firstLineChars="200"/>
        <w:jc w:val="both"/>
        <w:rPr>
          <w:rFonts w:hint="eastAsia" w:ascii="黑体" w:eastAsia="黑体"/>
          <w:lang w:val="en-GB"/>
        </w:rPr>
      </w:pPr>
      <w:r>
        <w:rPr>
          <w:rFonts w:hint="eastAsia" w:ascii="黑体" w:eastAsia="黑体"/>
          <w:lang w:val="en-GB"/>
        </w:rPr>
        <w:t>风速　wind speed</w:t>
      </w:r>
    </w:p>
    <w:p>
      <w:pPr>
        <w:pStyle w:val="120"/>
        <w:numPr>
          <w:ilvl w:val="0"/>
          <w:numId w:val="0"/>
        </w:numPr>
        <w:ind w:firstLine="420" w:firstLineChars="200"/>
        <w:jc w:val="both"/>
        <w:rPr>
          <w:rFonts w:hint="eastAsia"/>
          <w:lang w:val="en-GB"/>
        </w:rPr>
      </w:pPr>
      <w:r>
        <w:rPr>
          <w:rFonts w:hint="eastAsia"/>
          <w:lang w:val="en-GB"/>
        </w:rPr>
        <w:t>单位时间空气移动的水平距离。</w:t>
      </w:r>
    </w:p>
    <w:p>
      <w:pPr>
        <w:pStyle w:val="59"/>
        <w:rPr>
          <w:rFonts w:hint="eastAsia"/>
          <w:lang w:val="en-GB"/>
        </w:rPr>
      </w:pPr>
      <w:r>
        <w:rPr>
          <w:rFonts w:hint="eastAsia"/>
          <w:lang w:val="en-GB"/>
        </w:rPr>
        <w:t>风速用米每秒（m/s）表示。</w:t>
      </w:r>
    </w:p>
    <w:p>
      <w:pPr>
        <w:pStyle w:val="120"/>
        <w:numPr>
          <w:ilvl w:val="0"/>
          <w:numId w:val="0"/>
        </w:numPr>
        <w:ind w:firstLine="420" w:firstLineChars="200"/>
        <w:jc w:val="both"/>
        <w:rPr>
          <w:rFonts w:hint="eastAsia"/>
          <w:lang w:val="en-GB"/>
        </w:rPr>
      </w:pPr>
      <w:r>
        <w:rPr>
          <w:rFonts w:hint="eastAsia"/>
          <w:lang w:val="en-GB"/>
        </w:rPr>
        <w:t>［来源：DB13</w:t>
      </w:r>
      <w:r>
        <w:rPr>
          <w:rFonts w:hint="eastAsia"/>
        </w:rPr>
        <w:t>/T 2922—2018，3.8］</w:t>
      </w:r>
    </w:p>
    <w:p>
      <w:pPr>
        <w:pStyle w:val="37"/>
        <w:spacing w:before="0" w:beforeLines="0" w:after="0" w:afterLines="0"/>
        <w:rPr>
          <w:rFonts w:hint="eastAsia"/>
        </w:rPr>
      </w:pPr>
      <w:bookmarkStart w:id="160" w:name="_Toc104388890"/>
      <w:bookmarkEnd w:id="160"/>
      <w:bookmarkStart w:id="161" w:name="_Toc104390499"/>
      <w:bookmarkEnd w:id="161"/>
      <w:bookmarkStart w:id="162" w:name="_Toc172271873"/>
      <w:bookmarkEnd w:id="162"/>
    </w:p>
    <w:p>
      <w:pPr>
        <w:pStyle w:val="120"/>
        <w:numPr>
          <w:ilvl w:val="0"/>
          <w:numId w:val="0"/>
        </w:numPr>
        <w:ind w:firstLine="420" w:firstLineChars="200"/>
        <w:jc w:val="both"/>
        <w:rPr>
          <w:rFonts w:hint="eastAsia" w:ascii="黑体" w:eastAsia="黑体"/>
          <w:color w:val="000000"/>
          <w:lang w:val="en-GB"/>
        </w:rPr>
      </w:pPr>
      <w:r>
        <w:rPr>
          <w:rFonts w:hint="eastAsia" w:ascii="黑体" w:eastAsia="黑体"/>
          <w:color w:val="000000"/>
          <w:lang w:val="en-GB"/>
        </w:rPr>
        <w:t>风力　wind force</w:t>
      </w:r>
    </w:p>
    <w:p>
      <w:pPr>
        <w:pStyle w:val="20"/>
        <w:rPr>
          <w:rFonts w:hint="eastAsia"/>
          <w:lang w:val="en-GB"/>
        </w:rPr>
      </w:pPr>
      <w:r>
        <w:rPr>
          <w:rFonts w:hint="eastAsia"/>
          <w:lang w:val="en-GB"/>
        </w:rPr>
        <w:t>风的强度。</w:t>
      </w:r>
    </w:p>
    <w:p>
      <w:pPr>
        <w:pStyle w:val="59"/>
        <w:rPr>
          <w:rFonts w:hint="eastAsia"/>
          <w:lang w:val="en-GB"/>
        </w:rPr>
      </w:pPr>
      <w:r>
        <w:rPr>
          <w:rFonts w:hint="eastAsia"/>
          <w:lang w:val="en-GB"/>
        </w:rPr>
        <w:t>风力用风级表示。</w:t>
      </w:r>
    </w:p>
    <w:p>
      <w:pPr>
        <w:pStyle w:val="20"/>
        <w:rPr>
          <w:rFonts w:hint="eastAsia"/>
          <w:color w:val="000000"/>
          <w:lang w:val="en-GB"/>
        </w:rPr>
      </w:pPr>
      <w:r>
        <w:rPr>
          <w:rFonts w:hint="eastAsia"/>
        </w:rPr>
        <w:t>［来源：DB13/T 2922—2018，3.9］</w:t>
      </w:r>
    </w:p>
    <w:p>
      <w:pPr>
        <w:pStyle w:val="37"/>
        <w:spacing w:before="0" w:beforeLines="0" w:after="0" w:afterLines="0"/>
        <w:rPr>
          <w:rFonts w:hint="eastAsia"/>
        </w:rPr>
      </w:pPr>
      <w:bookmarkStart w:id="163" w:name="_Toc172271874"/>
      <w:bookmarkEnd w:id="163"/>
      <w:bookmarkStart w:id="164" w:name="_Toc104388891"/>
      <w:bookmarkEnd w:id="164"/>
      <w:bookmarkStart w:id="165" w:name="_Toc104390500"/>
      <w:bookmarkEnd w:id="165"/>
    </w:p>
    <w:p>
      <w:pPr>
        <w:pStyle w:val="120"/>
        <w:numPr>
          <w:ilvl w:val="0"/>
          <w:numId w:val="0"/>
        </w:numPr>
        <w:ind w:firstLine="420" w:firstLineChars="200"/>
        <w:jc w:val="both"/>
        <w:rPr>
          <w:rFonts w:hint="eastAsia" w:ascii="黑体" w:eastAsia="黑体"/>
          <w:lang w:val="en-GB"/>
        </w:rPr>
      </w:pPr>
      <w:r>
        <w:rPr>
          <w:rFonts w:hint="eastAsia" w:ascii="黑体" w:eastAsia="黑体"/>
          <w:color w:val="000000"/>
        </w:rPr>
        <w:t>降水量　</w:t>
      </w:r>
      <w:r>
        <w:rPr>
          <w:rFonts w:hint="eastAsia" w:ascii="黑体" w:eastAsia="黑体"/>
          <w:lang w:val="en-GB"/>
        </w:rPr>
        <w:t>amount of precipitation</w:t>
      </w:r>
    </w:p>
    <w:p>
      <w:pPr>
        <w:pStyle w:val="20"/>
        <w:widowControl w:val="0"/>
        <w:rPr>
          <w:rFonts w:hint="eastAsia"/>
        </w:rPr>
      </w:pPr>
      <w:r>
        <w:rPr>
          <w:rFonts w:hint="eastAsia"/>
        </w:rPr>
        <w:t>一定时段内</w:t>
      </w:r>
      <w:r>
        <w:rPr>
          <w:rFonts w:hint="eastAsia"/>
          <w:lang w:val="en-GB"/>
        </w:rPr>
        <w:t>液态或固态（经融化后）</w:t>
      </w:r>
      <w:r>
        <w:rPr>
          <w:rFonts w:hint="eastAsia"/>
        </w:rPr>
        <w:t>降水，未经蒸发、渗透、流失而在水平面上累积的深度。</w:t>
      </w:r>
    </w:p>
    <w:p>
      <w:pPr>
        <w:pStyle w:val="59"/>
        <w:rPr>
          <w:rFonts w:hint="eastAsia"/>
        </w:rPr>
      </w:pPr>
      <w:r>
        <w:rPr>
          <w:rFonts w:hint="eastAsia"/>
        </w:rPr>
        <w:t>降水量用毫米（</w:t>
      </w:r>
      <w:r>
        <w:rPr>
          <w:lang w:val="en-GB"/>
        </w:rPr>
        <w:t>mm</w:t>
      </w:r>
      <w:r>
        <w:rPr>
          <w:rFonts w:hint="eastAsia"/>
        </w:rPr>
        <w:t>）表示。</w:t>
      </w:r>
    </w:p>
    <w:p>
      <w:pPr>
        <w:pStyle w:val="20"/>
        <w:rPr>
          <w:rFonts w:hint="eastAsia"/>
        </w:rPr>
      </w:pPr>
      <w:r>
        <w:rPr>
          <w:rFonts w:hint="eastAsia"/>
          <w:lang w:val="en-GB"/>
        </w:rPr>
        <w:t>［来源：DB13</w:t>
      </w:r>
      <w:r>
        <w:rPr>
          <w:rFonts w:hint="eastAsia"/>
        </w:rPr>
        <w:t>/T 5126—2019，3.10］</w:t>
      </w:r>
    </w:p>
    <w:p>
      <w:pPr>
        <w:pStyle w:val="37"/>
        <w:spacing w:before="0" w:beforeLines="0" w:after="0" w:afterLines="0"/>
        <w:rPr>
          <w:rFonts w:hint="eastAsia"/>
        </w:rPr>
      </w:pPr>
      <w:bookmarkStart w:id="166" w:name="_Toc104388892"/>
      <w:bookmarkEnd w:id="166"/>
      <w:bookmarkStart w:id="167" w:name="_Toc104390501"/>
      <w:bookmarkEnd w:id="167"/>
      <w:bookmarkStart w:id="168" w:name="_Toc172271875"/>
      <w:bookmarkEnd w:id="168"/>
    </w:p>
    <w:p>
      <w:pPr>
        <w:pStyle w:val="20"/>
        <w:ind w:firstLineChars="0"/>
        <w:rPr>
          <w:rFonts w:hint="eastAsia" w:ascii="黑体" w:eastAsia="黑体"/>
        </w:rPr>
      </w:pPr>
      <w:r>
        <w:rPr>
          <w:rFonts w:hint="eastAsia" w:ascii="黑体" w:eastAsia="黑体"/>
        </w:rPr>
        <w:t>灾害性天气　disastrous weather</w:t>
      </w:r>
    </w:p>
    <w:p>
      <w:pPr>
        <w:pStyle w:val="20"/>
        <w:ind w:firstLineChars="0"/>
        <w:rPr>
          <w:rFonts w:hint="eastAsia"/>
        </w:rPr>
      </w:pPr>
      <w:r>
        <w:rPr>
          <w:rFonts w:hint="eastAsia"/>
        </w:rPr>
        <w:t>可能或已经对人类生命、财产、生产、生活和社会功能、生态环境等造成损害的大气状况。</w:t>
      </w:r>
    </w:p>
    <w:p>
      <w:pPr>
        <w:pStyle w:val="20"/>
        <w:ind w:firstLine="315" w:firstLineChars="150"/>
        <w:rPr>
          <w:rFonts w:hint="eastAsia"/>
        </w:rPr>
      </w:pPr>
      <w:r>
        <w:rPr>
          <w:rFonts w:hint="eastAsia"/>
          <w:lang w:val="en-GB"/>
        </w:rPr>
        <w:t>［来源：DB13</w:t>
      </w:r>
      <w:r>
        <w:rPr>
          <w:rFonts w:hint="eastAsia"/>
        </w:rPr>
        <w:t>/T 5126—2019，3.11］</w:t>
      </w:r>
    </w:p>
    <w:p>
      <w:pPr>
        <w:pStyle w:val="37"/>
        <w:spacing w:before="0" w:beforeLines="0" w:after="0" w:afterLines="0"/>
        <w:rPr>
          <w:rFonts w:hint="eastAsia"/>
        </w:rPr>
      </w:pPr>
      <w:bookmarkStart w:id="169" w:name="_Toc104390502"/>
      <w:bookmarkEnd w:id="169"/>
      <w:bookmarkStart w:id="170" w:name="_Toc172271876"/>
      <w:bookmarkEnd w:id="170"/>
      <w:bookmarkStart w:id="171" w:name="_Toc104388893"/>
      <w:bookmarkEnd w:id="171"/>
    </w:p>
    <w:p>
      <w:pPr>
        <w:pStyle w:val="120"/>
        <w:numPr>
          <w:ilvl w:val="0"/>
          <w:numId w:val="0"/>
        </w:numPr>
        <w:ind w:firstLine="420" w:firstLineChars="200"/>
        <w:rPr>
          <w:rFonts w:hint="eastAsia" w:ascii="黑体" w:eastAsia="黑体"/>
          <w:lang w:val="en-GB"/>
        </w:rPr>
      </w:pPr>
      <w:r>
        <w:rPr>
          <w:rFonts w:hint="eastAsia" w:ascii="黑体" w:eastAsia="黑体"/>
        </w:rPr>
        <w:t>干旱　drought</w:t>
      </w:r>
    </w:p>
    <w:p>
      <w:pPr>
        <w:pStyle w:val="20"/>
        <w:widowControl w:val="0"/>
        <w:ind w:firstLineChars="0"/>
        <w:rPr>
          <w:rFonts w:hint="eastAsia"/>
        </w:rPr>
      </w:pPr>
      <w:r>
        <w:rPr>
          <w:rFonts w:hint="eastAsia"/>
          <w:lang w:val="en-GB"/>
        </w:rPr>
        <w:t>长期无雨或少雨导致土壤和空气干燥的现象</w:t>
      </w:r>
      <w:r>
        <w:rPr>
          <w:rFonts w:hint="eastAsia"/>
        </w:rPr>
        <w:t>。</w:t>
      </w:r>
    </w:p>
    <w:p>
      <w:pPr>
        <w:pStyle w:val="20"/>
        <w:ind w:firstLine="315" w:firstLineChars="150"/>
        <w:rPr>
          <w:rFonts w:hint="eastAsia"/>
        </w:rPr>
      </w:pPr>
      <w:r>
        <w:rPr>
          <w:rFonts w:hint="eastAsia"/>
        </w:rPr>
        <w:t>［来源：DB13/T 2018—2014，3.2.1］</w:t>
      </w:r>
    </w:p>
    <w:p>
      <w:pPr>
        <w:pStyle w:val="37"/>
        <w:spacing w:before="0" w:beforeLines="0" w:after="0" w:afterLines="0"/>
        <w:rPr>
          <w:rFonts w:hint="eastAsia"/>
        </w:rPr>
      </w:pPr>
      <w:bookmarkStart w:id="172" w:name="_Toc104388894"/>
      <w:bookmarkEnd w:id="172"/>
      <w:bookmarkStart w:id="173" w:name="_Toc104390503"/>
      <w:bookmarkEnd w:id="173"/>
      <w:bookmarkStart w:id="174" w:name="_Toc172271877"/>
      <w:bookmarkEnd w:id="174"/>
    </w:p>
    <w:p>
      <w:pPr>
        <w:pStyle w:val="120"/>
        <w:numPr>
          <w:ilvl w:val="0"/>
          <w:numId w:val="0"/>
        </w:numPr>
        <w:ind w:firstLine="420" w:firstLineChars="200"/>
        <w:rPr>
          <w:rFonts w:hint="eastAsia" w:ascii="黑体" w:eastAsia="黑体"/>
          <w:color w:val="000000"/>
        </w:rPr>
      </w:pPr>
      <w:r>
        <w:rPr>
          <w:rFonts w:hint="eastAsia" w:ascii="黑体" w:eastAsia="黑体"/>
          <w:color w:val="000000"/>
        </w:rPr>
        <w:t>霜冻　frost injury</w:t>
      </w:r>
    </w:p>
    <w:p>
      <w:pPr>
        <w:pStyle w:val="20"/>
        <w:widowControl w:val="0"/>
        <w:rPr>
          <w:rFonts w:hint="eastAsia"/>
          <w:color w:val="000000"/>
        </w:rPr>
      </w:pPr>
      <w:r>
        <w:rPr>
          <w:rFonts w:hint="eastAsia"/>
        </w:rPr>
        <w:t>生长季节里因气温降到0</w:t>
      </w:r>
      <w:r>
        <w:rPr>
          <w:rFonts w:hint="eastAsia"/>
          <w:w w:val="50"/>
          <w:sz w:val="15"/>
          <w:szCs w:val="15"/>
        </w:rPr>
        <w:t xml:space="preserve"> </w:t>
      </w:r>
      <w:r>
        <w:rPr>
          <w:rFonts w:hint="eastAsia"/>
        </w:rPr>
        <w:t>℃或0</w:t>
      </w:r>
      <w:r>
        <w:rPr>
          <w:rFonts w:hint="eastAsia"/>
          <w:w w:val="50"/>
          <w:sz w:val="15"/>
          <w:szCs w:val="15"/>
        </w:rPr>
        <w:t xml:space="preserve"> </w:t>
      </w:r>
      <w:r>
        <w:rPr>
          <w:rFonts w:hint="eastAsia"/>
        </w:rPr>
        <w:t>℃以下而使植物受害的一种农业气象灾害</w:t>
      </w:r>
      <w:r>
        <w:rPr>
          <w:rFonts w:hint="eastAsia"/>
          <w:color w:val="000000"/>
        </w:rPr>
        <w:t>。</w:t>
      </w:r>
    </w:p>
    <w:p>
      <w:pPr>
        <w:pStyle w:val="59"/>
        <w:rPr>
          <w:rFonts w:hint="eastAsia"/>
        </w:rPr>
      </w:pPr>
      <w:r>
        <w:rPr>
          <w:rFonts w:hint="eastAsia"/>
        </w:rPr>
        <w:t>每年秋末冬初第一次出现的霜冻称为初霜冻，冬末春初最后一次出现的霜冻称为终霜冻</w:t>
      </w:r>
      <w:r>
        <w:rPr>
          <w:rFonts w:hint="eastAsia"/>
          <w:vertAlign w:val="superscript"/>
        </w:rPr>
        <w:t>［14］</w:t>
      </w:r>
      <w:r>
        <w:rPr>
          <w:rFonts w:hint="eastAsia"/>
        </w:rPr>
        <w:t>。</w:t>
      </w:r>
    </w:p>
    <w:p>
      <w:pPr>
        <w:pStyle w:val="20"/>
        <w:rPr>
          <w:rFonts w:hint="eastAsia"/>
        </w:rPr>
      </w:pPr>
      <w:r>
        <w:rPr>
          <w:rFonts w:hint="eastAsia"/>
        </w:rPr>
        <w:t>［来源：QX/T 116—2018，2.10，有修改］</w:t>
      </w:r>
    </w:p>
    <w:p>
      <w:pPr>
        <w:pStyle w:val="120"/>
        <w:rPr>
          <w:rFonts w:hint="eastAsia"/>
        </w:rPr>
      </w:pPr>
    </w:p>
    <w:p>
      <w:pPr>
        <w:pStyle w:val="120"/>
        <w:numPr>
          <w:ilvl w:val="0"/>
          <w:numId w:val="0"/>
        </w:numPr>
        <w:ind w:firstLine="420" w:firstLineChars="200"/>
        <w:rPr>
          <w:rFonts w:hint="eastAsia" w:ascii="黑体" w:eastAsia="黑体"/>
        </w:rPr>
      </w:pPr>
      <w:r>
        <w:rPr>
          <w:rFonts w:hint="eastAsia" w:ascii="黑体" w:eastAsia="黑体"/>
        </w:rPr>
        <w:t>连阴雨　cloudy-rainy weather for several days</w:t>
      </w:r>
    </w:p>
    <w:p>
      <w:pPr>
        <w:pStyle w:val="20"/>
        <w:rPr>
          <w:rFonts w:hint="eastAsia" w:hAnsi="宋体"/>
          <w:szCs w:val="21"/>
        </w:rPr>
      </w:pPr>
      <w:r>
        <w:rPr>
          <w:rFonts w:hint="eastAsia" w:hAnsi="宋体"/>
          <w:szCs w:val="21"/>
        </w:rPr>
        <w:t>连续三天或以上日降雨量≥</w:t>
      </w:r>
      <w:r>
        <w:rPr>
          <w:rFonts w:hAnsi="宋体"/>
          <w:szCs w:val="21"/>
          <w:lang w:val="en-GB"/>
        </w:rPr>
        <w:t>(</w:t>
      </w:r>
      <w:r>
        <w:rPr>
          <w:rFonts w:hint="eastAsia"/>
        </w:rPr>
        <w:t>大于等于</w:t>
      </w:r>
      <w:r>
        <w:rPr>
          <w:lang w:val="en-GB"/>
        </w:rPr>
        <w:t>)</w:t>
      </w:r>
      <w:r>
        <w:t>0</w:t>
      </w:r>
      <w:r>
        <w:rPr>
          <w:rFonts w:hAnsi="宋体"/>
        </w:rPr>
        <w:t>.</w:t>
      </w:r>
      <w:r>
        <w:t>1</w:t>
      </w:r>
      <w:r>
        <w:rPr>
          <w:rFonts w:hint="eastAsia"/>
          <w:w w:val="50"/>
        </w:rPr>
        <w:t xml:space="preserve"> </w:t>
      </w:r>
      <w:r>
        <w:rPr>
          <w:lang w:val="en-GB"/>
        </w:rPr>
        <w:t>mm</w:t>
      </w:r>
      <w:r>
        <w:rPr>
          <w:rFonts w:hint="eastAsia" w:hAnsi="宋体"/>
        </w:rPr>
        <w:t>，同时至少连续两天日照≤</w:t>
      </w:r>
      <w:r>
        <w:rPr>
          <w:rFonts w:hAnsi="宋体"/>
          <w:lang w:val="en-GB"/>
        </w:rPr>
        <w:t>(</w:t>
      </w:r>
      <w:r>
        <w:rPr>
          <w:rFonts w:hint="eastAsia"/>
        </w:rPr>
        <w:t>小于等于</w:t>
      </w:r>
      <w:r>
        <w:rPr>
          <w:lang w:val="en-GB"/>
        </w:rPr>
        <w:t>)</w:t>
      </w:r>
      <w:r>
        <w:t>2</w:t>
      </w:r>
      <w:r>
        <w:rPr>
          <w:rFonts w:hint="eastAsia"/>
          <w:w w:val="50"/>
        </w:rPr>
        <w:t xml:space="preserve"> </w:t>
      </w:r>
      <w:r>
        <w:rPr>
          <w:lang w:val="en-GB"/>
        </w:rPr>
        <w:t>h(</w:t>
      </w:r>
      <w:r>
        <w:rPr>
          <w:rFonts w:hint="eastAsia"/>
        </w:rPr>
        <w:t>小时</w:t>
      </w:r>
      <w:r>
        <w:rPr>
          <w:lang w:val="en-GB"/>
        </w:rPr>
        <w:t>)</w:t>
      </w:r>
      <w:r>
        <w:rPr>
          <w:rFonts w:hint="eastAsia" w:hAnsi="宋体"/>
          <w:szCs w:val="21"/>
        </w:rPr>
        <w:t>的天气过程。</w:t>
      </w:r>
    </w:p>
    <w:p>
      <w:pPr>
        <w:pStyle w:val="20"/>
        <w:rPr>
          <w:rFonts w:hint="eastAsia"/>
        </w:rPr>
      </w:pPr>
      <w:r>
        <w:rPr>
          <w:rFonts w:hint="eastAsia"/>
        </w:rPr>
        <w:t>［来源：DB13/T 2489—</w:t>
      </w:r>
      <w:r>
        <w:rPr>
          <w:rFonts w:hint="eastAsia" w:hAnsi="宋体"/>
        </w:rPr>
        <w:t>2020</w:t>
      </w:r>
      <w:r>
        <w:rPr>
          <w:rFonts w:hint="eastAsia"/>
        </w:rPr>
        <w:t>，3.13］</w:t>
      </w:r>
    </w:p>
    <w:p>
      <w:pPr>
        <w:pStyle w:val="120"/>
        <w:rPr>
          <w:rFonts w:hint="eastAsia"/>
        </w:rPr>
      </w:pPr>
    </w:p>
    <w:p>
      <w:pPr>
        <w:pStyle w:val="20"/>
        <w:rPr>
          <w:rFonts w:hint="eastAsia" w:ascii="黑体" w:hAnsi="宋体" w:eastAsia="黑体"/>
          <w:lang w:val="en-GB"/>
        </w:rPr>
      </w:pPr>
      <w:r>
        <w:rPr>
          <w:rFonts w:hint="eastAsia" w:ascii="黑体" w:hAnsi="宋体" w:eastAsia="黑体"/>
          <w:lang w:val="en-GB"/>
        </w:rPr>
        <w:t>冷害　cold injury</w:t>
      </w:r>
    </w:p>
    <w:p>
      <w:pPr>
        <w:pStyle w:val="20"/>
        <w:widowControl w:val="0"/>
        <w:rPr>
          <w:rFonts w:hint="eastAsia" w:hAnsi="宋体"/>
          <w:lang w:val="en-GB"/>
        </w:rPr>
      </w:pPr>
      <w:r>
        <w:rPr>
          <w:rFonts w:hint="eastAsia" w:hAnsi="宋体"/>
          <w:lang w:val="en-GB"/>
        </w:rPr>
        <w:t>在农作物生长季节，生育期的重要阶段气温比要求的偏低（但仍在0</w:t>
      </w:r>
      <w:r>
        <w:rPr>
          <w:rFonts w:hint="eastAsia" w:hAnsi="宋体"/>
          <w:w w:val="50"/>
          <w:szCs w:val="21"/>
          <w:lang w:val="en-GB"/>
        </w:rPr>
        <w:t xml:space="preserve"> </w:t>
      </w:r>
      <w:r>
        <w:rPr>
          <w:rFonts w:hint="eastAsia" w:hAnsi="宋体"/>
          <w:lang w:val="en-GB"/>
        </w:rPr>
        <w:t>℃以上），引起农作物发育期延迟，或使生殖器官的生理机能受到损害，造成农业减产的低温灾害。</w:t>
      </w:r>
    </w:p>
    <w:p>
      <w:pPr>
        <w:pStyle w:val="20"/>
        <w:rPr>
          <w:rFonts w:hint="eastAsia"/>
        </w:rPr>
      </w:pPr>
      <w:r>
        <w:rPr>
          <w:rFonts w:hint="eastAsia" w:hAnsi="宋体"/>
          <w:lang w:val="en-GB"/>
        </w:rPr>
        <w:t>［来源：</w:t>
      </w:r>
      <w:r>
        <w:rPr>
          <w:rFonts w:hint="eastAsia" w:hAnsi="宋体"/>
          <w:lang w:val="en-GB"/>
        </w:rPr>
        <w:t>GB/T 2</w:t>
      </w:r>
      <w:r>
        <w:rPr>
          <w:rFonts w:hint="eastAsia" w:hAnsi="宋体"/>
          <w:lang w:val="en-GB"/>
        </w:rPr>
        <w:t>7959</w:t>
      </w:r>
      <w:r>
        <w:rPr>
          <w:rFonts w:hint="eastAsia" w:hAnsi="宋体"/>
          <w:lang w:val="en-GB"/>
        </w:rPr>
        <w:t>—201</w:t>
      </w:r>
      <w:r>
        <w:rPr>
          <w:rFonts w:hint="eastAsia" w:hAnsi="宋体"/>
          <w:lang w:val="en-GB"/>
        </w:rPr>
        <w:t>1</w:t>
      </w:r>
      <w:r>
        <w:rPr>
          <w:rFonts w:hint="eastAsia" w:hAnsi="宋体"/>
          <w:lang w:val="en-GB"/>
        </w:rPr>
        <w:t>，2.</w:t>
      </w:r>
      <w:r>
        <w:rPr>
          <w:rFonts w:hint="eastAsia" w:hAnsi="宋体"/>
          <w:lang w:val="en-GB"/>
        </w:rPr>
        <w:t>5］</w:t>
      </w:r>
    </w:p>
    <w:p>
      <w:pPr>
        <w:pStyle w:val="120"/>
        <w:rPr>
          <w:rFonts w:hint="eastAsia"/>
        </w:rPr>
      </w:pPr>
    </w:p>
    <w:p>
      <w:pPr>
        <w:pStyle w:val="120"/>
        <w:numPr>
          <w:ilvl w:val="0"/>
          <w:numId w:val="0"/>
        </w:numPr>
        <w:ind w:firstLine="420" w:firstLineChars="200"/>
        <w:rPr>
          <w:rFonts w:hint="eastAsia" w:ascii="黑体" w:eastAsia="黑体"/>
        </w:rPr>
      </w:pPr>
      <w:r>
        <w:rPr>
          <w:rFonts w:hint="eastAsia" w:ascii="黑体" w:eastAsia="黑体"/>
        </w:rPr>
        <w:t>冰雹　hail</w:t>
      </w:r>
    </w:p>
    <w:p>
      <w:pPr>
        <w:pStyle w:val="20"/>
        <w:widowControl w:val="0"/>
        <w:rPr>
          <w:rFonts w:hint="eastAsia"/>
        </w:rPr>
      </w:pPr>
      <w:r>
        <w:rPr>
          <w:rFonts w:hint="eastAsia"/>
        </w:rPr>
        <w:t>坚硬的球状、锥形或不规则的固体降水物。</w:t>
      </w:r>
    </w:p>
    <w:p>
      <w:pPr>
        <w:pStyle w:val="20"/>
        <w:rPr>
          <w:rFonts w:hint="eastAsia"/>
          <w:color w:val="000000"/>
        </w:rPr>
      </w:pPr>
      <w:r>
        <w:rPr>
          <w:rFonts w:hint="eastAsia"/>
        </w:rPr>
        <w:t>［来源：GB/T 27957—2011，2.1］</w:t>
      </w:r>
    </w:p>
    <w:p>
      <w:pPr>
        <w:pStyle w:val="120"/>
        <w:rPr>
          <w:rFonts w:hint="eastAsia"/>
        </w:rPr>
      </w:pPr>
      <w:bookmarkStart w:id="175" w:name="_Toc33777633"/>
      <w:bookmarkEnd w:id="175"/>
    </w:p>
    <w:p>
      <w:pPr>
        <w:pStyle w:val="20"/>
        <w:rPr>
          <w:rFonts w:hint="eastAsia" w:ascii="黑体" w:eastAsia="黑体"/>
        </w:rPr>
      </w:pPr>
      <w:r>
        <w:rPr>
          <w:rFonts w:hint="eastAsia" w:ascii="黑体" w:eastAsia="黑体"/>
          <w:szCs w:val="21"/>
        </w:rPr>
        <w:t>高温　</w:t>
      </w:r>
      <w:r>
        <w:rPr>
          <w:rFonts w:hint="eastAsia" w:ascii="黑体" w:eastAsia="黑体"/>
        </w:rPr>
        <w:t>high temperature</w:t>
      </w:r>
    </w:p>
    <w:p>
      <w:pPr>
        <w:pStyle w:val="20"/>
        <w:rPr>
          <w:rFonts w:hint="eastAsia"/>
        </w:rPr>
      </w:pPr>
      <w:r>
        <w:rPr>
          <w:rFonts w:hint="eastAsia"/>
        </w:rPr>
        <w:t>日最高气温大于或等于35</w:t>
      </w:r>
      <w:r>
        <w:rPr>
          <w:rFonts w:hint="eastAsia"/>
          <w:w w:val="50"/>
          <w:szCs w:val="21"/>
        </w:rPr>
        <w:t xml:space="preserve"> </w:t>
      </w:r>
      <w:r>
        <w:rPr>
          <w:rFonts w:hint="eastAsia"/>
        </w:rPr>
        <w:t>℃的天气现象。</w:t>
      </w:r>
    </w:p>
    <w:p>
      <w:pPr>
        <w:pStyle w:val="20"/>
        <w:rPr>
          <w:rFonts w:hint="eastAsia"/>
        </w:rPr>
      </w:pPr>
      <w:r>
        <w:rPr>
          <w:rFonts w:hint="eastAsia"/>
        </w:rPr>
        <w:t>［来源：QX/T 116—2018，2.8］</w:t>
      </w:r>
      <w:bookmarkStart w:id="176" w:name="_Toc33777634"/>
      <w:bookmarkEnd w:id="176"/>
    </w:p>
    <w:p>
      <w:pPr>
        <w:pStyle w:val="120"/>
        <w:rPr>
          <w:rFonts w:hint="eastAsia"/>
          <w:lang w:val="en-GB"/>
        </w:rPr>
      </w:pPr>
    </w:p>
    <w:p>
      <w:pPr>
        <w:pStyle w:val="120"/>
        <w:numPr>
          <w:ilvl w:val="0"/>
          <w:numId w:val="0"/>
        </w:numPr>
        <w:ind w:firstLine="420" w:firstLineChars="200"/>
        <w:rPr>
          <w:rFonts w:hint="eastAsia" w:ascii="黑体" w:eastAsia="黑体"/>
        </w:rPr>
      </w:pPr>
      <w:r>
        <w:rPr>
          <w:rFonts w:hint="eastAsia" w:ascii="黑体" w:eastAsia="黑体"/>
        </w:rPr>
        <w:t>天空状况　sky condition</w:t>
      </w:r>
    </w:p>
    <w:p>
      <w:pPr>
        <w:pStyle w:val="20"/>
        <w:rPr>
          <w:rFonts w:hint="eastAsia"/>
        </w:rPr>
      </w:pPr>
      <w:r>
        <w:rPr>
          <w:rFonts w:hint="eastAsia"/>
        </w:rPr>
        <w:t>天空中云情（如云属、云量、云高等）的特征。</w:t>
      </w:r>
    </w:p>
    <w:p>
      <w:pPr>
        <w:pStyle w:val="20"/>
        <w:rPr>
          <w:rFonts w:hint="eastAsia"/>
        </w:rPr>
      </w:pPr>
      <w:r>
        <w:rPr>
          <w:rFonts w:hint="eastAsia"/>
          <w:lang w:val="en-GB"/>
        </w:rPr>
        <w:t>［来源：DB13</w:t>
      </w:r>
      <w:r>
        <w:rPr>
          <w:rFonts w:hint="eastAsia"/>
        </w:rPr>
        <w:t>/T 5126—2019，3.19］</w:t>
      </w:r>
    </w:p>
    <w:p>
      <w:pPr>
        <w:pStyle w:val="120"/>
        <w:rPr>
          <w:rFonts w:hint="eastAsia"/>
          <w:lang w:val="en-GB"/>
        </w:rPr>
      </w:pPr>
    </w:p>
    <w:p>
      <w:pPr>
        <w:pStyle w:val="120"/>
        <w:numPr>
          <w:ilvl w:val="0"/>
          <w:numId w:val="0"/>
        </w:numPr>
        <w:ind w:firstLine="420" w:firstLineChars="200"/>
        <w:rPr>
          <w:rFonts w:hint="eastAsia" w:ascii="黑体" w:eastAsia="黑体"/>
          <w:lang w:val="en-GB"/>
        </w:rPr>
      </w:pPr>
      <w:r>
        <w:rPr>
          <w:rFonts w:hint="eastAsia" w:ascii="黑体" w:eastAsia="黑体"/>
        </w:rPr>
        <w:t>长期天气预报　</w:t>
      </w:r>
      <w:r>
        <w:rPr>
          <w:rFonts w:hint="eastAsia" w:ascii="黑体" w:eastAsia="黑体"/>
          <w:lang w:val="en-GB"/>
        </w:rPr>
        <w:t xml:space="preserve">long-range </w:t>
      </w:r>
      <w:r>
        <w:rPr>
          <w:rFonts w:hint="eastAsia" w:ascii="黑体" w:eastAsia="黑体"/>
        </w:rPr>
        <w:t>weather forecast</w:t>
      </w:r>
    </w:p>
    <w:p>
      <w:pPr>
        <w:pStyle w:val="20"/>
        <w:rPr>
          <w:rFonts w:hint="eastAsia"/>
          <w:lang w:val="en-GB"/>
        </w:rPr>
      </w:pPr>
      <w:r>
        <w:rPr>
          <w:rFonts w:hint="eastAsia"/>
          <w:lang w:val="en-GB"/>
        </w:rPr>
        <w:t>某一区域未来30天以上天气变化的预先估计和预告。</w:t>
      </w:r>
    </w:p>
    <w:p>
      <w:pPr>
        <w:pStyle w:val="20"/>
        <w:rPr>
          <w:rFonts w:hint="eastAsia"/>
          <w:lang w:val="en-GB"/>
        </w:rPr>
      </w:pPr>
      <w:r>
        <w:rPr>
          <w:rFonts w:hint="eastAsia"/>
        </w:rPr>
        <w:t>［来源：DB13/T 2922—</w:t>
      </w:r>
      <w:r>
        <w:rPr>
          <w:rFonts w:hint="eastAsia" w:hAnsi="宋体"/>
        </w:rPr>
        <w:t>2018</w:t>
      </w:r>
      <w:r>
        <w:rPr>
          <w:rFonts w:hint="eastAsia"/>
        </w:rPr>
        <w:t>，3.19］</w:t>
      </w:r>
    </w:p>
    <w:p>
      <w:pPr>
        <w:pStyle w:val="120"/>
        <w:rPr>
          <w:rFonts w:hint="eastAsia"/>
          <w:lang w:val="en-GB"/>
        </w:rPr>
      </w:pPr>
    </w:p>
    <w:p>
      <w:pPr>
        <w:pStyle w:val="120"/>
        <w:numPr>
          <w:ilvl w:val="0"/>
          <w:numId w:val="0"/>
        </w:numPr>
        <w:ind w:firstLine="420" w:firstLineChars="200"/>
        <w:rPr>
          <w:rFonts w:hint="eastAsia" w:ascii="黑体" w:eastAsia="黑体"/>
        </w:rPr>
      </w:pPr>
      <w:r>
        <w:rPr>
          <w:rFonts w:hint="eastAsia" w:ascii="黑体" w:eastAsia="黑体"/>
        </w:rPr>
        <w:t>延伸期天气预报　</w:t>
      </w:r>
      <w:r>
        <w:rPr>
          <w:rFonts w:hint="eastAsia" w:ascii="黑体" w:eastAsia="黑体"/>
          <w:lang w:val="en-GB"/>
        </w:rPr>
        <w:t>extended-range</w:t>
      </w:r>
      <w:r>
        <w:rPr>
          <w:rFonts w:hint="eastAsia" w:ascii="黑体" w:eastAsia="黑体"/>
        </w:rPr>
        <w:t xml:space="preserve"> weather forecast</w:t>
      </w:r>
    </w:p>
    <w:p>
      <w:pPr>
        <w:pStyle w:val="20"/>
        <w:rPr>
          <w:rFonts w:hint="eastAsia"/>
          <w:lang w:val="en-GB"/>
        </w:rPr>
      </w:pPr>
      <w:r>
        <w:rPr>
          <w:rFonts w:hint="eastAsia"/>
          <w:lang w:val="en-GB"/>
        </w:rPr>
        <w:t>某一区域未来10天以上，30天内天气变化的预先估计和预告。</w:t>
      </w:r>
    </w:p>
    <w:p>
      <w:pPr>
        <w:pStyle w:val="20"/>
        <w:rPr>
          <w:rFonts w:hint="eastAsia" w:ascii="黑体" w:eastAsia="黑体"/>
        </w:rPr>
      </w:pPr>
      <w:r>
        <w:rPr>
          <w:rFonts w:hint="eastAsia"/>
        </w:rPr>
        <w:t>［来源：DB13/T 2489—2020，3.19］</w:t>
      </w:r>
    </w:p>
    <w:p>
      <w:pPr>
        <w:pStyle w:val="120"/>
        <w:rPr>
          <w:rFonts w:hint="eastAsia"/>
          <w:lang w:val="en-GB"/>
        </w:rPr>
      </w:pPr>
    </w:p>
    <w:p>
      <w:pPr>
        <w:pStyle w:val="120"/>
        <w:numPr>
          <w:ilvl w:val="0"/>
          <w:numId w:val="0"/>
        </w:numPr>
        <w:ind w:firstLine="420" w:firstLineChars="200"/>
        <w:rPr>
          <w:rFonts w:hint="eastAsia" w:ascii="黑体" w:eastAsia="黑体"/>
          <w:lang w:val="en-GB"/>
        </w:rPr>
      </w:pPr>
      <w:r>
        <w:rPr>
          <w:rFonts w:hint="eastAsia" w:ascii="黑体" w:eastAsia="黑体"/>
          <w:lang w:val="en-GB"/>
        </w:rPr>
        <w:t>中期天气预报　medium-range weather forecast</w:t>
      </w:r>
    </w:p>
    <w:p>
      <w:pPr>
        <w:pStyle w:val="20"/>
        <w:rPr>
          <w:rFonts w:hint="eastAsia"/>
          <w:lang w:val="en-GB"/>
        </w:rPr>
      </w:pPr>
      <w:r>
        <w:rPr>
          <w:rFonts w:hint="eastAsia"/>
          <w:lang w:val="en-GB"/>
        </w:rPr>
        <w:t>某一区域未来72</w:t>
      </w:r>
      <w:r>
        <w:rPr>
          <w:w w:val="50"/>
        </w:rPr>
        <w:t xml:space="preserve"> </w:t>
      </w:r>
      <w:r>
        <w:t>h</w:t>
      </w:r>
      <w:r>
        <w:rPr>
          <w:rFonts w:hint="eastAsia"/>
          <w:lang w:val="en-GB"/>
        </w:rPr>
        <w:t>以上，240</w:t>
      </w:r>
      <w:r>
        <w:rPr>
          <w:w w:val="50"/>
        </w:rPr>
        <w:t xml:space="preserve"> </w:t>
      </w:r>
      <w:r>
        <w:t>h</w:t>
      </w:r>
      <w:r>
        <w:rPr>
          <w:rFonts w:hint="eastAsia"/>
          <w:lang w:val="en-GB"/>
        </w:rPr>
        <w:t>内天气变化的预先估计和预告。</w:t>
      </w:r>
    </w:p>
    <w:p>
      <w:pPr>
        <w:pStyle w:val="20"/>
        <w:rPr>
          <w:rFonts w:hint="eastAsia"/>
          <w:lang w:val="en-GB"/>
        </w:rPr>
      </w:pPr>
      <w:r>
        <w:rPr>
          <w:rFonts w:hint="eastAsia"/>
          <w:lang w:val="en-GB"/>
        </w:rPr>
        <w:t>［来源：</w:t>
      </w:r>
      <w:r>
        <w:rPr>
          <w:rFonts w:hint="eastAsia"/>
          <w:lang w:val="en-GB"/>
        </w:rPr>
        <w:t>GB/T 27956—2011，3.1</w:t>
      </w:r>
      <w:r>
        <w:rPr>
          <w:rFonts w:hint="eastAsia"/>
          <w:lang w:val="en-GB"/>
        </w:rPr>
        <w:t>］</w:t>
      </w:r>
    </w:p>
    <w:p>
      <w:pPr>
        <w:pStyle w:val="120"/>
        <w:rPr>
          <w:rFonts w:hint="eastAsia"/>
        </w:rPr>
      </w:pPr>
    </w:p>
    <w:p>
      <w:pPr>
        <w:pStyle w:val="120"/>
        <w:numPr>
          <w:ilvl w:val="0"/>
          <w:numId w:val="0"/>
        </w:numPr>
        <w:ind w:firstLine="420" w:firstLineChars="200"/>
        <w:jc w:val="both"/>
        <w:rPr>
          <w:rFonts w:hint="eastAsia" w:ascii="黑体" w:eastAsia="黑体"/>
        </w:rPr>
      </w:pPr>
      <w:r>
        <w:rPr>
          <w:rFonts w:hint="eastAsia" w:ascii="黑体" w:eastAsia="黑体"/>
        </w:rPr>
        <w:t>短期天气预报　short-range weather forecast</w:t>
      </w:r>
    </w:p>
    <w:p>
      <w:pPr>
        <w:pStyle w:val="20"/>
        <w:rPr>
          <w:rFonts w:hint="eastAsia"/>
        </w:rPr>
      </w:pPr>
      <w:r>
        <w:rPr>
          <w:rFonts w:hint="eastAsia"/>
        </w:rPr>
        <w:t>某一区域未来72</w:t>
      </w:r>
      <w:r>
        <w:rPr>
          <w:w w:val="50"/>
        </w:rPr>
        <w:t xml:space="preserve"> </w:t>
      </w:r>
      <w:r>
        <w:t>h</w:t>
      </w:r>
      <w:r>
        <w:rPr>
          <w:rFonts w:hint="eastAsia"/>
        </w:rPr>
        <w:t>内天气变化的预先估计和预告。</w:t>
      </w:r>
    </w:p>
    <w:p>
      <w:pPr>
        <w:pStyle w:val="20"/>
        <w:rPr>
          <w:rFonts w:hint="eastAsia" w:ascii="黑体" w:eastAsia="黑体"/>
        </w:rPr>
      </w:pPr>
      <w:r>
        <w:rPr>
          <w:rFonts w:hint="eastAsia"/>
        </w:rPr>
        <w:t>［来源：DB13/T 2489—2020，3.21］</w:t>
      </w:r>
    </w:p>
    <w:p>
      <w:pPr>
        <w:pStyle w:val="120"/>
        <w:widowControl w:val="0"/>
        <w:rPr>
          <w:rFonts w:hint="eastAsia" w:ascii="黑体" w:eastAsia="黑体"/>
        </w:rPr>
      </w:pPr>
    </w:p>
    <w:p>
      <w:pPr>
        <w:pStyle w:val="120"/>
        <w:widowControl w:val="0"/>
        <w:numPr>
          <w:ilvl w:val="0"/>
          <w:numId w:val="0"/>
        </w:numPr>
        <w:ind w:firstLine="420" w:firstLineChars="200"/>
        <w:jc w:val="both"/>
        <w:rPr>
          <w:rFonts w:hint="eastAsia" w:ascii="黑体" w:eastAsia="黑体"/>
        </w:rPr>
      </w:pPr>
      <w:r>
        <w:rPr>
          <w:rFonts w:hint="eastAsia" w:ascii="黑体" w:eastAsia="黑体"/>
        </w:rPr>
        <w:t>短时天气预报　short-term weather forecast</w:t>
      </w:r>
    </w:p>
    <w:p>
      <w:pPr>
        <w:pStyle w:val="20"/>
        <w:widowControl w:val="0"/>
        <w:rPr>
          <w:rFonts w:hint="eastAsia"/>
        </w:rPr>
      </w:pPr>
      <w:r>
        <w:rPr>
          <w:rFonts w:hint="eastAsia"/>
        </w:rPr>
        <w:t>某一区域未来12</w:t>
      </w:r>
      <w:r>
        <w:rPr>
          <w:w w:val="50"/>
        </w:rPr>
        <w:t xml:space="preserve"> </w:t>
      </w:r>
      <w:r>
        <w:rPr>
          <w:lang w:val="en-GB"/>
        </w:rPr>
        <w:t>h</w:t>
      </w:r>
      <w:r>
        <w:rPr>
          <w:rFonts w:hint="eastAsia"/>
        </w:rPr>
        <w:t>内天气变化的预先估计和预告。</w:t>
      </w:r>
    </w:p>
    <w:p>
      <w:pPr>
        <w:pStyle w:val="20"/>
        <w:widowControl w:val="0"/>
        <w:rPr>
          <w:rFonts w:hint="eastAsia"/>
        </w:rPr>
      </w:pPr>
      <w:r>
        <w:rPr>
          <w:rFonts w:hint="eastAsia"/>
        </w:rPr>
        <w:t>［来源：DB13/T 2489—2020，3.22］</w:t>
      </w:r>
    </w:p>
    <w:p>
      <w:pPr>
        <w:pStyle w:val="120"/>
        <w:widowControl w:val="0"/>
        <w:rPr>
          <w:rFonts w:hint="eastAsia" w:ascii="黑体" w:eastAsia="黑体"/>
        </w:rPr>
      </w:pPr>
    </w:p>
    <w:p>
      <w:pPr>
        <w:pStyle w:val="120"/>
        <w:widowControl w:val="0"/>
        <w:numPr>
          <w:ilvl w:val="0"/>
          <w:numId w:val="0"/>
        </w:numPr>
        <w:ind w:firstLine="420" w:firstLineChars="200"/>
        <w:jc w:val="both"/>
        <w:rPr>
          <w:rFonts w:hint="eastAsia" w:ascii="黑体" w:eastAsia="黑体"/>
        </w:rPr>
      </w:pPr>
      <w:r>
        <w:rPr>
          <w:rFonts w:hint="eastAsia" w:ascii="黑体" w:eastAsia="黑体"/>
        </w:rPr>
        <w:t>临近天气预报　nowcasting</w:t>
      </w:r>
    </w:p>
    <w:p>
      <w:pPr>
        <w:pStyle w:val="20"/>
        <w:widowControl w:val="0"/>
        <w:rPr>
          <w:rFonts w:hint="eastAsia"/>
        </w:rPr>
      </w:pPr>
      <w:r>
        <w:rPr>
          <w:rFonts w:hint="eastAsia"/>
        </w:rPr>
        <w:t>某一区域未来0～2</w:t>
      </w:r>
      <w:r>
        <w:rPr>
          <w:w w:val="50"/>
        </w:rPr>
        <w:t xml:space="preserve"> </w:t>
      </w:r>
      <w:r>
        <w:t>h</w:t>
      </w:r>
      <w:r>
        <w:rPr>
          <w:rFonts w:hint="eastAsia"/>
        </w:rPr>
        <w:t>天气变化的预先估计和预告。</w:t>
      </w:r>
    </w:p>
    <w:p>
      <w:pPr>
        <w:pStyle w:val="20"/>
        <w:widowControl w:val="0"/>
        <w:rPr>
          <w:rFonts w:hint="eastAsia"/>
        </w:rPr>
      </w:pPr>
      <w:r>
        <w:rPr>
          <w:rFonts w:hint="eastAsia" w:hAnsi="宋体"/>
          <w:lang w:val="en-GB"/>
        </w:rPr>
        <w:t>［来源：</w:t>
      </w:r>
      <w:r>
        <w:rPr>
          <w:rFonts w:hint="eastAsia" w:hAnsi="宋体"/>
          <w:lang w:val="en-GB"/>
        </w:rPr>
        <w:t>GB/T 28594—2012，2.1</w:t>
      </w:r>
      <w:r>
        <w:rPr>
          <w:rFonts w:hint="eastAsia" w:hAnsi="宋体"/>
          <w:lang w:val="en-GB"/>
        </w:rPr>
        <w:t>］</w:t>
      </w:r>
    </w:p>
    <w:p>
      <w:pPr>
        <w:pStyle w:val="40"/>
        <w:rPr>
          <w:rFonts w:hint="eastAsia"/>
        </w:rPr>
      </w:pPr>
      <w:bookmarkStart w:id="177" w:name="_Toc104390504"/>
      <w:bookmarkStart w:id="178" w:name="_Toc172271878"/>
      <w:bookmarkStart w:id="179" w:name="_Toc104388895"/>
      <w:r>
        <w:rPr>
          <w:rFonts w:hint="eastAsia"/>
        </w:rPr>
        <w:t>服务准备</w:t>
      </w:r>
      <w:bookmarkEnd w:id="177"/>
      <w:bookmarkEnd w:id="178"/>
      <w:bookmarkEnd w:id="179"/>
    </w:p>
    <w:p>
      <w:pPr>
        <w:pStyle w:val="37"/>
        <w:rPr>
          <w:rFonts w:hint="eastAsia"/>
        </w:rPr>
      </w:pPr>
      <w:bookmarkStart w:id="180" w:name="_Toc99380609"/>
      <w:bookmarkEnd w:id="180"/>
      <w:bookmarkStart w:id="181" w:name="_Toc461050161"/>
      <w:bookmarkStart w:id="182" w:name="_Toc461050102"/>
      <w:bookmarkStart w:id="183" w:name="_Toc447028349"/>
      <w:bookmarkStart w:id="184" w:name="_Toc460443399"/>
      <w:bookmarkStart w:id="185" w:name="_Toc460668190"/>
      <w:bookmarkStart w:id="186" w:name="_Toc460696226"/>
      <w:bookmarkStart w:id="187" w:name="_Toc460706912"/>
      <w:bookmarkStart w:id="188" w:name="_Toc447026777"/>
      <w:bookmarkStart w:id="189" w:name="_Toc447141147"/>
      <w:bookmarkStart w:id="190" w:name="_Toc447179655"/>
      <w:bookmarkStart w:id="191" w:name="_Toc447227255"/>
      <w:bookmarkStart w:id="192" w:name="_Toc460625192"/>
      <w:bookmarkStart w:id="193" w:name="_Toc460691791"/>
      <w:bookmarkStart w:id="194" w:name="_Toc447120019"/>
      <w:bookmarkStart w:id="195" w:name="_Toc460708929"/>
      <w:bookmarkStart w:id="196" w:name="_Toc447119949"/>
      <w:bookmarkStart w:id="197" w:name="_Toc477163720"/>
      <w:bookmarkStart w:id="198" w:name="_Toc2871602"/>
      <w:bookmarkStart w:id="199" w:name="_Toc477212106"/>
      <w:bookmarkStart w:id="200" w:name="_Toc502843074"/>
      <w:bookmarkStart w:id="201" w:name="_Toc22850240"/>
      <w:bookmarkStart w:id="202" w:name="_Toc104388896"/>
      <w:bookmarkStart w:id="203" w:name="_Toc491378329"/>
      <w:bookmarkStart w:id="204" w:name="_Toc172271879"/>
      <w:bookmarkStart w:id="205" w:name="_Toc33777636"/>
      <w:bookmarkStart w:id="206" w:name="_Toc468700585"/>
      <w:bookmarkStart w:id="207" w:name="_Toc502781981"/>
      <w:bookmarkStart w:id="208" w:name="_Toc28596741"/>
      <w:bookmarkStart w:id="209" w:name="_Toc34898514"/>
      <w:bookmarkStart w:id="210" w:name="_Toc66036474"/>
      <w:bookmarkStart w:id="211" w:name="_Toc104390505"/>
      <w:bookmarkStart w:id="212" w:name="_Toc2871646"/>
      <w:bookmarkStart w:id="213" w:name="_Toc468658007"/>
      <w:bookmarkStart w:id="214" w:name="_Toc491375103"/>
      <w:bookmarkStart w:id="215" w:name="_Toc491514475"/>
      <w:bookmarkStart w:id="216" w:name="_Toc491466024"/>
      <w:bookmarkStart w:id="217" w:name="_Toc22850373"/>
      <w:bookmarkStart w:id="218" w:name="_Toc34947007"/>
      <w:bookmarkStart w:id="219" w:name="_Toc34949074"/>
      <w:bookmarkStart w:id="220" w:name="_Toc468699370"/>
      <w:r>
        <w:rPr>
          <w:rFonts w:hint="eastAsia"/>
        </w:rPr>
        <w:t>现场调查</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pPr>
        <w:pStyle w:val="20"/>
        <w:rPr>
          <w:rFonts w:hint="eastAsia"/>
          <w:szCs w:val="21"/>
          <w:lang w:val="en-GB"/>
        </w:rPr>
      </w:pPr>
      <w:r>
        <w:rPr>
          <w:rFonts w:hint="eastAsia"/>
          <w:szCs w:val="21"/>
        </w:rPr>
        <w:t>开展马铃薯种植</w:t>
      </w:r>
      <w:r>
        <w:rPr>
          <w:rFonts w:hint="eastAsia"/>
          <w:szCs w:val="21"/>
          <w:lang w:val="en-GB"/>
        </w:rPr>
        <w:t>气象服务的单位，应对</w:t>
      </w:r>
      <w:r>
        <w:rPr>
          <w:rFonts w:hint="eastAsia"/>
          <w:color w:val="000000"/>
          <w:szCs w:val="21"/>
          <w:lang w:val="en-GB"/>
        </w:rPr>
        <w:t>服务用户的</w:t>
      </w:r>
      <w:r>
        <w:rPr>
          <w:rFonts w:hint="eastAsia"/>
          <w:color w:val="000000"/>
          <w:szCs w:val="21"/>
          <w:lang w:val="en-GB"/>
        </w:rPr>
        <w:t>马铃薯</w:t>
      </w:r>
      <w:r>
        <w:rPr>
          <w:rFonts w:hint="eastAsia"/>
          <w:szCs w:val="21"/>
        </w:rPr>
        <w:t>种植</w:t>
      </w:r>
      <w:r>
        <w:rPr>
          <w:rFonts w:hint="eastAsia"/>
          <w:szCs w:val="21"/>
          <w:lang w:val="en-GB"/>
        </w:rPr>
        <w:t>品种、规模，所处地理位置、地形地貌，以往遭受气象灾害的时间、种类、</w:t>
      </w:r>
      <w:r>
        <w:rPr>
          <w:rFonts w:hint="eastAsia"/>
          <w:szCs w:val="21"/>
          <w:lang w:val="en-GB"/>
        </w:rPr>
        <w:t>强度和造成的损失</w:t>
      </w:r>
      <w:r>
        <w:rPr>
          <w:rFonts w:hint="eastAsia"/>
          <w:szCs w:val="21"/>
          <w:lang w:val="en-GB"/>
        </w:rPr>
        <w:t>，以及安排相关劳动对气象服务的需求进行现场调查。</w:t>
      </w:r>
    </w:p>
    <w:p>
      <w:pPr>
        <w:pStyle w:val="37"/>
        <w:rPr>
          <w:rFonts w:hint="eastAsia"/>
        </w:rPr>
      </w:pPr>
      <w:bookmarkStart w:id="221" w:name="_Toc461050103"/>
      <w:bookmarkStart w:id="222" w:name="_Toc461050162"/>
      <w:bookmarkStart w:id="223" w:name="_Toc468658008"/>
      <w:bookmarkStart w:id="224" w:name="_Toc460625193"/>
      <w:bookmarkStart w:id="225" w:name="_Toc468699371"/>
      <w:bookmarkStart w:id="226" w:name="_Toc460668191"/>
      <w:bookmarkStart w:id="227" w:name="_Toc477163721"/>
      <w:bookmarkStart w:id="228" w:name="_Toc477212107"/>
      <w:bookmarkStart w:id="229" w:name="_Toc491378330"/>
      <w:bookmarkStart w:id="230" w:name="_Toc491466025"/>
      <w:bookmarkStart w:id="231" w:name="_Toc491514476"/>
      <w:bookmarkStart w:id="232" w:name="_Toc502781982"/>
      <w:bookmarkStart w:id="233" w:name="_Toc491375104"/>
      <w:bookmarkStart w:id="234" w:name="_Toc502843075"/>
      <w:bookmarkStart w:id="235" w:name="_Toc2871603"/>
      <w:bookmarkStart w:id="236" w:name="_Toc2871647"/>
      <w:bookmarkStart w:id="237" w:name="_Toc22850241"/>
      <w:bookmarkStart w:id="238" w:name="_Toc22850374"/>
      <w:bookmarkStart w:id="239" w:name="_Toc460443400"/>
      <w:bookmarkStart w:id="240" w:name="_Toc460696227"/>
      <w:bookmarkStart w:id="241" w:name="_Toc447141148"/>
      <w:bookmarkStart w:id="242" w:name="_Toc447179656"/>
      <w:bookmarkStart w:id="243" w:name="_Toc460708930"/>
      <w:bookmarkStart w:id="244" w:name="_Toc468700586"/>
      <w:bookmarkStart w:id="245" w:name="_Toc447026778"/>
      <w:bookmarkStart w:id="246" w:name="_Toc447028350"/>
      <w:bookmarkStart w:id="247" w:name="_Toc447119950"/>
      <w:bookmarkStart w:id="248" w:name="_Toc447120020"/>
      <w:bookmarkStart w:id="249" w:name="_Toc447227256"/>
      <w:bookmarkStart w:id="250" w:name="_Toc460691792"/>
      <w:bookmarkStart w:id="251" w:name="_Toc460706913"/>
      <w:bookmarkStart w:id="252" w:name="_Toc172271880"/>
      <w:bookmarkStart w:id="253" w:name="_Toc34949075"/>
      <w:bookmarkStart w:id="254" w:name="_Toc104390506"/>
      <w:bookmarkStart w:id="255" w:name="_Toc33777637"/>
      <w:bookmarkStart w:id="256" w:name="_Toc34898515"/>
      <w:bookmarkStart w:id="257" w:name="_Toc28596742"/>
      <w:bookmarkStart w:id="258" w:name="_Toc34947008"/>
      <w:bookmarkStart w:id="259" w:name="_Toc104388897"/>
      <w:bookmarkStart w:id="260" w:name="_Toc66036475"/>
      <w:r>
        <w:rPr>
          <w:rFonts w:hint="eastAsia"/>
          <w:lang w:val="en-GB"/>
        </w:rPr>
        <w:t>建设气象观测站</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pStyle w:val="58"/>
        <w:jc w:val="both"/>
        <w:rPr>
          <w:rFonts w:hint="eastAsia"/>
        </w:rPr>
      </w:pPr>
      <w:bookmarkStart w:id="261" w:name="_Toc2871604"/>
      <w:r>
        <w:rPr>
          <w:rFonts w:hint="eastAsia"/>
        </w:rPr>
        <w:t>种植规模较大的马铃薯地块或邻近几个种植规模较小的马铃薯地块，宜根据所在地域经常发生的气象灾害种类、服务用户安排</w:t>
      </w:r>
      <w:r>
        <w:rPr>
          <w:rFonts w:hint="eastAsia"/>
          <w:lang w:val="en-GB"/>
        </w:rPr>
        <w:t>相关劳动</w:t>
      </w:r>
      <w:r>
        <w:rPr>
          <w:rFonts w:hint="eastAsia"/>
        </w:rPr>
        <w:t>的需求，当地的通信条件，出资方的经济能力，建设或联合建设用于</w:t>
      </w:r>
      <w:r>
        <w:rPr>
          <w:rFonts w:hint="eastAsia"/>
          <w:lang w:val="en-GB"/>
        </w:rPr>
        <w:t>监测气象灾害和安排相关劳动需求的，包括土壤湿度、浅层地温、气温、空气湿度、风向、风速、降水量，以及其他有关项目的自动观测气象站（以下简称自动气象站）或人工观测</w:t>
      </w:r>
      <w:r>
        <w:rPr>
          <w:rFonts w:hint="eastAsia"/>
        </w:rPr>
        <w:t>气象站。</w:t>
      </w:r>
      <w:bookmarkEnd w:id="261"/>
    </w:p>
    <w:p>
      <w:pPr>
        <w:pStyle w:val="41"/>
        <w:spacing w:before="0" w:beforeLines="0" w:after="0" w:afterLines="0"/>
        <w:jc w:val="both"/>
        <w:rPr>
          <w:rFonts w:hint="eastAsia"/>
        </w:rPr>
      </w:pPr>
      <w:bookmarkStart w:id="262" w:name="_Toc2871605"/>
      <w:r>
        <w:rPr>
          <w:rFonts w:hint="eastAsia" w:ascii="宋体" w:hAnsi="宋体" w:eastAsia="宋体"/>
        </w:rPr>
        <w:t>开展气象观测应使用符合国务院气象主管机构规定的技术要求，并经国务院气象主管机构审查合格</w:t>
      </w:r>
      <w:r>
        <w:rPr>
          <w:rStyle w:val="35"/>
          <w:rFonts w:ascii="宋体" w:hAnsi="宋体" w:eastAsia="宋体"/>
        </w:rPr>
        <w:footnoteReference w:id="0"/>
      </w:r>
      <w:r>
        <w:rPr>
          <w:rStyle w:val="35"/>
          <w:rFonts w:ascii="宋体" w:hAnsi="宋体" w:eastAsia="宋体"/>
        </w:rPr>
        <w:t>)</w:t>
      </w:r>
      <w:r>
        <w:rPr>
          <w:rFonts w:hint="eastAsia" w:ascii="宋体" w:hAnsi="宋体" w:eastAsia="宋体"/>
        </w:rPr>
        <w:t>和在检定合格有效期的仪器。</w:t>
      </w:r>
      <w:bookmarkEnd w:id="262"/>
    </w:p>
    <w:p>
      <w:pPr>
        <w:pStyle w:val="41"/>
        <w:spacing w:before="0" w:beforeLines="0" w:after="0" w:afterLines="0"/>
        <w:jc w:val="both"/>
        <w:rPr>
          <w:rFonts w:hint="eastAsia"/>
        </w:rPr>
      </w:pPr>
      <w:bookmarkStart w:id="263" w:name="_Toc2871606"/>
      <w:r>
        <w:rPr>
          <w:rFonts w:hint="eastAsia" w:ascii="宋体" w:hAnsi="宋体" w:eastAsia="宋体"/>
        </w:rPr>
        <w:t>开展气象观测的方法，仪器安装、使用、维护应符合GB/T 35221和相关国家标准的规定。</w:t>
      </w:r>
      <w:bookmarkEnd w:id="263"/>
    </w:p>
    <w:p>
      <w:pPr>
        <w:pStyle w:val="41"/>
        <w:spacing w:before="0" w:beforeLines="0" w:after="0" w:afterLines="0"/>
        <w:jc w:val="both"/>
        <w:rPr>
          <w:rFonts w:hint="eastAsia" w:ascii="宋体" w:hAnsi="宋体" w:eastAsia="宋体"/>
          <w:color w:val="000000"/>
        </w:rPr>
      </w:pPr>
      <w:bookmarkStart w:id="264" w:name="_Toc2871607"/>
      <w:r>
        <w:rPr>
          <w:rFonts w:hint="eastAsia" w:ascii="宋体" w:hAnsi="宋体" w:eastAsia="宋体"/>
          <w:color w:val="000000"/>
        </w:rPr>
        <w:t>开展马铃薯种植</w:t>
      </w:r>
      <w:r>
        <w:rPr>
          <w:rFonts w:hint="eastAsia" w:ascii="宋体" w:hAnsi="宋体" w:eastAsia="宋体"/>
          <w:color w:val="000000"/>
          <w:lang w:val="en-GB"/>
        </w:rPr>
        <w:t>气象服务的单位，应对开展气象观测的人员进行相关业务培训。</w:t>
      </w:r>
      <w:bookmarkEnd w:id="264"/>
    </w:p>
    <w:p>
      <w:pPr>
        <w:pStyle w:val="37"/>
        <w:rPr>
          <w:rFonts w:hint="eastAsia"/>
        </w:rPr>
      </w:pPr>
      <w:bookmarkStart w:id="265" w:name="_Toc387938582"/>
      <w:bookmarkStart w:id="266" w:name="_Toc387769910"/>
      <w:bookmarkStart w:id="267" w:name="_Toc388208718"/>
      <w:bookmarkStart w:id="268" w:name="_Toc387395132"/>
      <w:bookmarkStart w:id="269" w:name="_Toc390372017"/>
      <w:bookmarkStart w:id="270" w:name="_Toc363687506"/>
      <w:bookmarkStart w:id="271" w:name="_Toc387938023"/>
      <w:bookmarkStart w:id="272" w:name="_Toc364713269"/>
      <w:bookmarkStart w:id="273" w:name="_Toc387952787"/>
      <w:bookmarkStart w:id="274" w:name="_Toc363691087"/>
      <w:bookmarkStart w:id="275" w:name="_Toc363691181"/>
      <w:bookmarkStart w:id="276" w:name="_Toc388002914"/>
      <w:bookmarkStart w:id="277" w:name="_Toc447028351"/>
      <w:bookmarkStart w:id="278" w:name="_Toc387352224"/>
      <w:bookmarkStart w:id="279" w:name="_Toc363764870"/>
      <w:bookmarkStart w:id="280" w:name="_Toc365011249"/>
      <w:bookmarkStart w:id="281" w:name="_Toc365555061"/>
      <w:bookmarkStart w:id="282" w:name="_Toc388277466"/>
      <w:bookmarkStart w:id="283" w:name="_Toc364801321"/>
      <w:bookmarkStart w:id="284" w:name="_Toc365057495"/>
      <w:bookmarkStart w:id="285" w:name="_Toc387932224"/>
      <w:bookmarkStart w:id="286" w:name="_Toc365319012"/>
      <w:bookmarkStart w:id="287" w:name="_Toc491375105"/>
      <w:bookmarkStart w:id="288" w:name="_Toc502781983"/>
      <w:bookmarkStart w:id="289" w:name="_Toc491466026"/>
      <w:bookmarkStart w:id="290" w:name="_Toc2871608"/>
      <w:bookmarkStart w:id="291" w:name="_Toc460708931"/>
      <w:bookmarkStart w:id="292" w:name="_Toc460706914"/>
      <w:bookmarkStart w:id="293" w:name="_Toc468700587"/>
      <w:bookmarkStart w:id="294" w:name="_Toc477212108"/>
      <w:bookmarkStart w:id="295" w:name="_Toc22850242"/>
      <w:bookmarkStart w:id="296" w:name="_Toc22850375"/>
      <w:bookmarkStart w:id="297" w:name="_Toc28596743"/>
      <w:bookmarkStart w:id="298" w:name="_Toc33777638"/>
      <w:bookmarkStart w:id="299" w:name="_Toc2871648"/>
      <w:bookmarkStart w:id="300" w:name="_Toc468658009"/>
      <w:bookmarkStart w:id="301" w:name="_Toc447119951"/>
      <w:bookmarkStart w:id="302" w:name="_Toc477163722"/>
      <w:bookmarkStart w:id="303" w:name="_Toc502843076"/>
      <w:bookmarkStart w:id="304" w:name="_Toc34898516"/>
      <w:bookmarkStart w:id="305" w:name="_Toc447179657"/>
      <w:bookmarkStart w:id="306" w:name="_Toc460625194"/>
      <w:bookmarkStart w:id="307" w:name="_Toc447227257"/>
      <w:bookmarkStart w:id="308" w:name="_Toc460668192"/>
      <w:bookmarkStart w:id="309" w:name="_Toc460691793"/>
      <w:bookmarkStart w:id="310" w:name="_Toc460696228"/>
      <w:bookmarkStart w:id="311" w:name="_Toc447141149"/>
      <w:bookmarkStart w:id="312" w:name="_Toc460443401"/>
      <w:bookmarkStart w:id="313" w:name="_Toc447120021"/>
      <w:bookmarkStart w:id="314" w:name="_Toc461050104"/>
      <w:bookmarkStart w:id="315" w:name="_Toc468699372"/>
      <w:bookmarkStart w:id="316" w:name="_Toc461050163"/>
      <w:bookmarkStart w:id="317" w:name="_Toc491378331"/>
      <w:bookmarkStart w:id="318" w:name="_Toc491514477"/>
      <w:bookmarkStart w:id="319" w:name="_Toc104390507"/>
      <w:bookmarkStart w:id="320" w:name="_Toc172271881"/>
      <w:bookmarkStart w:id="321" w:name="_Toc34947009"/>
      <w:bookmarkStart w:id="322" w:name="_Toc34949076"/>
      <w:bookmarkStart w:id="323" w:name="_Toc66036476"/>
      <w:bookmarkStart w:id="324" w:name="_Toc104388898"/>
      <w:r>
        <w:rPr>
          <w:rFonts w:hint="eastAsia"/>
        </w:rPr>
        <w:t>建立信息联系渠道</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pStyle w:val="20"/>
        <w:rPr>
          <w:rFonts w:hint="eastAsia"/>
        </w:rPr>
      </w:pPr>
      <w:r>
        <w:rPr>
          <w:rFonts w:hint="eastAsia"/>
        </w:rPr>
        <w:t>开展马铃薯种植</w:t>
      </w:r>
      <w:r>
        <w:rPr>
          <w:rFonts w:hint="eastAsia"/>
          <w:lang w:val="en-GB"/>
        </w:rPr>
        <w:t>气象服务的单位和</w:t>
      </w:r>
      <w:r>
        <w:rPr>
          <w:rFonts w:hint="eastAsia"/>
          <w:color w:val="000000"/>
          <w:lang w:val="en-GB"/>
        </w:rPr>
        <w:t>服务用户</w:t>
      </w:r>
      <w:r>
        <w:rPr>
          <w:rFonts w:hint="eastAsia"/>
        </w:rPr>
        <w:t>之间应根据当地的通信条件，建立可靠的信息联系渠道。具体的信息联系方式（电话、传真、短信、电子邮件、微信、QQ、气象预警信息接收系统等），可在服务开始前由双方商定。</w:t>
      </w:r>
    </w:p>
    <w:p>
      <w:pPr>
        <w:pStyle w:val="40"/>
        <w:rPr>
          <w:rFonts w:hint="eastAsia"/>
        </w:rPr>
      </w:pPr>
      <w:bookmarkStart w:id="325" w:name="_Toc99380610"/>
      <w:bookmarkEnd w:id="325"/>
      <w:bookmarkStart w:id="326" w:name="_Toc172271882"/>
      <w:bookmarkStart w:id="327" w:name="_Toc104390508"/>
      <w:bookmarkStart w:id="328" w:name="_Toc104388899"/>
      <w:r>
        <w:rPr>
          <w:rFonts w:hint="eastAsia"/>
        </w:rPr>
        <w:t>气象观测</w:t>
      </w:r>
      <w:bookmarkEnd w:id="326"/>
      <w:bookmarkEnd w:id="327"/>
      <w:bookmarkEnd w:id="328"/>
    </w:p>
    <w:p>
      <w:pPr>
        <w:pStyle w:val="37"/>
        <w:rPr>
          <w:rFonts w:hint="eastAsia"/>
        </w:rPr>
      </w:pPr>
      <w:bookmarkStart w:id="329" w:name="_Toc104388900"/>
      <w:bookmarkStart w:id="330" w:name="_Toc172271883"/>
      <w:bookmarkStart w:id="331" w:name="_Toc104390509"/>
      <w:r>
        <w:rPr>
          <w:rFonts w:hint="eastAsia"/>
        </w:rPr>
        <w:t>观测时间</w:t>
      </w:r>
      <w:bookmarkEnd w:id="329"/>
      <w:bookmarkEnd w:id="330"/>
      <w:bookmarkEnd w:id="331"/>
    </w:p>
    <w:p>
      <w:pPr>
        <w:pStyle w:val="20"/>
        <w:widowControl w:val="0"/>
        <w:rPr>
          <w:rFonts w:hint="eastAsia"/>
        </w:rPr>
      </w:pPr>
      <w:r>
        <w:rPr>
          <w:rFonts w:hint="eastAsia"/>
          <w:lang w:val="en-GB"/>
        </w:rPr>
        <w:t>气象观测宜</w:t>
      </w:r>
      <w:r>
        <w:rPr>
          <w:rFonts w:hint="eastAsia"/>
          <w:lang w:val="en-GB"/>
        </w:rPr>
        <w:t>从马铃薯播种的当月1日开始，至收获的当月月末结束。</w:t>
      </w:r>
      <w:r>
        <w:rPr>
          <w:rFonts w:hint="eastAsia"/>
          <w:lang w:val="en-GB"/>
        </w:rPr>
        <w:t>也可由</w:t>
      </w:r>
      <w:r>
        <w:rPr>
          <w:rFonts w:hint="eastAsia"/>
        </w:rPr>
        <w:t>开展马铃薯种植</w:t>
      </w:r>
      <w:r>
        <w:rPr>
          <w:rFonts w:hint="eastAsia"/>
          <w:lang w:val="en-GB"/>
        </w:rPr>
        <w:t>气象服务的单位和服务用户商定</w:t>
      </w:r>
      <w:r>
        <w:rPr>
          <w:rFonts w:hint="eastAsia"/>
        </w:rPr>
        <w:t>。</w:t>
      </w:r>
    </w:p>
    <w:p>
      <w:pPr>
        <w:pStyle w:val="37"/>
        <w:rPr>
          <w:rFonts w:hint="eastAsia"/>
        </w:rPr>
      </w:pPr>
      <w:bookmarkStart w:id="332" w:name="_Toc172271884"/>
      <w:bookmarkStart w:id="333" w:name="_Toc104388901"/>
      <w:bookmarkStart w:id="334" w:name="_Toc104390510"/>
      <w:r>
        <w:rPr>
          <w:rFonts w:hint="eastAsia"/>
        </w:rPr>
        <w:t>观测信息送达</w:t>
      </w:r>
      <w:bookmarkEnd w:id="332"/>
      <w:bookmarkEnd w:id="333"/>
      <w:bookmarkEnd w:id="334"/>
    </w:p>
    <w:p>
      <w:pPr>
        <w:pStyle w:val="58"/>
        <w:jc w:val="both"/>
        <w:rPr>
          <w:rFonts w:hint="eastAsia"/>
          <w:lang w:val="en-GB"/>
        </w:rPr>
      </w:pPr>
      <w:bookmarkStart w:id="335" w:name="_Toc2871612"/>
      <w:r>
        <w:rPr>
          <w:rFonts w:hint="eastAsia"/>
        </w:rPr>
        <w:t>获得的气象观测</w:t>
      </w:r>
      <w:r>
        <w:rPr>
          <w:rFonts w:hint="eastAsia"/>
          <w:lang w:val="en-GB"/>
        </w:rPr>
        <w:t>信息应</w:t>
      </w:r>
      <w:r>
        <w:rPr>
          <w:rFonts w:hint="eastAsia"/>
          <w:color w:val="000000"/>
          <w:lang w:val="en-GB"/>
        </w:rPr>
        <w:t>由服务用户和</w:t>
      </w:r>
      <w:r>
        <w:rPr>
          <w:rFonts w:hint="eastAsia"/>
        </w:rPr>
        <w:t>开展马铃薯种植</w:t>
      </w:r>
      <w:r>
        <w:rPr>
          <w:rFonts w:hint="eastAsia"/>
          <w:lang w:val="en-GB"/>
        </w:rPr>
        <w:t>气象服务的单位共享。</w:t>
      </w:r>
      <w:bookmarkEnd w:id="335"/>
    </w:p>
    <w:p>
      <w:pPr>
        <w:pStyle w:val="58"/>
        <w:widowControl w:val="0"/>
        <w:jc w:val="both"/>
        <w:rPr>
          <w:rFonts w:hint="eastAsia"/>
          <w:lang w:val="en-GB"/>
        </w:rPr>
      </w:pPr>
      <w:bookmarkStart w:id="336" w:name="_Toc2871613"/>
      <w:r>
        <w:rPr>
          <w:rFonts w:hint="eastAsia"/>
          <w:lang w:val="en-GB"/>
        </w:rPr>
        <w:t>使用自动气象站</w:t>
      </w:r>
      <w:r>
        <w:rPr>
          <w:rFonts w:hint="eastAsia"/>
        </w:rPr>
        <w:t>开展观测的，</w:t>
      </w:r>
      <w:r>
        <w:rPr>
          <w:rFonts w:hint="eastAsia"/>
          <w:color w:val="000000"/>
          <w:lang w:val="en-GB"/>
        </w:rPr>
        <w:t>服务用户和</w:t>
      </w:r>
      <w:r>
        <w:rPr>
          <w:rFonts w:hint="eastAsia"/>
        </w:rPr>
        <w:t>开展马铃薯种植</w:t>
      </w:r>
      <w:r>
        <w:rPr>
          <w:rFonts w:hint="eastAsia"/>
          <w:lang w:val="en-GB"/>
        </w:rPr>
        <w:t>气象服务的单位应分别设置</w:t>
      </w:r>
      <w:r>
        <w:rPr>
          <w:rFonts w:hint="eastAsia"/>
        </w:rPr>
        <w:t>观测信息接收终端。观测信息的传输时间间隔应不大于</w:t>
      </w:r>
      <w:r>
        <w:rPr>
          <w:rFonts w:hint="eastAsia"/>
          <w:kern w:val="2"/>
        </w:rPr>
        <w:t>五分钟</w:t>
      </w:r>
      <w:r>
        <w:rPr>
          <w:rFonts w:hint="eastAsia"/>
          <w:lang w:val="en-GB"/>
        </w:rPr>
        <w:t>。</w:t>
      </w:r>
      <w:bookmarkEnd w:id="336"/>
    </w:p>
    <w:p>
      <w:pPr>
        <w:pStyle w:val="58"/>
        <w:jc w:val="both"/>
        <w:rPr>
          <w:rFonts w:hint="eastAsia"/>
          <w:lang w:val="en-GB"/>
        </w:rPr>
      </w:pPr>
      <w:bookmarkStart w:id="337" w:name="_Toc2871614"/>
      <w:r>
        <w:rPr>
          <w:rFonts w:hint="eastAsia"/>
          <w:lang w:val="en-GB"/>
        </w:rPr>
        <w:t>使用人工观测仪器开展观测的，观测人员可在每日上午将观测到的前一天08时、14时、20时的气温、浅层地温（播种活动结束后可暂停观测）、空气湿度信息，08时至20时、20时至当天08时的降水信息（</w:t>
      </w:r>
      <w:r>
        <w:rPr>
          <w:rFonts w:hint="eastAsia"/>
        </w:rPr>
        <w:t>包括降水的起止时间和降水量。当1</w:t>
      </w:r>
      <w:r>
        <w:rPr>
          <w:rFonts w:hint="eastAsia"/>
          <w:w w:val="50"/>
        </w:rPr>
        <w:t xml:space="preserve"> </w:t>
      </w:r>
      <w:r>
        <w:rPr>
          <w:rFonts w:hint="eastAsia"/>
        </w:rPr>
        <w:t>h降雨量≥10</w:t>
      </w:r>
      <w:r>
        <w:rPr>
          <w:w w:val="50"/>
          <w:lang w:val="en-GB"/>
        </w:rPr>
        <w:t xml:space="preserve"> </w:t>
      </w:r>
      <w:r>
        <w:rPr>
          <w:lang w:val="en-GB"/>
        </w:rPr>
        <w:t>mm</w:t>
      </w:r>
      <w:r>
        <w:rPr>
          <w:rFonts w:hint="eastAsia"/>
        </w:rPr>
        <w:t>时，应每小时告知一次降雨信息</w:t>
      </w:r>
      <w:r>
        <w:rPr>
          <w:rFonts w:hint="eastAsia"/>
          <w:lang w:val="en-GB"/>
        </w:rPr>
        <w:t>）告知服务用户和</w:t>
      </w:r>
      <w:r>
        <w:rPr>
          <w:rFonts w:hint="eastAsia"/>
        </w:rPr>
        <w:t>开展马铃薯种植</w:t>
      </w:r>
      <w:r>
        <w:rPr>
          <w:rFonts w:hint="eastAsia"/>
          <w:lang w:val="en-GB"/>
        </w:rPr>
        <w:t>气象服务的单位。</w:t>
      </w:r>
      <w:r>
        <w:rPr>
          <w:rFonts w:hint="eastAsia"/>
        </w:rPr>
        <w:t>开展其他气象观测的，有关信息的告知事宜可由相关方商定</w:t>
      </w:r>
      <w:r>
        <w:rPr>
          <w:rFonts w:hint="eastAsia"/>
          <w:lang w:val="en-GB"/>
        </w:rPr>
        <w:t>。</w:t>
      </w:r>
      <w:bookmarkEnd w:id="337"/>
    </w:p>
    <w:p>
      <w:pPr>
        <w:pStyle w:val="40"/>
        <w:rPr>
          <w:rFonts w:hint="eastAsia"/>
        </w:rPr>
      </w:pPr>
      <w:bookmarkStart w:id="338" w:name="_Toc73392687"/>
      <w:bookmarkStart w:id="339" w:name="_Toc66108246"/>
      <w:bookmarkStart w:id="340" w:name="_Toc73392721"/>
      <w:bookmarkStart w:id="341" w:name="_Toc73392836"/>
      <w:bookmarkStart w:id="342" w:name="_Toc65197238"/>
      <w:bookmarkStart w:id="343" w:name="_Toc73392668"/>
      <w:bookmarkStart w:id="344" w:name="_Toc66108168"/>
      <w:bookmarkStart w:id="345" w:name="_Toc66108321"/>
      <w:bookmarkStart w:id="346" w:name="_Toc66108139"/>
      <w:bookmarkStart w:id="347" w:name="_Toc66108608"/>
      <w:bookmarkStart w:id="348" w:name="_Toc65196783"/>
      <w:bookmarkStart w:id="349" w:name="_Toc66108190"/>
      <w:bookmarkStart w:id="350" w:name="_Toc66108581"/>
      <w:bookmarkStart w:id="351" w:name="_Toc90372828"/>
      <w:bookmarkStart w:id="352" w:name="_Toc104390511"/>
      <w:bookmarkStart w:id="353" w:name="_Toc66108358"/>
      <w:bookmarkStart w:id="354" w:name="_Toc66108265"/>
      <w:bookmarkStart w:id="355" w:name="_Toc66108657"/>
      <w:bookmarkStart w:id="356" w:name="_Toc66109409"/>
      <w:bookmarkStart w:id="357" w:name="_Toc66108113"/>
      <w:bookmarkStart w:id="358" w:name="_Toc99380614"/>
      <w:bookmarkStart w:id="359" w:name="_Toc172271885"/>
      <w:bookmarkStart w:id="360" w:name="_Toc66108426"/>
      <w:bookmarkStart w:id="361" w:name="_Toc66108634"/>
      <w:bookmarkStart w:id="362" w:name="_Toc66108294"/>
      <w:bookmarkStart w:id="363" w:name="_Toc90372794"/>
      <w:bookmarkStart w:id="364" w:name="_Toc104388902"/>
      <w:r>
        <w:rPr>
          <w:rFonts w:hint="eastAsia"/>
        </w:rPr>
        <w:t>气象服务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pPr>
        <w:pStyle w:val="37"/>
        <w:rPr>
          <w:rFonts w:hint="eastAsia"/>
        </w:rPr>
      </w:pPr>
      <w:bookmarkStart w:id="365" w:name="_Toc73392669"/>
      <w:bookmarkEnd w:id="365"/>
      <w:bookmarkStart w:id="366" w:name="_Toc73392688"/>
      <w:bookmarkEnd w:id="366"/>
      <w:bookmarkStart w:id="367" w:name="_Toc99380615"/>
      <w:bookmarkStart w:id="368" w:name="_Toc104388903"/>
      <w:bookmarkStart w:id="369" w:name="_Toc104390512"/>
      <w:bookmarkStart w:id="370" w:name="_Toc172271886"/>
      <w:r>
        <w:rPr>
          <w:rFonts w:hint="eastAsia"/>
        </w:rPr>
        <w:t>服务</w:t>
      </w:r>
      <w:bookmarkEnd w:id="367"/>
      <w:r>
        <w:rPr>
          <w:rFonts w:hint="eastAsia"/>
        </w:rPr>
        <w:t>时间</w:t>
      </w:r>
      <w:bookmarkEnd w:id="368"/>
      <w:bookmarkEnd w:id="369"/>
      <w:bookmarkEnd w:id="370"/>
    </w:p>
    <w:p>
      <w:pPr>
        <w:pStyle w:val="20"/>
      </w:pPr>
      <w:r>
        <w:rPr>
          <w:rFonts w:hint="eastAsia"/>
        </w:rPr>
        <w:t>开展马铃薯种植</w:t>
      </w:r>
      <w:r>
        <w:rPr>
          <w:rFonts w:hint="eastAsia"/>
          <w:lang w:val="en-GB"/>
        </w:rPr>
        <w:t>气象服务</w:t>
      </w:r>
      <w:r>
        <w:rPr>
          <w:rFonts w:hint="eastAsia"/>
        </w:rPr>
        <w:t>的时间，由开展马铃薯种植</w:t>
      </w:r>
      <w:r>
        <w:rPr>
          <w:rFonts w:hint="eastAsia"/>
          <w:lang w:val="en-GB"/>
        </w:rPr>
        <w:t>气象服务的单位和</w:t>
      </w:r>
      <w:r>
        <w:rPr>
          <w:rFonts w:hint="eastAsia"/>
        </w:rPr>
        <w:t>服务用户商定。</w:t>
      </w:r>
    </w:p>
    <w:p>
      <w:pPr>
        <w:pStyle w:val="37"/>
        <w:rPr>
          <w:rFonts w:hint="eastAsia"/>
        </w:rPr>
      </w:pPr>
      <w:bookmarkStart w:id="371" w:name="_Toc491514483"/>
      <w:bookmarkStart w:id="372" w:name="_Toc502781989"/>
      <w:bookmarkStart w:id="373" w:name="_Toc440964255"/>
      <w:bookmarkStart w:id="374" w:name="_Toc447227263"/>
      <w:bookmarkStart w:id="375" w:name="_Toc460708937"/>
      <w:bookmarkStart w:id="376" w:name="_Toc460696234"/>
      <w:bookmarkStart w:id="377" w:name="_Toc447141155"/>
      <w:bookmarkStart w:id="378" w:name="_Toc460443407"/>
      <w:bookmarkStart w:id="379" w:name="_Toc468700593"/>
      <w:bookmarkStart w:id="380" w:name="_Toc460668198"/>
      <w:bookmarkStart w:id="381" w:name="_Toc442347126"/>
      <w:bookmarkStart w:id="382" w:name="_Toc447119957"/>
      <w:bookmarkStart w:id="383" w:name="_Toc447179663"/>
      <w:bookmarkStart w:id="384" w:name="_Toc460625200"/>
      <w:bookmarkStart w:id="385" w:name="_Toc460691799"/>
      <w:bookmarkStart w:id="386" w:name="_Toc442341334"/>
      <w:bookmarkStart w:id="387" w:name="_Toc461050110"/>
      <w:bookmarkStart w:id="388" w:name="_Toc468658015"/>
      <w:bookmarkStart w:id="389" w:name="_Toc468699378"/>
      <w:bookmarkStart w:id="390" w:name="_Toc477163728"/>
      <w:bookmarkStart w:id="391" w:name="_Toc447120027"/>
      <w:bookmarkStart w:id="392" w:name="_Toc477212114"/>
      <w:bookmarkStart w:id="393" w:name="_Toc491466032"/>
      <w:bookmarkStart w:id="394" w:name="_Toc461050169"/>
      <w:bookmarkStart w:id="395" w:name="_Toc491375111"/>
      <w:bookmarkStart w:id="396" w:name="_Toc491378337"/>
      <w:bookmarkStart w:id="397" w:name="_Toc66036482"/>
      <w:bookmarkStart w:id="398" w:name="_Toc34947015"/>
      <w:bookmarkStart w:id="399" w:name="_Toc34898522"/>
      <w:bookmarkStart w:id="400" w:name="_Toc2871617"/>
      <w:bookmarkStart w:id="401" w:name="_Toc22850381"/>
      <w:bookmarkStart w:id="402" w:name="_Toc33777644"/>
      <w:bookmarkStart w:id="403" w:name="_Toc2871654"/>
      <w:bookmarkStart w:id="404" w:name="_Toc104388904"/>
      <w:bookmarkStart w:id="405" w:name="_Toc172271887"/>
      <w:bookmarkStart w:id="406" w:name="_Toc502843082"/>
      <w:bookmarkStart w:id="407" w:name="_Toc22850248"/>
      <w:bookmarkStart w:id="408" w:name="_Toc34949082"/>
      <w:bookmarkStart w:id="409" w:name="_Toc104390513"/>
      <w:bookmarkStart w:id="410" w:name="_Toc28596749"/>
      <w:r>
        <w:rPr>
          <w:rFonts w:hint="eastAsia"/>
        </w:rPr>
        <w:t>服务内容</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pPr>
        <w:pStyle w:val="20"/>
        <w:rPr>
          <w:rFonts w:hint="eastAsia"/>
          <w:lang w:val="en-GB"/>
        </w:rPr>
      </w:pPr>
      <w:r>
        <w:rPr>
          <w:rFonts w:hint="eastAsia"/>
        </w:rPr>
        <w:t>马铃薯种植</w:t>
      </w:r>
      <w:r>
        <w:rPr>
          <w:rFonts w:hint="eastAsia"/>
          <w:lang w:val="en-GB"/>
        </w:rPr>
        <w:t>气象服务</w:t>
      </w:r>
      <w:r>
        <w:rPr>
          <w:rFonts w:hint="eastAsia"/>
        </w:rPr>
        <w:t>的内容，宜根据有关灾害</w:t>
      </w:r>
      <w:r>
        <w:rPr>
          <w:rFonts w:hint="eastAsia"/>
          <w:lang w:val="en-GB"/>
        </w:rPr>
        <w:t>性天气</w:t>
      </w:r>
      <w:r>
        <w:rPr>
          <w:rFonts w:hint="eastAsia"/>
        </w:rPr>
        <w:t>对马铃薯种植的影响、服务用户安排相关劳动的需求，以及开展马铃薯种植</w:t>
      </w:r>
      <w:r>
        <w:rPr>
          <w:rFonts w:hint="eastAsia"/>
          <w:lang w:val="en-GB"/>
        </w:rPr>
        <w:t>气象服务单位的能力，由</w:t>
      </w:r>
      <w:r>
        <w:rPr>
          <w:rFonts w:hint="eastAsia"/>
        </w:rPr>
        <w:t>开展马铃薯种植</w:t>
      </w:r>
      <w:r>
        <w:rPr>
          <w:rFonts w:hint="eastAsia"/>
          <w:lang w:val="en-GB"/>
        </w:rPr>
        <w:t>气象服务的单位</w:t>
      </w:r>
      <w:r>
        <w:rPr>
          <w:rFonts w:hint="eastAsia"/>
        </w:rPr>
        <w:t>和</w:t>
      </w:r>
      <w:r>
        <w:rPr>
          <w:rFonts w:hint="eastAsia"/>
          <w:lang w:val="en-GB"/>
        </w:rPr>
        <w:t>服务</w:t>
      </w:r>
      <w:r>
        <w:rPr>
          <w:rFonts w:hint="eastAsia"/>
        </w:rPr>
        <w:t>用户</w:t>
      </w:r>
      <w:r>
        <w:rPr>
          <w:rFonts w:hint="eastAsia"/>
          <w:lang w:val="en-GB"/>
        </w:rPr>
        <w:t>商定。</w:t>
      </w:r>
    </w:p>
    <w:p>
      <w:pPr>
        <w:pStyle w:val="20"/>
        <w:rPr>
          <w:rFonts w:hint="eastAsia"/>
          <w:lang w:val="en-GB"/>
        </w:rPr>
      </w:pPr>
      <w:r>
        <w:rPr>
          <w:rFonts w:hint="eastAsia"/>
        </w:rPr>
        <w:t>一般情况下，针对灾害性天气的</w:t>
      </w:r>
      <w:r>
        <w:rPr>
          <w:rFonts w:hint="eastAsia"/>
          <w:lang w:val="en-GB"/>
        </w:rPr>
        <w:t>服务可包括以下内容：</w:t>
      </w:r>
    </w:p>
    <w:p>
      <w:pPr>
        <w:pStyle w:val="54"/>
        <w:numPr>
          <w:ilvl w:val="0"/>
          <w:numId w:val="18"/>
        </w:numPr>
        <w:tabs>
          <w:tab w:val="left" w:pos="840"/>
          <w:tab w:val="clear" w:pos="839"/>
        </w:tabs>
        <w:ind w:left="840" w:hanging="420"/>
        <w:rPr>
          <w:rFonts w:hint="eastAsia"/>
        </w:rPr>
      </w:pPr>
      <w:r>
        <w:rPr>
          <w:rFonts w:hint="eastAsia"/>
          <w:lang w:val="en-GB"/>
        </w:rPr>
        <w:t>在</w:t>
      </w:r>
      <w:r>
        <w:rPr>
          <w:rFonts w:hint="eastAsia"/>
          <w:lang w:val="en-GB"/>
        </w:rPr>
        <w:t>播种前</w:t>
      </w:r>
      <w:r>
        <w:rPr>
          <w:rFonts w:hint="eastAsia"/>
        </w:rPr>
        <w:t>向服务用户</w:t>
      </w:r>
      <w:r>
        <w:rPr>
          <w:rFonts w:hint="eastAsia"/>
          <w:lang w:val="en-GB"/>
        </w:rPr>
        <w:t>提供出现干旱的</w:t>
      </w:r>
      <w:r>
        <w:rPr>
          <w:rFonts w:hint="eastAsia"/>
        </w:rPr>
        <w:t>长期</w:t>
      </w:r>
      <w:r>
        <w:rPr>
          <w:rFonts w:hint="eastAsia"/>
          <w:lang w:val="en-GB"/>
        </w:rPr>
        <w:t>、</w:t>
      </w:r>
      <w:r>
        <w:rPr>
          <w:rFonts w:hint="eastAsia"/>
        </w:rPr>
        <w:t>延伸期和中期</w:t>
      </w:r>
      <w:r>
        <w:rPr>
          <w:rFonts w:hint="eastAsia"/>
          <w:lang w:val="en-GB"/>
        </w:rPr>
        <w:t>天气预报</w:t>
      </w:r>
      <w:r>
        <w:rPr>
          <w:rFonts w:hint="eastAsia"/>
          <w:lang w:val="en-GB"/>
        </w:rPr>
        <w:t>，</w:t>
      </w:r>
      <w:r>
        <w:rPr>
          <w:rFonts w:hint="eastAsia"/>
        </w:rPr>
        <w:t>终</w:t>
      </w:r>
      <w:r>
        <w:rPr>
          <w:rFonts w:hint="eastAsia"/>
          <w:lang w:val="en-GB"/>
        </w:rPr>
        <w:t>霜冻的中期和短期天气预报</w:t>
      </w:r>
      <w:r>
        <w:rPr>
          <w:rFonts w:hint="eastAsia"/>
        </w:rPr>
        <w:t>；</w:t>
      </w:r>
    </w:p>
    <w:p>
      <w:pPr>
        <w:pStyle w:val="54"/>
        <w:numPr>
          <w:ilvl w:val="0"/>
          <w:numId w:val="18"/>
        </w:numPr>
        <w:tabs>
          <w:tab w:val="left" w:pos="840"/>
          <w:tab w:val="clear" w:pos="839"/>
        </w:tabs>
        <w:ind w:left="840" w:hanging="420"/>
        <w:rPr>
          <w:rFonts w:hint="eastAsia"/>
        </w:rPr>
      </w:pPr>
      <w:r>
        <w:rPr>
          <w:rFonts w:hint="eastAsia"/>
          <w:lang w:val="en-GB"/>
        </w:rPr>
        <w:t>在</w:t>
      </w:r>
      <w:r>
        <w:rPr>
          <w:rFonts w:hint="eastAsia"/>
          <w:lang w:val="en-GB"/>
        </w:rPr>
        <w:t>播种期</w:t>
      </w:r>
      <w:r>
        <w:rPr>
          <w:rFonts w:hint="eastAsia"/>
        </w:rPr>
        <w:t>向服务用户</w:t>
      </w:r>
      <w:r>
        <w:rPr>
          <w:rFonts w:hint="eastAsia"/>
          <w:lang w:val="en-GB"/>
        </w:rPr>
        <w:t>提供出现</w:t>
      </w:r>
      <w:r>
        <w:rPr>
          <w:rFonts w:hint="eastAsia"/>
        </w:rPr>
        <w:t>干旱的长期</w:t>
      </w:r>
      <w:r>
        <w:rPr>
          <w:rFonts w:hint="eastAsia"/>
          <w:lang w:val="en-GB"/>
        </w:rPr>
        <w:t>、</w:t>
      </w:r>
      <w:r>
        <w:rPr>
          <w:rFonts w:hint="eastAsia"/>
        </w:rPr>
        <w:t>延伸期和中期</w:t>
      </w:r>
      <w:r>
        <w:rPr>
          <w:rFonts w:hint="eastAsia"/>
          <w:lang w:val="en-GB"/>
        </w:rPr>
        <w:t>天气预报</w:t>
      </w:r>
      <w:r>
        <w:rPr>
          <w:rFonts w:hint="eastAsia"/>
          <w:lang w:val="en-GB"/>
        </w:rPr>
        <w:t>，连阴雨的中</w:t>
      </w:r>
      <w:r>
        <w:rPr>
          <w:rFonts w:hint="eastAsia"/>
        </w:rPr>
        <w:t>期</w:t>
      </w:r>
      <w:r>
        <w:rPr>
          <w:rFonts w:hint="eastAsia"/>
          <w:lang w:val="en-GB"/>
        </w:rPr>
        <w:t>和短期天气预报；</w:t>
      </w:r>
    </w:p>
    <w:p>
      <w:pPr>
        <w:pStyle w:val="54"/>
        <w:numPr>
          <w:ilvl w:val="0"/>
          <w:numId w:val="18"/>
        </w:numPr>
        <w:tabs>
          <w:tab w:val="left" w:pos="840"/>
          <w:tab w:val="clear" w:pos="839"/>
        </w:tabs>
        <w:ind w:left="840" w:hanging="420"/>
        <w:rPr>
          <w:rFonts w:hint="eastAsia"/>
        </w:rPr>
      </w:pPr>
      <w:r>
        <w:rPr>
          <w:rFonts w:hint="eastAsia"/>
        </w:rPr>
        <w:t>在生长期向服务用户</w:t>
      </w:r>
      <w:r>
        <w:rPr>
          <w:rFonts w:hint="eastAsia"/>
          <w:lang w:val="en-GB"/>
        </w:rPr>
        <w:t>提供出现</w:t>
      </w:r>
      <w:r>
        <w:rPr>
          <w:rFonts w:hint="eastAsia"/>
        </w:rPr>
        <w:t>干旱的长期</w:t>
      </w:r>
      <w:r>
        <w:rPr>
          <w:rFonts w:hint="eastAsia"/>
          <w:lang w:val="en-GB"/>
        </w:rPr>
        <w:t>、</w:t>
      </w:r>
      <w:r>
        <w:rPr>
          <w:rFonts w:hint="eastAsia"/>
        </w:rPr>
        <w:t>延伸期和中期</w:t>
      </w:r>
      <w:r>
        <w:rPr>
          <w:rFonts w:hint="eastAsia"/>
          <w:lang w:val="en-GB"/>
        </w:rPr>
        <w:t>天气预报</w:t>
      </w:r>
      <w:r>
        <w:rPr>
          <w:rFonts w:hint="eastAsia"/>
          <w:lang w:val="en-GB"/>
        </w:rPr>
        <w:t>，霜冻、连阴雨、冷害的</w:t>
      </w:r>
      <w:r>
        <w:rPr>
          <w:rFonts w:hint="eastAsia"/>
        </w:rPr>
        <w:t>中期</w:t>
      </w:r>
      <w:r>
        <w:rPr>
          <w:rFonts w:hint="eastAsia"/>
          <w:lang w:val="en-GB"/>
        </w:rPr>
        <w:t>和短期天气预报，</w:t>
      </w:r>
      <w:r>
        <w:rPr>
          <w:rFonts w:hint="eastAsia"/>
        </w:rPr>
        <w:t>冰雹</w:t>
      </w:r>
      <w:r>
        <w:rPr>
          <w:rFonts w:hint="eastAsia"/>
          <w:lang w:val="en-GB"/>
        </w:rPr>
        <w:t>、高温</w:t>
      </w:r>
      <w:r>
        <w:rPr>
          <w:rFonts w:hint="eastAsia"/>
        </w:rPr>
        <w:t>的</w:t>
      </w:r>
      <w:r>
        <w:rPr>
          <w:rFonts w:hint="eastAsia"/>
          <w:lang w:val="en-GB"/>
        </w:rPr>
        <w:t>短期天气预报</w:t>
      </w:r>
      <w:r>
        <w:rPr>
          <w:rFonts w:hint="eastAsia"/>
          <w:lang w:val="en-GB"/>
        </w:rPr>
        <w:t>；</w:t>
      </w:r>
    </w:p>
    <w:p>
      <w:pPr>
        <w:pStyle w:val="54"/>
        <w:numPr>
          <w:ilvl w:val="0"/>
          <w:numId w:val="18"/>
        </w:numPr>
        <w:tabs>
          <w:tab w:val="left" w:pos="840"/>
          <w:tab w:val="clear" w:pos="839"/>
        </w:tabs>
        <w:ind w:left="840" w:hanging="420"/>
        <w:rPr>
          <w:rFonts w:hint="eastAsia"/>
        </w:rPr>
      </w:pPr>
      <w:r>
        <w:rPr>
          <w:rFonts w:hint="eastAsia"/>
          <w:lang w:val="en-GB"/>
        </w:rPr>
        <w:t>在</w:t>
      </w:r>
      <w:r>
        <w:rPr>
          <w:rFonts w:hint="eastAsia"/>
          <w:lang w:val="en-GB"/>
        </w:rPr>
        <w:t>收获</w:t>
      </w:r>
      <w:r>
        <w:rPr>
          <w:rFonts w:hint="eastAsia"/>
          <w:lang w:val="en-GB"/>
        </w:rPr>
        <w:t>期</w:t>
      </w:r>
      <w:r>
        <w:rPr>
          <w:rFonts w:hint="eastAsia"/>
        </w:rPr>
        <w:t>向服务用户提供出现连阴雨的中期</w:t>
      </w:r>
      <w:r>
        <w:rPr>
          <w:rFonts w:hint="eastAsia"/>
          <w:lang w:val="en-GB"/>
        </w:rPr>
        <w:t>和短期天气预报</w:t>
      </w:r>
      <w:r>
        <w:rPr>
          <w:rFonts w:hint="eastAsia"/>
          <w:lang w:val="en-GB"/>
        </w:rPr>
        <w:t>，初霜冻的短期天气预报。</w:t>
      </w:r>
    </w:p>
    <w:p>
      <w:pPr>
        <w:pStyle w:val="20"/>
        <w:rPr>
          <w:rFonts w:hint="eastAsia"/>
        </w:rPr>
      </w:pPr>
      <w:bookmarkStart w:id="411" w:name="_Toc2871619"/>
      <w:bookmarkStart w:id="412" w:name="_Toc427744086"/>
      <w:bookmarkStart w:id="413" w:name="_Toc428822601"/>
      <w:bookmarkStart w:id="414" w:name="_Toc427594897"/>
      <w:bookmarkStart w:id="415" w:name="_Toc430943816"/>
      <w:bookmarkStart w:id="416" w:name="_Toc427771201"/>
      <w:bookmarkStart w:id="417" w:name="_Toc431219438"/>
      <w:bookmarkStart w:id="418" w:name="_Toc427744379"/>
      <w:bookmarkStart w:id="419" w:name="_Toc431328147"/>
      <w:bookmarkStart w:id="420" w:name="_Toc437638486"/>
      <w:bookmarkStart w:id="421" w:name="_Toc432102939"/>
      <w:bookmarkStart w:id="422" w:name="_Toc432103051"/>
      <w:bookmarkStart w:id="423" w:name="_Toc431328032"/>
      <w:bookmarkStart w:id="424" w:name="_Toc430875130"/>
      <w:bookmarkStart w:id="425" w:name="_Toc437638455"/>
      <w:bookmarkStart w:id="426" w:name="_Toc428430906"/>
      <w:bookmarkStart w:id="427" w:name="_Toc431287235"/>
      <w:bookmarkStart w:id="428" w:name="_Toc426098782"/>
      <w:bookmarkStart w:id="429" w:name="_Toc427594439"/>
      <w:bookmarkStart w:id="430" w:name="_Toc425930390"/>
      <w:r>
        <w:rPr>
          <w:rFonts w:hint="eastAsia"/>
        </w:rPr>
        <w:t>在病虫害防治期向服务用户提供天空状况、降雨、气温、相对湿度、风向和风力等级的</w:t>
      </w:r>
      <w:r>
        <w:rPr>
          <w:rFonts w:hint="eastAsia"/>
          <w:lang w:val="en-GB"/>
        </w:rPr>
        <w:t>短期天气预报。</w:t>
      </w:r>
      <w:bookmarkEnd w:id="411"/>
    </w:p>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Pr>
        <w:pStyle w:val="20"/>
        <w:rPr>
          <w:rFonts w:hint="eastAsia"/>
        </w:rPr>
      </w:pPr>
      <w:bookmarkStart w:id="431" w:name="_Toc2871620"/>
      <w:r>
        <w:rPr>
          <w:rFonts w:hint="eastAsia"/>
        </w:rPr>
        <w:t>开展马铃薯种植</w:t>
      </w:r>
      <w:r>
        <w:rPr>
          <w:rFonts w:hint="eastAsia"/>
          <w:lang w:val="en-GB"/>
        </w:rPr>
        <w:t>气象服务的单位</w:t>
      </w:r>
      <w:r>
        <w:rPr>
          <w:rFonts w:hint="eastAsia"/>
        </w:rPr>
        <w:t>在提供短期天气预报后，若遇天气形势发生变化，使影响马铃薯种植的相关天气将会加重或对安排相关劳动有影响时，应向服务用户及时提供短时天气预报或临近天气预报。</w:t>
      </w:r>
      <w:bookmarkEnd w:id="431"/>
    </w:p>
    <w:p>
      <w:pPr>
        <w:pStyle w:val="20"/>
        <w:rPr>
          <w:rFonts w:hint="eastAsia"/>
        </w:rPr>
      </w:pPr>
      <w:r>
        <w:rPr>
          <w:rFonts w:hint="eastAsia"/>
          <w:lang w:val="en-GB"/>
        </w:rPr>
        <w:t>有关开展</w:t>
      </w:r>
      <w:r>
        <w:rPr>
          <w:rFonts w:hint="eastAsia"/>
        </w:rPr>
        <w:t>马铃薯种植</w:t>
      </w:r>
      <w:r>
        <w:rPr>
          <w:rFonts w:hint="eastAsia"/>
          <w:lang w:val="en-GB"/>
        </w:rPr>
        <w:t>气象服务的分期、种类和具体内容见附录A。有关</w:t>
      </w:r>
      <w:r>
        <w:rPr>
          <w:rFonts w:hint="eastAsia"/>
        </w:rPr>
        <w:t>天空状况的预报内容</w:t>
      </w:r>
      <w:r>
        <w:rPr>
          <w:rFonts w:hint="eastAsia"/>
          <w:lang w:val="en-GB"/>
        </w:rPr>
        <w:t>应符合附录B的规定，</w:t>
      </w:r>
      <w:r>
        <w:rPr>
          <w:rFonts w:hint="eastAsia"/>
        </w:rPr>
        <w:t>降水量预报的等级划分</w:t>
      </w:r>
      <w:r>
        <w:rPr>
          <w:rFonts w:hint="eastAsia"/>
          <w:lang w:val="en-GB"/>
        </w:rPr>
        <w:t>应符合附录</w:t>
      </w:r>
      <w:r>
        <w:rPr>
          <w:rFonts w:hint="eastAsia"/>
        </w:rPr>
        <w:t>C</w:t>
      </w:r>
      <w:r>
        <w:rPr>
          <w:rFonts w:hint="eastAsia"/>
          <w:lang w:val="en-GB"/>
        </w:rPr>
        <w:t>的规定，风力预报的等级划分应符合附录</w:t>
      </w:r>
      <w:r>
        <w:rPr>
          <w:rFonts w:hint="eastAsia"/>
        </w:rPr>
        <w:t>D</w:t>
      </w:r>
      <w:r>
        <w:rPr>
          <w:rFonts w:hint="eastAsia"/>
          <w:lang w:val="en-GB"/>
        </w:rPr>
        <w:t>的规定。</w:t>
      </w:r>
    </w:p>
    <w:p>
      <w:pPr>
        <w:pStyle w:val="37"/>
        <w:rPr>
          <w:rFonts w:hint="eastAsia"/>
        </w:rPr>
      </w:pPr>
      <w:bookmarkStart w:id="432" w:name="_Toc442341335"/>
      <w:bookmarkStart w:id="433" w:name="_Toc447179664"/>
      <w:bookmarkStart w:id="434" w:name="_Toc440964260"/>
      <w:bookmarkStart w:id="435" w:name="_Toc447227264"/>
      <w:bookmarkStart w:id="436" w:name="_Toc442347127"/>
      <w:bookmarkStart w:id="437" w:name="_Toc447119958"/>
      <w:bookmarkStart w:id="438" w:name="_Toc447120028"/>
      <w:bookmarkStart w:id="439" w:name="_Toc447141156"/>
      <w:bookmarkStart w:id="440" w:name="_Toc460625201"/>
      <w:bookmarkStart w:id="441" w:name="_Toc460668199"/>
      <w:bookmarkStart w:id="442" w:name="_Toc460696235"/>
      <w:bookmarkStart w:id="443" w:name="_Toc460708938"/>
      <w:bookmarkStart w:id="444" w:name="_Toc461050111"/>
      <w:bookmarkStart w:id="445" w:name="_Toc460691800"/>
      <w:bookmarkStart w:id="446" w:name="_Toc460443408"/>
      <w:bookmarkStart w:id="447" w:name="_Toc502843083"/>
      <w:bookmarkStart w:id="448" w:name="_Toc34949083"/>
      <w:bookmarkStart w:id="449" w:name="_Toc34898523"/>
      <w:bookmarkStart w:id="450" w:name="_Toc491514484"/>
      <w:bookmarkStart w:id="451" w:name="_Toc172271888"/>
      <w:bookmarkStart w:id="452" w:name="_Toc491378338"/>
      <w:bookmarkStart w:id="453" w:name="_Toc28596750"/>
      <w:bookmarkStart w:id="454" w:name="_Toc33777645"/>
      <w:bookmarkStart w:id="455" w:name="_Toc491466033"/>
      <w:bookmarkStart w:id="456" w:name="_Toc477163729"/>
      <w:bookmarkStart w:id="457" w:name="_Toc468699379"/>
      <w:bookmarkStart w:id="458" w:name="_Toc477212115"/>
      <w:bookmarkStart w:id="459" w:name="_Toc468658016"/>
      <w:bookmarkStart w:id="460" w:name="_Toc502781990"/>
      <w:bookmarkStart w:id="461" w:name="_Toc2871621"/>
      <w:bookmarkStart w:id="462" w:name="_Toc2871655"/>
      <w:bookmarkStart w:id="463" w:name="_Toc34947016"/>
      <w:bookmarkStart w:id="464" w:name="_Toc66036483"/>
      <w:bookmarkStart w:id="465" w:name="_Toc491375112"/>
      <w:bookmarkStart w:id="466" w:name="_Toc22850249"/>
      <w:bookmarkStart w:id="467" w:name="_Toc104388905"/>
      <w:bookmarkStart w:id="468" w:name="_Toc461050170"/>
      <w:bookmarkStart w:id="469" w:name="_Toc468700594"/>
      <w:bookmarkStart w:id="470" w:name="_Toc22850382"/>
      <w:bookmarkStart w:id="471" w:name="_Toc104390514"/>
      <w:r>
        <w:rPr>
          <w:rFonts w:hint="eastAsia"/>
        </w:rPr>
        <w:t>服务方式</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pPr>
        <w:pStyle w:val="20"/>
        <w:rPr>
          <w:rFonts w:hint="eastAsia"/>
        </w:rPr>
      </w:pPr>
      <w:r>
        <w:rPr>
          <w:rFonts w:hint="eastAsia"/>
        </w:rPr>
        <w:t>按照商定的时间和信息联系方式，由开展马铃薯种植</w:t>
      </w:r>
      <w:r>
        <w:rPr>
          <w:rFonts w:hint="eastAsia"/>
          <w:lang w:val="en-GB"/>
        </w:rPr>
        <w:t>气象服务的单位</w:t>
      </w:r>
      <w:r>
        <w:rPr>
          <w:rFonts w:hint="eastAsia"/>
        </w:rPr>
        <w:t>将相关天气预报告知服务用户。</w:t>
      </w:r>
    </w:p>
    <w:p>
      <w:pPr>
        <w:pStyle w:val="40"/>
        <w:rPr>
          <w:rFonts w:hint="eastAsia"/>
        </w:rPr>
      </w:pPr>
      <w:bookmarkStart w:id="472" w:name="_Toc172271889"/>
      <w:bookmarkStart w:id="473" w:name="_Toc104388906"/>
      <w:bookmarkStart w:id="474" w:name="_Toc104390515"/>
      <w:bookmarkStart w:id="475" w:name="_Toc2871618"/>
      <w:r>
        <w:rPr>
          <w:rFonts w:hint="eastAsia"/>
        </w:rPr>
        <w:t>气象灾害的告知</w:t>
      </w:r>
      <w:bookmarkEnd w:id="472"/>
      <w:bookmarkEnd w:id="473"/>
      <w:bookmarkEnd w:id="474"/>
    </w:p>
    <w:p>
      <w:pPr>
        <w:pStyle w:val="20"/>
        <w:ind w:firstLineChars="0"/>
        <w:rPr>
          <w:rFonts w:hint="eastAsia"/>
          <w:lang w:val="en-GB"/>
        </w:rPr>
      </w:pPr>
      <w:r>
        <w:rPr>
          <w:rFonts w:hint="eastAsia"/>
          <w:lang w:val="en-GB"/>
        </w:rPr>
        <w:t>当</w:t>
      </w:r>
      <w:r>
        <w:rPr>
          <w:rFonts w:hint="eastAsia"/>
          <w:lang w:val="en-GB"/>
        </w:rPr>
        <w:t>发生</w:t>
      </w:r>
      <w:r>
        <w:rPr>
          <w:rFonts w:hint="eastAsia"/>
        </w:rPr>
        <w:t>干旱、霜冻、连阴雨、冷害、冰雹、高温</w:t>
      </w:r>
      <w:r>
        <w:rPr>
          <w:rFonts w:hint="eastAsia"/>
          <w:lang w:val="en-GB"/>
        </w:rPr>
        <w:t>等气象灾害时，服务用户应及时将所发生的气象灾害时间、种类</w:t>
      </w:r>
      <w:r>
        <w:rPr>
          <w:rFonts w:hint="eastAsia"/>
          <w:lang w:val="en-GB"/>
        </w:rPr>
        <w:t>、强度</w:t>
      </w:r>
      <w:r>
        <w:rPr>
          <w:rFonts w:hint="eastAsia"/>
          <w:lang w:val="en-GB"/>
        </w:rPr>
        <w:t>和</w:t>
      </w:r>
      <w:r>
        <w:rPr>
          <w:rFonts w:hint="eastAsia"/>
          <w:lang w:val="en-GB"/>
        </w:rPr>
        <w:t>造成的损失</w:t>
      </w:r>
      <w:r>
        <w:rPr>
          <w:rFonts w:hint="eastAsia"/>
          <w:lang w:val="en-GB"/>
        </w:rPr>
        <w:t>等相关信息告知</w:t>
      </w:r>
      <w:r>
        <w:rPr>
          <w:rFonts w:hint="eastAsia"/>
        </w:rPr>
        <w:t>开展马铃薯种植</w:t>
      </w:r>
      <w:r>
        <w:rPr>
          <w:rFonts w:hint="eastAsia"/>
          <w:lang w:val="en-GB"/>
        </w:rPr>
        <w:t>气象服务的单位</w:t>
      </w:r>
      <w:r>
        <w:rPr>
          <w:rFonts w:hint="eastAsia"/>
          <w:lang w:val="en-GB"/>
        </w:rPr>
        <w:t>和</w:t>
      </w:r>
      <w:r>
        <w:rPr>
          <w:rFonts w:hint="eastAsia"/>
          <w:lang w:val="en-GB"/>
        </w:rPr>
        <w:t>当地气象主管机构。</w:t>
      </w:r>
    </w:p>
    <w:bookmarkEnd w:id="475"/>
    <w:p>
      <w:pPr>
        <w:pStyle w:val="40"/>
        <w:rPr>
          <w:rFonts w:hint="eastAsia"/>
        </w:rPr>
      </w:pPr>
      <w:bookmarkStart w:id="476" w:name="_Toc90372830"/>
      <w:bookmarkStart w:id="477" w:name="_Toc66108169"/>
      <w:bookmarkStart w:id="478" w:name="_Toc104390516"/>
      <w:bookmarkStart w:id="479" w:name="_Toc66108140"/>
      <w:bookmarkStart w:id="480" w:name="_Toc172271890"/>
      <w:bookmarkStart w:id="481" w:name="_Toc99380619"/>
      <w:bookmarkStart w:id="482" w:name="_Toc73392691"/>
      <w:bookmarkStart w:id="483" w:name="_Toc58019974"/>
      <w:bookmarkStart w:id="484" w:name="_Toc66108658"/>
      <w:bookmarkStart w:id="485" w:name="_Toc66108582"/>
      <w:bookmarkStart w:id="486" w:name="_Toc104388907"/>
      <w:bookmarkStart w:id="487" w:name="_Toc66108609"/>
      <w:bookmarkStart w:id="488" w:name="_Toc90372796"/>
      <w:bookmarkStart w:id="489" w:name="_Toc73392672"/>
      <w:bookmarkStart w:id="490" w:name="_Toc73392723"/>
      <w:bookmarkStart w:id="491" w:name="_Toc65196784"/>
      <w:bookmarkStart w:id="492" w:name="_Toc40884352"/>
      <w:bookmarkStart w:id="493" w:name="_Toc66108295"/>
      <w:bookmarkStart w:id="494" w:name="_Toc66109410"/>
      <w:bookmarkStart w:id="495" w:name="_Toc66108191"/>
      <w:bookmarkStart w:id="496" w:name="_Toc66108322"/>
      <w:bookmarkStart w:id="497" w:name="_Toc66108266"/>
      <w:bookmarkStart w:id="498" w:name="_Toc66108635"/>
      <w:bookmarkStart w:id="499" w:name="_Toc66108247"/>
      <w:bookmarkStart w:id="500" w:name="_Toc65197239"/>
      <w:bookmarkStart w:id="501" w:name="_Toc73392838"/>
      <w:bookmarkStart w:id="502" w:name="_Toc66108114"/>
      <w:bookmarkStart w:id="503" w:name="_Toc66108427"/>
      <w:bookmarkStart w:id="504" w:name="_Toc66108359"/>
      <w:r>
        <w:rPr>
          <w:rFonts w:hint="eastAsia"/>
        </w:rPr>
        <w:t>服务回访</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pPr>
        <w:pStyle w:val="20"/>
        <w:widowControl w:val="0"/>
        <w:ind w:firstLineChars="0"/>
        <w:rPr>
          <w:rFonts w:hint="eastAsia"/>
        </w:rPr>
      </w:pPr>
      <w:bookmarkStart w:id="505" w:name="_Toc73392839"/>
      <w:bookmarkStart w:id="506" w:name="_Toc90372797"/>
      <w:bookmarkStart w:id="507" w:name="_Toc90372831"/>
      <w:bookmarkStart w:id="508" w:name="_Toc99380620"/>
      <w:bookmarkStart w:id="509" w:name="_Toc73392692"/>
      <w:bookmarkStart w:id="510" w:name="_Toc73392673"/>
      <w:bookmarkStart w:id="511" w:name="_Toc73392724"/>
      <w:r>
        <w:rPr>
          <w:rFonts w:hint="eastAsia"/>
        </w:rPr>
        <w:t>每次对马铃薯种植有影响的天气</w:t>
      </w:r>
      <w:r>
        <w:rPr>
          <w:rFonts w:hint="eastAsia"/>
          <w:color w:val="000000"/>
        </w:rPr>
        <w:t>过程结</w:t>
      </w:r>
      <w:r>
        <w:rPr>
          <w:rFonts w:hint="eastAsia"/>
        </w:rPr>
        <w:t>束和商定的服务终结后，开展马铃薯种植</w:t>
      </w:r>
      <w:r>
        <w:rPr>
          <w:rFonts w:hint="eastAsia"/>
          <w:lang w:val="en-GB"/>
        </w:rPr>
        <w:t>气象服务的单位</w:t>
      </w:r>
      <w:r>
        <w:rPr>
          <w:rFonts w:hint="eastAsia"/>
        </w:rPr>
        <w:t>可采取电话、登门座谈等形式</w:t>
      </w:r>
      <w:r>
        <w:rPr>
          <w:rFonts w:hint="eastAsia"/>
          <w:color w:val="00B050"/>
        </w:rPr>
        <w:t>，</w:t>
      </w:r>
      <w:r>
        <w:rPr>
          <w:rFonts w:hint="eastAsia"/>
        </w:rPr>
        <w:t>对服务用户进行回访，填写马铃薯种植</w:t>
      </w:r>
      <w:r>
        <w:rPr>
          <w:rFonts w:hint="eastAsia"/>
          <w:lang w:val="en-GB"/>
        </w:rPr>
        <w:t>气象服务</w:t>
      </w:r>
      <w:r>
        <w:rPr>
          <w:rFonts w:hint="eastAsia"/>
          <w:lang w:val="en-GB"/>
        </w:rPr>
        <w:t>回访表，对服务用户满意度进行测评，并详细记录回访方式、服务用户意见建议等。</w:t>
      </w:r>
    </w:p>
    <w:p>
      <w:pPr>
        <w:pStyle w:val="40"/>
        <w:rPr>
          <w:rFonts w:hint="eastAsia"/>
        </w:rPr>
      </w:pPr>
      <w:bookmarkStart w:id="512" w:name="_Toc104390517"/>
      <w:bookmarkStart w:id="513" w:name="_Toc104388908"/>
      <w:bookmarkStart w:id="514" w:name="_Toc172271891"/>
      <w:r>
        <w:rPr>
          <w:rFonts w:hint="eastAsia"/>
        </w:rPr>
        <w:t>服务总结</w:t>
      </w:r>
      <w:bookmarkEnd w:id="505"/>
      <w:bookmarkEnd w:id="506"/>
      <w:bookmarkEnd w:id="507"/>
      <w:bookmarkEnd w:id="508"/>
      <w:bookmarkEnd w:id="509"/>
      <w:bookmarkEnd w:id="510"/>
      <w:bookmarkEnd w:id="511"/>
      <w:bookmarkEnd w:id="512"/>
      <w:bookmarkEnd w:id="513"/>
      <w:bookmarkEnd w:id="514"/>
    </w:p>
    <w:p>
      <w:pPr>
        <w:pStyle w:val="120"/>
        <w:numPr>
          <w:ilvl w:val="0"/>
          <w:numId w:val="0"/>
        </w:numPr>
        <w:ind w:firstLine="420" w:firstLineChars="200"/>
        <w:rPr>
          <w:rFonts w:hint="eastAsia"/>
        </w:rPr>
      </w:pPr>
      <w:r>
        <w:rPr>
          <w:rFonts w:hint="eastAsia"/>
        </w:rPr>
        <w:t>服务单位应在约定服务期结束后，对开展服务过程中形成的资料进行整理、总结和存档。总结宜包括服务概况、个例分析、用户评价、取得的经验、存在的不足和今后应改进的措施等。资料存档时间不少于5年。</w:t>
      </w:r>
    </w:p>
    <w:p>
      <w:pPr>
        <w:pStyle w:val="93"/>
        <w:rPr>
          <w:rFonts w:hint="eastAsia"/>
        </w:rPr>
      </w:pPr>
    </w:p>
    <w:p>
      <w:pPr>
        <w:pStyle w:val="81"/>
        <w:rPr>
          <w:rFonts w:hint="eastAsia"/>
        </w:rPr>
      </w:pPr>
    </w:p>
    <w:p>
      <w:pPr>
        <w:pStyle w:val="79"/>
        <w:spacing w:before="156" w:after="156"/>
        <w:rPr>
          <w:rFonts w:hint="eastAsia"/>
        </w:rPr>
      </w:pPr>
      <w:r>
        <w:br w:type="textWrapping"/>
      </w:r>
      <w:bookmarkStart w:id="515" w:name="_Toc66108583"/>
      <w:bookmarkStart w:id="516" w:name="_Toc66108192"/>
      <w:bookmarkStart w:id="517" w:name="_Toc66108360"/>
      <w:bookmarkStart w:id="518" w:name="_Toc66108115"/>
      <w:bookmarkStart w:id="519" w:name="_Toc73392725"/>
      <w:bookmarkStart w:id="520" w:name="_Toc65197240"/>
      <w:bookmarkStart w:id="521" w:name="_Toc73392674"/>
      <w:bookmarkStart w:id="522" w:name="_Toc66109411"/>
      <w:bookmarkStart w:id="523" w:name="_Toc66108428"/>
      <w:bookmarkStart w:id="524" w:name="_Toc66108610"/>
      <w:bookmarkStart w:id="525" w:name="_Toc66108267"/>
      <w:bookmarkStart w:id="526" w:name="_Toc66108296"/>
      <w:bookmarkStart w:id="527" w:name="_Toc73392693"/>
      <w:bookmarkStart w:id="528" w:name="_Toc66108659"/>
      <w:bookmarkStart w:id="529" w:name="_Toc65196785"/>
      <w:bookmarkStart w:id="530" w:name="_Toc66108248"/>
      <w:bookmarkStart w:id="531" w:name="_Toc73392840"/>
      <w:bookmarkStart w:id="532" w:name="_Toc66108323"/>
      <w:bookmarkStart w:id="533" w:name="_Toc66108170"/>
      <w:bookmarkStart w:id="534" w:name="_Toc66108636"/>
      <w:bookmarkStart w:id="535" w:name="_Toc66108141"/>
      <w:bookmarkStart w:id="536" w:name="_Toc90372798"/>
      <w:bookmarkStart w:id="537" w:name="_Toc104388909"/>
      <w:bookmarkStart w:id="538" w:name="_Toc90372832"/>
      <w:bookmarkStart w:id="539" w:name="_Toc99380621"/>
      <w:bookmarkStart w:id="540" w:name="_Toc104390518"/>
      <w:bookmarkStart w:id="541" w:name="_Toc172271892"/>
      <w:r>
        <w:rPr>
          <w:rFonts w:hint="eastAsia"/>
        </w:rPr>
        <w:t>（资料性）</w:t>
      </w:r>
      <w:r>
        <w:br w:type="textWrapping"/>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Pr>
          <w:rFonts w:hint="eastAsia"/>
        </w:rPr>
        <w:t>马铃薯种植气象服务分类表</w:t>
      </w:r>
      <w:bookmarkEnd w:id="540"/>
      <w:bookmarkEnd w:id="541"/>
    </w:p>
    <w:p>
      <w:pPr>
        <w:pStyle w:val="20"/>
        <w:rPr>
          <w:rFonts w:hint="eastAsia"/>
          <w:lang/>
        </w:rPr>
      </w:pPr>
      <w:r>
        <w:rPr>
          <w:rFonts w:hint="eastAsia"/>
        </w:rPr>
        <w:t>表A.1给出了开展马铃薯种植</w:t>
      </w:r>
      <w:r>
        <w:rPr>
          <w:rFonts w:hint="eastAsia"/>
          <w:lang w:val="en-GB"/>
        </w:rPr>
        <w:t>气象服务</w:t>
      </w:r>
      <w:r>
        <w:rPr>
          <w:rFonts w:hint="eastAsia"/>
          <w:lang w:val="en-GB"/>
        </w:rPr>
        <w:t>的</w:t>
      </w:r>
      <w:r>
        <w:rPr>
          <w:rFonts w:hint="eastAsia"/>
          <w:lang w:val="en-GB"/>
        </w:rPr>
        <w:t>单位</w:t>
      </w:r>
      <w:r>
        <w:rPr>
          <w:rFonts w:hint="eastAsia"/>
          <w:lang w:val="en-GB"/>
        </w:rPr>
        <w:t>，</w:t>
      </w:r>
      <w:r>
        <w:rPr>
          <w:rFonts w:hint="eastAsia"/>
        </w:rPr>
        <w:t>针对灾害性天气、病虫害防治可</w:t>
      </w:r>
      <w:r>
        <w:rPr>
          <w:rFonts w:hint="eastAsia"/>
          <w:lang w:val="en-GB"/>
        </w:rPr>
        <w:t>提供的服务种类和内容。</w:t>
      </w:r>
    </w:p>
    <w:p>
      <w:pPr>
        <w:pStyle w:val="82"/>
        <w:spacing w:before="124" w:beforeLines="40" w:after="124" w:afterLines="40"/>
        <w:rPr>
          <w:rFonts w:hint="eastAsia"/>
        </w:rPr>
      </w:pPr>
      <w:bookmarkStart w:id="542" w:name="_Toc104390523"/>
      <w:r>
        <w:rPr>
          <w:rFonts w:hint="eastAsia"/>
        </w:rPr>
        <w:t>马铃薯种植气象服务分类表</w:t>
      </w:r>
      <w:bookmarkEnd w:id="542"/>
    </w:p>
    <w:tbl>
      <w:tblPr>
        <w:tblStyle w:val="28"/>
        <w:tblW w:w="957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693"/>
        <w:gridCol w:w="2552"/>
        <w:gridCol w:w="28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tcBorders>
              <w:top w:val="single" w:color="auto" w:sz="8" w:space="0"/>
              <w:bottom w:val="single" w:color="auto" w:sz="8" w:space="0"/>
            </w:tcBorders>
            <w:shd w:val="clear" w:color="auto" w:fill="auto"/>
            <w:noWrap w:val="0"/>
            <w:vAlign w:val="center"/>
          </w:tcPr>
          <w:p>
            <w:pPr>
              <w:jc w:val="center"/>
              <w:rPr>
                <w:rFonts w:hint="eastAsia" w:ascii="宋体"/>
                <w:sz w:val="18"/>
              </w:rPr>
            </w:pPr>
            <w:r>
              <w:rPr>
                <w:rFonts w:hint="eastAsia" w:ascii="宋体"/>
                <w:sz w:val="18"/>
              </w:rPr>
              <w:t>服务分期</w:t>
            </w:r>
          </w:p>
        </w:tc>
        <w:tc>
          <w:tcPr>
            <w:tcW w:w="2693" w:type="dxa"/>
            <w:tcBorders>
              <w:top w:val="single" w:color="auto" w:sz="8" w:space="0"/>
              <w:bottom w:val="single" w:color="auto" w:sz="8" w:space="0"/>
            </w:tcBorders>
            <w:shd w:val="clear" w:color="auto" w:fill="auto"/>
            <w:noWrap w:val="0"/>
            <w:vAlign w:val="center"/>
          </w:tcPr>
          <w:p>
            <w:pPr>
              <w:jc w:val="center"/>
              <w:rPr>
                <w:rFonts w:hint="eastAsia" w:ascii="宋体"/>
                <w:sz w:val="18"/>
              </w:rPr>
            </w:pPr>
            <w:r>
              <w:rPr>
                <w:rFonts w:hint="eastAsia" w:ascii="宋体"/>
                <w:sz w:val="18"/>
                <w:lang w:val="en-GB"/>
              </w:rPr>
              <w:t>易</w:t>
            </w:r>
            <w:r>
              <w:rPr>
                <w:rFonts w:hint="eastAsia" w:ascii="宋体"/>
                <w:sz w:val="18"/>
              </w:rPr>
              <w:t>造成损害的灾害性天气</w:t>
            </w:r>
          </w:p>
        </w:tc>
        <w:tc>
          <w:tcPr>
            <w:tcW w:w="2552" w:type="dxa"/>
            <w:tcBorders>
              <w:top w:val="single" w:color="auto" w:sz="8" w:space="0"/>
              <w:bottom w:val="single" w:color="auto" w:sz="8" w:space="0"/>
            </w:tcBorders>
            <w:shd w:val="clear" w:color="auto" w:fill="auto"/>
            <w:noWrap w:val="0"/>
            <w:vAlign w:val="center"/>
          </w:tcPr>
          <w:p>
            <w:pPr>
              <w:jc w:val="center"/>
              <w:rPr>
                <w:rFonts w:hint="eastAsia" w:ascii="宋体"/>
                <w:sz w:val="18"/>
              </w:rPr>
            </w:pPr>
            <w:r>
              <w:rPr>
                <w:rFonts w:hint="eastAsia" w:ascii="宋体"/>
                <w:sz w:val="18"/>
              </w:rPr>
              <w:t>服务种类</w:t>
            </w:r>
          </w:p>
        </w:tc>
        <w:tc>
          <w:tcPr>
            <w:tcW w:w="2800" w:type="dxa"/>
            <w:tcBorders>
              <w:top w:val="single" w:color="auto" w:sz="8" w:space="0"/>
              <w:bottom w:val="single" w:color="auto" w:sz="8" w:space="0"/>
            </w:tcBorders>
            <w:shd w:val="clear" w:color="auto" w:fill="auto"/>
            <w:noWrap w:val="0"/>
            <w:vAlign w:val="center"/>
          </w:tcPr>
          <w:p>
            <w:pPr>
              <w:jc w:val="center"/>
              <w:rPr>
                <w:rFonts w:hint="eastAsia" w:ascii="宋体"/>
                <w:sz w:val="18"/>
              </w:rPr>
            </w:pPr>
            <w:r>
              <w:rPr>
                <w:rFonts w:hint="eastAsia" w:ascii="宋体"/>
                <w:sz w:val="18"/>
              </w:rPr>
              <w:t>服务内容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restart"/>
            <w:tcBorders>
              <w:top w:val="single" w:color="auto" w:sz="8" w:space="0"/>
            </w:tcBorders>
            <w:shd w:val="clear" w:color="auto" w:fill="auto"/>
            <w:noWrap w:val="0"/>
            <w:vAlign w:val="center"/>
          </w:tcPr>
          <w:p>
            <w:pPr>
              <w:jc w:val="center"/>
              <w:rPr>
                <w:rFonts w:hint="eastAsia" w:ascii="宋体"/>
                <w:sz w:val="18"/>
              </w:rPr>
            </w:pPr>
            <w:r>
              <w:rPr>
                <w:rFonts w:hint="eastAsia" w:ascii="宋体"/>
                <w:sz w:val="18"/>
              </w:rPr>
              <w:t>播种前</w:t>
            </w:r>
          </w:p>
        </w:tc>
        <w:tc>
          <w:tcPr>
            <w:tcW w:w="2693" w:type="dxa"/>
            <w:vMerge w:val="restart"/>
            <w:tcBorders>
              <w:top w:val="single" w:color="auto" w:sz="8" w:space="0"/>
            </w:tcBorders>
            <w:shd w:val="clear" w:color="auto" w:fill="auto"/>
            <w:noWrap w:val="0"/>
            <w:vAlign w:val="center"/>
          </w:tcPr>
          <w:p>
            <w:pPr>
              <w:jc w:val="center"/>
              <w:rPr>
                <w:rFonts w:hint="eastAsia" w:ascii="宋体"/>
                <w:sz w:val="18"/>
              </w:rPr>
            </w:pPr>
            <w:r>
              <w:rPr>
                <w:rFonts w:hint="eastAsia" w:ascii="宋体"/>
                <w:sz w:val="18"/>
                <w:lang w:val="en-GB"/>
              </w:rPr>
              <w:t>干旱</w:t>
            </w:r>
          </w:p>
        </w:tc>
        <w:tc>
          <w:tcPr>
            <w:tcW w:w="2552" w:type="dxa"/>
            <w:tcBorders>
              <w:top w:val="single" w:color="auto" w:sz="8" w:space="0"/>
            </w:tcBorders>
            <w:shd w:val="clear" w:color="auto" w:fill="auto"/>
            <w:noWrap w:val="0"/>
            <w:vAlign w:val="center"/>
          </w:tcPr>
          <w:p>
            <w:pPr>
              <w:ind w:firstLine="450" w:firstLineChars="250"/>
              <w:rPr>
                <w:rFonts w:hint="eastAsia" w:ascii="宋体" w:hAnsi="宋体"/>
                <w:sz w:val="18"/>
              </w:rPr>
            </w:pPr>
            <w:r>
              <w:rPr>
                <w:rFonts w:hint="eastAsia" w:ascii="宋体"/>
                <w:sz w:val="18"/>
                <w:lang w:val="en-GB"/>
              </w:rPr>
              <w:t>长期</w:t>
            </w:r>
            <w:r>
              <w:rPr>
                <w:rFonts w:hint="eastAsia" w:ascii="宋体"/>
                <w:sz w:val="18"/>
              </w:rPr>
              <w:t>天气</w:t>
            </w:r>
            <w:r>
              <w:rPr>
                <w:rFonts w:hint="eastAsia" w:ascii="宋体"/>
                <w:sz w:val="18"/>
                <w:lang w:val="en-GB"/>
              </w:rPr>
              <w:t>预报</w:t>
            </w:r>
          </w:p>
        </w:tc>
        <w:tc>
          <w:tcPr>
            <w:tcW w:w="2800" w:type="dxa"/>
            <w:vMerge w:val="restart"/>
            <w:tcBorders>
              <w:top w:val="single" w:color="auto" w:sz="8" w:space="0"/>
            </w:tcBorders>
            <w:shd w:val="clear" w:color="auto" w:fill="auto"/>
            <w:noWrap w:val="0"/>
            <w:vAlign w:val="center"/>
          </w:tcPr>
          <w:p>
            <w:pPr>
              <w:jc w:val="center"/>
              <w:rPr>
                <w:rFonts w:hint="eastAsia" w:ascii="宋体"/>
                <w:sz w:val="18"/>
              </w:rPr>
            </w:pPr>
            <w:r>
              <w:rPr>
                <w:rFonts w:hint="eastAsia" w:ascii="宋体"/>
                <w:sz w:val="18"/>
              </w:rPr>
              <w:t>发展趋势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continue"/>
            <w:shd w:val="clear" w:color="auto" w:fill="auto"/>
            <w:noWrap w:val="0"/>
            <w:vAlign w:val="center"/>
          </w:tcPr>
          <w:p>
            <w:pPr>
              <w:jc w:val="center"/>
              <w:rPr>
                <w:rFonts w:hint="eastAsia" w:ascii="宋体"/>
                <w:sz w:val="18"/>
              </w:rPr>
            </w:pPr>
          </w:p>
        </w:tc>
        <w:tc>
          <w:tcPr>
            <w:tcW w:w="2693" w:type="dxa"/>
            <w:vMerge w:val="continue"/>
            <w:shd w:val="clear" w:color="auto" w:fill="auto"/>
            <w:noWrap w:val="0"/>
            <w:vAlign w:val="center"/>
          </w:tcPr>
          <w:p>
            <w:pPr>
              <w:jc w:val="center"/>
              <w:rPr>
                <w:rFonts w:hint="eastAsia" w:ascii="宋体"/>
                <w:sz w:val="18"/>
              </w:rPr>
            </w:pPr>
          </w:p>
        </w:tc>
        <w:tc>
          <w:tcPr>
            <w:tcW w:w="2552" w:type="dxa"/>
            <w:shd w:val="clear" w:color="auto" w:fill="auto"/>
            <w:noWrap w:val="0"/>
            <w:vAlign w:val="center"/>
          </w:tcPr>
          <w:p>
            <w:pPr>
              <w:ind w:firstLine="450" w:firstLineChars="250"/>
              <w:rPr>
                <w:rFonts w:hint="eastAsia" w:ascii="宋体"/>
                <w:sz w:val="18"/>
                <w:lang w:val="en-GB"/>
              </w:rPr>
            </w:pPr>
            <w:r>
              <w:rPr>
                <w:rFonts w:hint="eastAsia" w:ascii="宋体" w:hAnsi="宋体"/>
                <w:sz w:val="18"/>
              </w:rPr>
              <w:t>延伸期</w:t>
            </w:r>
            <w:r>
              <w:rPr>
                <w:rFonts w:hint="eastAsia" w:ascii="宋体"/>
                <w:sz w:val="18"/>
              </w:rPr>
              <w:t>天气</w:t>
            </w:r>
            <w:r>
              <w:rPr>
                <w:rFonts w:hint="eastAsia" w:ascii="宋体"/>
                <w:sz w:val="18"/>
                <w:lang w:val="en-GB"/>
              </w:rPr>
              <w:t>预报</w:t>
            </w:r>
          </w:p>
        </w:tc>
        <w:tc>
          <w:tcPr>
            <w:tcW w:w="2800" w:type="dxa"/>
            <w:vMerge w:val="continue"/>
            <w:shd w:val="clear" w:color="auto" w:fill="auto"/>
            <w:noWrap w:val="0"/>
            <w:vAlign w:val="center"/>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continue"/>
            <w:shd w:val="clear" w:color="auto" w:fill="auto"/>
            <w:noWrap w:val="0"/>
            <w:vAlign w:val="center"/>
          </w:tcPr>
          <w:p>
            <w:pPr>
              <w:jc w:val="center"/>
              <w:rPr>
                <w:rFonts w:hint="eastAsia" w:ascii="宋体"/>
                <w:sz w:val="18"/>
              </w:rPr>
            </w:pPr>
          </w:p>
        </w:tc>
        <w:tc>
          <w:tcPr>
            <w:tcW w:w="2693" w:type="dxa"/>
            <w:vMerge w:val="continue"/>
            <w:shd w:val="clear" w:color="auto" w:fill="auto"/>
            <w:noWrap w:val="0"/>
            <w:vAlign w:val="center"/>
          </w:tcPr>
          <w:p>
            <w:pPr>
              <w:jc w:val="center"/>
              <w:rPr>
                <w:rFonts w:hint="eastAsia" w:ascii="宋体"/>
                <w:sz w:val="18"/>
              </w:rPr>
            </w:pPr>
          </w:p>
        </w:tc>
        <w:tc>
          <w:tcPr>
            <w:tcW w:w="2552" w:type="dxa"/>
            <w:shd w:val="clear" w:color="auto" w:fill="auto"/>
            <w:noWrap w:val="0"/>
            <w:vAlign w:val="center"/>
          </w:tcPr>
          <w:p>
            <w:pPr>
              <w:ind w:firstLine="450" w:firstLineChars="250"/>
              <w:rPr>
                <w:rFonts w:hint="eastAsia" w:ascii="宋体" w:hAnsi="宋体"/>
                <w:sz w:val="18"/>
              </w:rPr>
            </w:pPr>
            <w:r>
              <w:rPr>
                <w:rFonts w:hint="eastAsia" w:ascii="宋体"/>
                <w:sz w:val="18"/>
                <w:lang w:val="en-GB"/>
              </w:rPr>
              <w:t>中期天气预报</w:t>
            </w:r>
          </w:p>
        </w:tc>
        <w:tc>
          <w:tcPr>
            <w:tcW w:w="2800" w:type="dxa"/>
            <w:vMerge w:val="continue"/>
            <w:shd w:val="clear" w:color="auto" w:fill="auto"/>
            <w:noWrap w:val="0"/>
            <w:vAlign w:val="center"/>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continue"/>
            <w:shd w:val="clear" w:color="auto" w:fill="auto"/>
            <w:noWrap w:val="0"/>
            <w:vAlign w:val="center"/>
          </w:tcPr>
          <w:p>
            <w:pPr>
              <w:jc w:val="center"/>
              <w:rPr>
                <w:rFonts w:hint="eastAsia" w:ascii="宋体"/>
                <w:sz w:val="18"/>
              </w:rPr>
            </w:pPr>
          </w:p>
        </w:tc>
        <w:tc>
          <w:tcPr>
            <w:tcW w:w="2693" w:type="dxa"/>
            <w:vMerge w:val="restart"/>
            <w:shd w:val="clear" w:color="auto" w:fill="auto"/>
            <w:noWrap w:val="0"/>
            <w:vAlign w:val="center"/>
          </w:tcPr>
          <w:p>
            <w:pPr>
              <w:jc w:val="center"/>
              <w:rPr>
                <w:rFonts w:hint="eastAsia" w:ascii="宋体"/>
                <w:sz w:val="18"/>
              </w:rPr>
            </w:pPr>
            <w:r>
              <w:rPr>
                <w:rFonts w:hint="eastAsia" w:ascii="宋体"/>
                <w:sz w:val="18"/>
              </w:rPr>
              <w:t>终</w:t>
            </w:r>
            <w:r>
              <w:rPr>
                <w:rFonts w:hint="eastAsia" w:ascii="宋体"/>
                <w:sz w:val="18"/>
                <w:lang w:val="en-GB"/>
              </w:rPr>
              <w:t>霜冻</w:t>
            </w:r>
          </w:p>
        </w:tc>
        <w:tc>
          <w:tcPr>
            <w:tcW w:w="2552" w:type="dxa"/>
            <w:shd w:val="clear" w:color="auto" w:fill="auto"/>
            <w:noWrap w:val="0"/>
            <w:vAlign w:val="center"/>
          </w:tcPr>
          <w:p>
            <w:pPr>
              <w:ind w:firstLine="450" w:firstLineChars="250"/>
              <w:rPr>
                <w:rFonts w:hint="eastAsia" w:ascii="宋体" w:hAnsi="宋体"/>
                <w:sz w:val="18"/>
              </w:rPr>
            </w:pPr>
            <w:r>
              <w:rPr>
                <w:rFonts w:hint="eastAsia" w:ascii="宋体"/>
                <w:sz w:val="18"/>
                <w:lang w:val="en-GB"/>
              </w:rPr>
              <w:t>中期</w:t>
            </w:r>
            <w:r>
              <w:rPr>
                <w:rFonts w:hint="eastAsia" w:ascii="宋体"/>
                <w:sz w:val="18"/>
              </w:rPr>
              <w:t>天气</w:t>
            </w:r>
            <w:r>
              <w:rPr>
                <w:rFonts w:hint="eastAsia" w:ascii="宋体"/>
                <w:sz w:val="18"/>
                <w:lang w:val="en-GB"/>
              </w:rPr>
              <w:t>预报</w:t>
            </w:r>
          </w:p>
        </w:tc>
        <w:tc>
          <w:tcPr>
            <w:tcW w:w="2800" w:type="dxa"/>
            <w:vMerge w:val="restart"/>
            <w:shd w:val="clear" w:color="auto" w:fill="auto"/>
            <w:noWrap w:val="0"/>
            <w:vAlign w:val="center"/>
          </w:tcPr>
          <w:p>
            <w:pPr>
              <w:jc w:val="center"/>
              <w:rPr>
                <w:rFonts w:hint="eastAsia" w:ascii="宋体"/>
                <w:sz w:val="18"/>
              </w:rPr>
            </w:pPr>
            <w:r>
              <w:rPr>
                <w:rFonts w:hint="eastAsia" w:ascii="宋体"/>
                <w:sz w:val="18"/>
              </w:rPr>
              <w:t>降温幅度</w:t>
            </w:r>
          </w:p>
          <w:p>
            <w:pPr>
              <w:jc w:val="center"/>
              <w:rPr>
                <w:rFonts w:hint="eastAsia" w:ascii="宋体"/>
                <w:sz w:val="18"/>
              </w:rPr>
            </w:pPr>
            <w:r>
              <w:rPr>
                <w:rFonts w:hint="eastAsia" w:ascii="宋体"/>
                <w:sz w:val="18"/>
              </w:rPr>
              <w:t>日最低气温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continue"/>
            <w:shd w:val="clear" w:color="auto" w:fill="auto"/>
            <w:noWrap w:val="0"/>
            <w:vAlign w:val="center"/>
          </w:tcPr>
          <w:p>
            <w:pPr>
              <w:jc w:val="center"/>
              <w:rPr>
                <w:rFonts w:hint="eastAsia" w:ascii="宋体"/>
                <w:sz w:val="18"/>
              </w:rPr>
            </w:pPr>
          </w:p>
        </w:tc>
        <w:tc>
          <w:tcPr>
            <w:tcW w:w="2693" w:type="dxa"/>
            <w:vMerge w:val="continue"/>
            <w:shd w:val="clear" w:color="auto" w:fill="auto"/>
            <w:noWrap w:val="0"/>
            <w:vAlign w:val="center"/>
          </w:tcPr>
          <w:p>
            <w:pPr>
              <w:jc w:val="center"/>
              <w:rPr>
                <w:rFonts w:hint="eastAsia" w:ascii="宋体"/>
                <w:sz w:val="18"/>
              </w:rPr>
            </w:pPr>
          </w:p>
        </w:tc>
        <w:tc>
          <w:tcPr>
            <w:tcW w:w="2552" w:type="dxa"/>
            <w:shd w:val="clear" w:color="auto" w:fill="auto"/>
            <w:noWrap w:val="0"/>
            <w:vAlign w:val="center"/>
          </w:tcPr>
          <w:p>
            <w:pPr>
              <w:ind w:firstLine="450" w:firstLineChars="250"/>
              <w:rPr>
                <w:rFonts w:hint="eastAsia" w:ascii="宋体"/>
                <w:sz w:val="18"/>
                <w:lang w:val="en-GB"/>
              </w:rPr>
            </w:pPr>
            <w:r>
              <w:rPr>
                <w:rFonts w:hint="eastAsia" w:ascii="宋体" w:hAnsi="宋体"/>
                <w:sz w:val="18"/>
              </w:rPr>
              <w:t>短期</w:t>
            </w:r>
            <w:r>
              <w:rPr>
                <w:rFonts w:hint="eastAsia" w:ascii="宋体"/>
                <w:sz w:val="18"/>
              </w:rPr>
              <w:t>天气</w:t>
            </w:r>
            <w:r>
              <w:rPr>
                <w:rFonts w:hint="eastAsia" w:ascii="宋体"/>
                <w:sz w:val="18"/>
                <w:lang w:val="en-GB"/>
              </w:rPr>
              <w:t>预报</w:t>
            </w:r>
          </w:p>
        </w:tc>
        <w:tc>
          <w:tcPr>
            <w:tcW w:w="2800" w:type="dxa"/>
            <w:vMerge w:val="continue"/>
            <w:shd w:val="clear" w:color="auto" w:fill="auto"/>
            <w:noWrap w:val="0"/>
            <w:vAlign w:val="center"/>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restart"/>
            <w:shd w:val="clear" w:color="auto" w:fill="auto"/>
            <w:noWrap w:val="0"/>
            <w:vAlign w:val="center"/>
          </w:tcPr>
          <w:p>
            <w:pPr>
              <w:jc w:val="center"/>
              <w:rPr>
                <w:rFonts w:hint="eastAsia" w:ascii="宋体"/>
                <w:sz w:val="18"/>
              </w:rPr>
            </w:pPr>
            <w:r>
              <w:rPr>
                <w:rFonts w:hint="eastAsia" w:ascii="宋体"/>
                <w:sz w:val="18"/>
              </w:rPr>
              <w:t>播种期</w:t>
            </w:r>
          </w:p>
        </w:tc>
        <w:tc>
          <w:tcPr>
            <w:tcW w:w="2693" w:type="dxa"/>
            <w:vMerge w:val="restart"/>
            <w:shd w:val="clear" w:color="auto" w:fill="auto"/>
            <w:noWrap w:val="0"/>
            <w:vAlign w:val="center"/>
          </w:tcPr>
          <w:p>
            <w:pPr>
              <w:jc w:val="center"/>
              <w:rPr>
                <w:rFonts w:hint="eastAsia" w:ascii="宋体"/>
                <w:sz w:val="18"/>
              </w:rPr>
            </w:pPr>
            <w:r>
              <w:rPr>
                <w:rFonts w:hint="eastAsia" w:ascii="宋体"/>
                <w:sz w:val="18"/>
              </w:rPr>
              <w:t>干旱</w:t>
            </w:r>
          </w:p>
        </w:tc>
        <w:tc>
          <w:tcPr>
            <w:tcW w:w="2552" w:type="dxa"/>
            <w:shd w:val="clear" w:color="auto" w:fill="auto"/>
            <w:noWrap w:val="0"/>
            <w:vAlign w:val="center"/>
          </w:tcPr>
          <w:p>
            <w:pPr>
              <w:ind w:firstLine="450" w:firstLineChars="250"/>
              <w:rPr>
                <w:rFonts w:hint="eastAsia" w:ascii="宋体" w:hAnsi="宋体"/>
                <w:sz w:val="18"/>
              </w:rPr>
            </w:pPr>
            <w:r>
              <w:rPr>
                <w:rFonts w:hint="eastAsia" w:ascii="宋体"/>
                <w:sz w:val="18"/>
                <w:lang w:val="en-GB"/>
              </w:rPr>
              <w:t>长期</w:t>
            </w:r>
            <w:r>
              <w:rPr>
                <w:rFonts w:hint="eastAsia" w:ascii="宋体"/>
                <w:sz w:val="18"/>
              </w:rPr>
              <w:t>天气</w:t>
            </w:r>
            <w:r>
              <w:rPr>
                <w:rFonts w:hint="eastAsia" w:ascii="宋体"/>
                <w:sz w:val="18"/>
                <w:lang w:val="en-GB"/>
              </w:rPr>
              <w:t>预报</w:t>
            </w:r>
          </w:p>
        </w:tc>
        <w:tc>
          <w:tcPr>
            <w:tcW w:w="2800" w:type="dxa"/>
            <w:vMerge w:val="restart"/>
            <w:shd w:val="clear" w:color="auto" w:fill="auto"/>
            <w:noWrap w:val="0"/>
            <w:vAlign w:val="center"/>
          </w:tcPr>
          <w:p>
            <w:pPr>
              <w:jc w:val="center"/>
              <w:rPr>
                <w:rFonts w:hint="eastAsia" w:ascii="宋体"/>
                <w:sz w:val="18"/>
              </w:rPr>
            </w:pPr>
            <w:r>
              <w:rPr>
                <w:rFonts w:hint="eastAsia" w:ascii="宋体"/>
                <w:sz w:val="18"/>
              </w:rPr>
              <w:t>发展趋势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continue"/>
            <w:shd w:val="clear" w:color="auto" w:fill="auto"/>
            <w:noWrap w:val="0"/>
            <w:vAlign w:val="center"/>
          </w:tcPr>
          <w:p>
            <w:pPr>
              <w:jc w:val="center"/>
              <w:rPr>
                <w:rFonts w:hint="eastAsia" w:ascii="宋体"/>
                <w:sz w:val="18"/>
              </w:rPr>
            </w:pPr>
          </w:p>
        </w:tc>
        <w:tc>
          <w:tcPr>
            <w:tcW w:w="2693" w:type="dxa"/>
            <w:vMerge w:val="continue"/>
            <w:shd w:val="clear" w:color="auto" w:fill="auto"/>
            <w:noWrap w:val="0"/>
            <w:vAlign w:val="center"/>
          </w:tcPr>
          <w:p>
            <w:pPr>
              <w:jc w:val="center"/>
              <w:rPr>
                <w:rFonts w:hint="eastAsia" w:ascii="宋体"/>
                <w:sz w:val="18"/>
              </w:rPr>
            </w:pPr>
          </w:p>
        </w:tc>
        <w:tc>
          <w:tcPr>
            <w:tcW w:w="2552" w:type="dxa"/>
            <w:shd w:val="clear" w:color="auto" w:fill="auto"/>
            <w:noWrap w:val="0"/>
            <w:vAlign w:val="center"/>
          </w:tcPr>
          <w:p>
            <w:pPr>
              <w:ind w:firstLine="450" w:firstLineChars="250"/>
              <w:rPr>
                <w:rFonts w:hint="eastAsia" w:ascii="宋体" w:hAnsi="宋体"/>
                <w:sz w:val="18"/>
              </w:rPr>
            </w:pPr>
            <w:r>
              <w:rPr>
                <w:rFonts w:hint="eastAsia" w:ascii="宋体" w:hAnsi="宋体"/>
                <w:sz w:val="18"/>
              </w:rPr>
              <w:t>延伸期</w:t>
            </w:r>
            <w:r>
              <w:rPr>
                <w:rFonts w:hint="eastAsia" w:ascii="宋体"/>
                <w:sz w:val="18"/>
              </w:rPr>
              <w:t>天气</w:t>
            </w:r>
            <w:r>
              <w:rPr>
                <w:rFonts w:hint="eastAsia" w:ascii="宋体"/>
                <w:sz w:val="18"/>
                <w:lang w:val="en-GB"/>
              </w:rPr>
              <w:t>预报</w:t>
            </w:r>
          </w:p>
        </w:tc>
        <w:tc>
          <w:tcPr>
            <w:tcW w:w="2800" w:type="dxa"/>
            <w:vMerge w:val="continue"/>
            <w:shd w:val="clear" w:color="auto" w:fill="auto"/>
            <w:noWrap w:val="0"/>
            <w:vAlign w:val="center"/>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continue"/>
            <w:shd w:val="clear" w:color="auto" w:fill="auto"/>
            <w:noWrap w:val="0"/>
            <w:vAlign w:val="center"/>
          </w:tcPr>
          <w:p>
            <w:pPr>
              <w:jc w:val="center"/>
              <w:rPr>
                <w:rFonts w:hint="eastAsia" w:ascii="宋体"/>
                <w:sz w:val="18"/>
              </w:rPr>
            </w:pPr>
          </w:p>
        </w:tc>
        <w:tc>
          <w:tcPr>
            <w:tcW w:w="2693" w:type="dxa"/>
            <w:vMerge w:val="continue"/>
            <w:shd w:val="clear" w:color="auto" w:fill="auto"/>
            <w:noWrap w:val="0"/>
            <w:vAlign w:val="center"/>
          </w:tcPr>
          <w:p>
            <w:pPr>
              <w:jc w:val="center"/>
              <w:rPr>
                <w:rFonts w:hint="eastAsia" w:ascii="宋体"/>
                <w:sz w:val="18"/>
              </w:rPr>
            </w:pPr>
          </w:p>
        </w:tc>
        <w:tc>
          <w:tcPr>
            <w:tcW w:w="2552" w:type="dxa"/>
            <w:shd w:val="clear" w:color="auto" w:fill="auto"/>
            <w:noWrap w:val="0"/>
            <w:vAlign w:val="top"/>
          </w:tcPr>
          <w:p>
            <w:pPr>
              <w:ind w:firstLine="450" w:firstLineChars="250"/>
              <w:rPr>
                <w:rFonts w:hint="eastAsia" w:ascii="宋体"/>
                <w:sz w:val="18"/>
              </w:rPr>
            </w:pPr>
            <w:r>
              <w:rPr>
                <w:rFonts w:hint="eastAsia" w:ascii="宋体"/>
                <w:sz w:val="18"/>
                <w:lang w:val="en-GB"/>
              </w:rPr>
              <w:t>中期天气预报</w:t>
            </w:r>
          </w:p>
        </w:tc>
        <w:tc>
          <w:tcPr>
            <w:tcW w:w="2800" w:type="dxa"/>
            <w:vMerge w:val="continue"/>
            <w:shd w:val="clear" w:color="auto" w:fill="auto"/>
            <w:noWrap w:val="0"/>
            <w:vAlign w:val="center"/>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continue"/>
            <w:shd w:val="clear" w:color="auto" w:fill="auto"/>
            <w:noWrap w:val="0"/>
            <w:vAlign w:val="center"/>
          </w:tcPr>
          <w:p>
            <w:pPr>
              <w:jc w:val="center"/>
              <w:rPr>
                <w:rFonts w:hint="eastAsia" w:ascii="宋体"/>
                <w:sz w:val="18"/>
              </w:rPr>
            </w:pPr>
          </w:p>
        </w:tc>
        <w:tc>
          <w:tcPr>
            <w:tcW w:w="2693" w:type="dxa"/>
            <w:vMerge w:val="restart"/>
            <w:shd w:val="clear" w:color="auto" w:fill="auto"/>
            <w:noWrap w:val="0"/>
            <w:vAlign w:val="center"/>
          </w:tcPr>
          <w:p>
            <w:pPr>
              <w:jc w:val="center"/>
              <w:rPr>
                <w:rFonts w:hint="eastAsia" w:ascii="宋体"/>
                <w:sz w:val="18"/>
                <w:lang w:val="en-GB"/>
              </w:rPr>
            </w:pPr>
            <w:r>
              <w:rPr>
                <w:rFonts w:hint="eastAsia" w:ascii="宋体"/>
                <w:sz w:val="18"/>
                <w:lang w:val="en-GB"/>
              </w:rPr>
              <w:t>霜冻</w:t>
            </w:r>
          </w:p>
        </w:tc>
        <w:tc>
          <w:tcPr>
            <w:tcW w:w="2552" w:type="dxa"/>
            <w:shd w:val="clear" w:color="auto" w:fill="auto"/>
            <w:noWrap w:val="0"/>
            <w:vAlign w:val="center"/>
          </w:tcPr>
          <w:p>
            <w:pPr>
              <w:ind w:firstLine="450" w:firstLineChars="250"/>
              <w:rPr>
                <w:rFonts w:hint="eastAsia" w:ascii="宋体" w:hAnsi="宋体"/>
                <w:sz w:val="18"/>
              </w:rPr>
            </w:pPr>
            <w:r>
              <w:rPr>
                <w:rFonts w:hint="eastAsia" w:ascii="宋体"/>
                <w:sz w:val="18"/>
                <w:lang w:val="en-GB"/>
              </w:rPr>
              <w:t>中期</w:t>
            </w:r>
            <w:r>
              <w:rPr>
                <w:rFonts w:hint="eastAsia" w:ascii="宋体"/>
                <w:sz w:val="18"/>
              </w:rPr>
              <w:t>天气</w:t>
            </w:r>
            <w:r>
              <w:rPr>
                <w:rFonts w:hint="eastAsia" w:ascii="宋体"/>
                <w:sz w:val="18"/>
                <w:lang w:val="en-GB"/>
              </w:rPr>
              <w:t>预报</w:t>
            </w:r>
          </w:p>
        </w:tc>
        <w:tc>
          <w:tcPr>
            <w:tcW w:w="2800" w:type="dxa"/>
            <w:vMerge w:val="restart"/>
            <w:shd w:val="clear" w:color="auto" w:fill="auto"/>
            <w:noWrap w:val="0"/>
            <w:vAlign w:val="center"/>
          </w:tcPr>
          <w:p>
            <w:pPr>
              <w:jc w:val="center"/>
              <w:rPr>
                <w:rFonts w:hint="eastAsia" w:ascii="宋体"/>
                <w:sz w:val="18"/>
              </w:rPr>
            </w:pPr>
            <w:r>
              <w:rPr>
                <w:rFonts w:hint="eastAsia" w:ascii="宋体"/>
                <w:sz w:val="18"/>
              </w:rPr>
              <w:t>降温幅度</w:t>
            </w:r>
          </w:p>
          <w:p>
            <w:pPr>
              <w:jc w:val="center"/>
              <w:rPr>
                <w:rFonts w:hint="eastAsia" w:ascii="宋体"/>
                <w:sz w:val="18"/>
              </w:rPr>
            </w:pPr>
            <w:r>
              <w:rPr>
                <w:rFonts w:hint="eastAsia" w:ascii="宋体"/>
                <w:sz w:val="18"/>
              </w:rPr>
              <w:t>日最低气温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continue"/>
            <w:shd w:val="clear" w:color="auto" w:fill="auto"/>
            <w:noWrap w:val="0"/>
            <w:vAlign w:val="center"/>
          </w:tcPr>
          <w:p>
            <w:pPr>
              <w:jc w:val="center"/>
              <w:rPr>
                <w:rFonts w:hint="eastAsia" w:ascii="宋体"/>
                <w:sz w:val="18"/>
              </w:rPr>
            </w:pPr>
          </w:p>
        </w:tc>
        <w:tc>
          <w:tcPr>
            <w:tcW w:w="2693" w:type="dxa"/>
            <w:vMerge w:val="continue"/>
            <w:shd w:val="clear" w:color="auto" w:fill="auto"/>
            <w:noWrap w:val="0"/>
            <w:vAlign w:val="center"/>
          </w:tcPr>
          <w:p>
            <w:pPr>
              <w:jc w:val="center"/>
              <w:rPr>
                <w:rFonts w:hint="eastAsia" w:ascii="宋体"/>
                <w:sz w:val="18"/>
              </w:rPr>
            </w:pPr>
          </w:p>
        </w:tc>
        <w:tc>
          <w:tcPr>
            <w:tcW w:w="2552" w:type="dxa"/>
            <w:shd w:val="clear" w:color="auto" w:fill="auto"/>
            <w:noWrap w:val="0"/>
            <w:vAlign w:val="center"/>
          </w:tcPr>
          <w:p>
            <w:pPr>
              <w:ind w:firstLine="450" w:firstLineChars="250"/>
              <w:rPr>
                <w:rFonts w:hint="eastAsia" w:ascii="宋体"/>
                <w:sz w:val="18"/>
                <w:lang w:val="en-GB"/>
              </w:rPr>
            </w:pPr>
            <w:r>
              <w:rPr>
                <w:rFonts w:hint="eastAsia" w:ascii="宋体" w:hAnsi="宋体"/>
                <w:sz w:val="18"/>
              </w:rPr>
              <w:t>短期</w:t>
            </w:r>
            <w:r>
              <w:rPr>
                <w:rFonts w:hint="eastAsia" w:ascii="宋体"/>
                <w:sz w:val="18"/>
              </w:rPr>
              <w:t>天气</w:t>
            </w:r>
            <w:r>
              <w:rPr>
                <w:rFonts w:hint="eastAsia" w:ascii="宋体"/>
                <w:sz w:val="18"/>
                <w:lang w:val="en-GB"/>
              </w:rPr>
              <w:t>预报</w:t>
            </w:r>
          </w:p>
        </w:tc>
        <w:tc>
          <w:tcPr>
            <w:tcW w:w="2800" w:type="dxa"/>
            <w:vMerge w:val="continue"/>
            <w:shd w:val="clear" w:color="auto" w:fill="auto"/>
            <w:noWrap w:val="0"/>
            <w:vAlign w:val="center"/>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continue"/>
            <w:shd w:val="clear" w:color="auto" w:fill="auto"/>
            <w:noWrap w:val="0"/>
            <w:vAlign w:val="center"/>
          </w:tcPr>
          <w:p>
            <w:pPr>
              <w:jc w:val="center"/>
              <w:rPr>
                <w:rFonts w:hint="eastAsia" w:ascii="宋体"/>
                <w:sz w:val="18"/>
              </w:rPr>
            </w:pPr>
          </w:p>
        </w:tc>
        <w:tc>
          <w:tcPr>
            <w:tcW w:w="2693" w:type="dxa"/>
            <w:vMerge w:val="restart"/>
            <w:shd w:val="clear" w:color="auto" w:fill="auto"/>
            <w:noWrap w:val="0"/>
            <w:vAlign w:val="center"/>
          </w:tcPr>
          <w:p>
            <w:pPr>
              <w:jc w:val="center"/>
              <w:rPr>
                <w:rFonts w:hint="eastAsia" w:ascii="宋体"/>
                <w:sz w:val="18"/>
              </w:rPr>
            </w:pPr>
            <w:r>
              <w:rPr>
                <w:rFonts w:hint="eastAsia" w:ascii="宋体"/>
                <w:sz w:val="18"/>
              </w:rPr>
              <w:t>连阴雨</w:t>
            </w:r>
          </w:p>
        </w:tc>
        <w:tc>
          <w:tcPr>
            <w:tcW w:w="2552" w:type="dxa"/>
            <w:shd w:val="clear" w:color="auto" w:fill="auto"/>
            <w:noWrap w:val="0"/>
            <w:vAlign w:val="top"/>
          </w:tcPr>
          <w:p>
            <w:pPr>
              <w:ind w:firstLine="450" w:firstLineChars="250"/>
              <w:rPr>
                <w:rFonts w:hint="eastAsia" w:ascii="宋体"/>
                <w:sz w:val="18"/>
              </w:rPr>
            </w:pPr>
            <w:r>
              <w:rPr>
                <w:rFonts w:hint="eastAsia" w:ascii="宋体"/>
                <w:sz w:val="18"/>
                <w:lang w:val="en-GB"/>
              </w:rPr>
              <w:t>中期天气预报</w:t>
            </w:r>
          </w:p>
        </w:tc>
        <w:tc>
          <w:tcPr>
            <w:tcW w:w="2800" w:type="dxa"/>
            <w:vMerge w:val="restart"/>
            <w:shd w:val="clear" w:color="auto" w:fill="auto"/>
            <w:noWrap w:val="0"/>
            <w:vAlign w:val="center"/>
          </w:tcPr>
          <w:p>
            <w:pPr>
              <w:jc w:val="center"/>
              <w:rPr>
                <w:rFonts w:hint="eastAsia" w:ascii="宋体"/>
                <w:sz w:val="18"/>
              </w:rPr>
            </w:pPr>
            <w:r>
              <w:rPr>
                <w:rFonts w:hint="eastAsia" w:ascii="宋体"/>
                <w:sz w:val="18"/>
              </w:rPr>
              <w:t>降雨量等级</w:t>
            </w:r>
          </w:p>
          <w:p>
            <w:pPr>
              <w:jc w:val="center"/>
              <w:rPr>
                <w:rFonts w:hint="eastAsia" w:ascii="宋体"/>
                <w:sz w:val="18"/>
              </w:rPr>
            </w:pPr>
            <w:r>
              <w:rPr>
                <w:rFonts w:hint="eastAsia" w:ascii="宋体"/>
                <w:sz w:val="18"/>
              </w:rPr>
              <w:t>发生和结束的时间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wBefore w:w="0" w:type="dxa"/>
          <w:wAfter w:w="0" w:type="dxa"/>
        </w:trPr>
        <w:tc>
          <w:tcPr>
            <w:tcW w:w="1526" w:type="dxa"/>
            <w:vMerge w:val="continue"/>
            <w:shd w:val="clear" w:color="auto" w:fill="auto"/>
            <w:noWrap w:val="0"/>
            <w:vAlign w:val="center"/>
          </w:tcPr>
          <w:p>
            <w:pPr>
              <w:jc w:val="center"/>
              <w:rPr>
                <w:rFonts w:hint="eastAsia" w:ascii="宋体"/>
                <w:sz w:val="18"/>
              </w:rPr>
            </w:pPr>
          </w:p>
        </w:tc>
        <w:tc>
          <w:tcPr>
            <w:tcW w:w="2693" w:type="dxa"/>
            <w:vMerge w:val="continue"/>
            <w:shd w:val="clear" w:color="auto" w:fill="auto"/>
            <w:noWrap w:val="0"/>
            <w:vAlign w:val="center"/>
          </w:tcPr>
          <w:p>
            <w:pPr>
              <w:jc w:val="center"/>
              <w:rPr>
                <w:rFonts w:hint="eastAsia" w:ascii="宋体"/>
                <w:sz w:val="18"/>
              </w:rPr>
            </w:pPr>
          </w:p>
        </w:tc>
        <w:tc>
          <w:tcPr>
            <w:tcW w:w="2552" w:type="dxa"/>
            <w:shd w:val="clear" w:color="auto" w:fill="auto"/>
            <w:noWrap w:val="0"/>
            <w:vAlign w:val="top"/>
          </w:tcPr>
          <w:p>
            <w:pPr>
              <w:ind w:firstLine="450" w:firstLineChars="250"/>
              <w:rPr>
                <w:rFonts w:hint="eastAsia" w:ascii="宋体"/>
                <w:sz w:val="18"/>
                <w:lang w:val="en-GB"/>
              </w:rPr>
            </w:pPr>
            <w:r>
              <w:rPr>
                <w:rFonts w:hint="eastAsia" w:ascii="宋体"/>
                <w:sz w:val="18"/>
                <w:lang w:val="en-GB"/>
              </w:rPr>
              <w:t>短期天气预报</w:t>
            </w:r>
          </w:p>
        </w:tc>
        <w:tc>
          <w:tcPr>
            <w:tcW w:w="2800" w:type="dxa"/>
            <w:vMerge w:val="continue"/>
            <w:shd w:val="clear" w:color="auto" w:fill="auto"/>
            <w:noWrap w:val="0"/>
            <w:vAlign w:val="center"/>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wBefore w:w="0" w:type="dxa"/>
          <w:wAfter w:w="0" w:type="dxa"/>
        </w:trPr>
        <w:tc>
          <w:tcPr>
            <w:tcW w:w="1526" w:type="dxa"/>
            <w:vMerge w:val="restart"/>
            <w:shd w:val="clear" w:color="auto" w:fill="auto"/>
            <w:noWrap w:val="0"/>
            <w:vAlign w:val="center"/>
          </w:tcPr>
          <w:p>
            <w:pPr>
              <w:jc w:val="center"/>
              <w:rPr>
                <w:rFonts w:hint="eastAsia" w:ascii="宋体"/>
                <w:sz w:val="18"/>
              </w:rPr>
            </w:pPr>
            <w:r>
              <w:rPr>
                <w:rFonts w:hint="eastAsia" w:ascii="宋体"/>
                <w:sz w:val="18"/>
              </w:rPr>
              <w:t>生长期</w:t>
            </w:r>
          </w:p>
        </w:tc>
        <w:tc>
          <w:tcPr>
            <w:tcW w:w="2693" w:type="dxa"/>
            <w:vMerge w:val="restart"/>
            <w:shd w:val="clear" w:color="auto" w:fill="auto"/>
            <w:noWrap w:val="0"/>
            <w:vAlign w:val="center"/>
          </w:tcPr>
          <w:p>
            <w:pPr>
              <w:jc w:val="center"/>
              <w:rPr>
                <w:rFonts w:hint="eastAsia" w:ascii="宋体"/>
                <w:sz w:val="18"/>
              </w:rPr>
            </w:pPr>
            <w:r>
              <w:rPr>
                <w:rFonts w:hint="eastAsia" w:ascii="宋体"/>
                <w:sz w:val="18"/>
              </w:rPr>
              <w:t>干旱</w:t>
            </w:r>
          </w:p>
        </w:tc>
        <w:tc>
          <w:tcPr>
            <w:tcW w:w="2552" w:type="dxa"/>
            <w:tcBorders>
              <w:bottom w:val="single" w:color="auto" w:sz="4" w:space="0"/>
            </w:tcBorders>
            <w:shd w:val="clear" w:color="auto" w:fill="auto"/>
            <w:noWrap w:val="0"/>
            <w:vAlign w:val="center"/>
          </w:tcPr>
          <w:p>
            <w:pPr>
              <w:ind w:firstLine="450" w:firstLineChars="250"/>
              <w:rPr>
                <w:rFonts w:hint="eastAsia" w:ascii="宋体" w:hAnsi="宋体"/>
                <w:sz w:val="18"/>
              </w:rPr>
            </w:pPr>
            <w:r>
              <w:rPr>
                <w:rFonts w:hint="eastAsia" w:ascii="宋体"/>
                <w:sz w:val="18"/>
                <w:lang w:val="en-GB"/>
              </w:rPr>
              <w:t>长期</w:t>
            </w:r>
            <w:r>
              <w:rPr>
                <w:rFonts w:hint="eastAsia" w:ascii="宋体"/>
                <w:sz w:val="18"/>
              </w:rPr>
              <w:t>天气</w:t>
            </w:r>
            <w:r>
              <w:rPr>
                <w:rFonts w:hint="eastAsia" w:ascii="宋体"/>
                <w:sz w:val="18"/>
                <w:lang w:val="en-GB"/>
              </w:rPr>
              <w:t>预报</w:t>
            </w:r>
          </w:p>
        </w:tc>
        <w:tc>
          <w:tcPr>
            <w:tcW w:w="2800" w:type="dxa"/>
            <w:vMerge w:val="restart"/>
            <w:shd w:val="clear" w:color="auto" w:fill="auto"/>
            <w:noWrap w:val="0"/>
            <w:vAlign w:val="center"/>
          </w:tcPr>
          <w:p>
            <w:pPr>
              <w:jc w:val="center"/>
              <w:rPr>
                <w:rFonts w:hint="eastAsia" w:ascii="宋体"/>
                <w:sz w:val="18"/>
              </w:rPr>
            </w:pPr>
            <w:r>
              <w:rPr>
                <w:rFonts w:hint="eastAsia" w:ascii="宋体"/>
                <w:sz w:val="18"/>
              </w:rPr>
              <w:t>发展趋势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wBefore w:w="0" w:type="dxa"/>
          <w:wAfter w:w="0" w:type="dxa"/>
        </w:trPr>
        <w:tc>
          <w:tcPr>
            <w:tcW w:w="1526" w:type="dxa"/>
            <w:vMerge w:val="continue"/>
            <w:shd w:val="clear" w:color="auto" w:fill="auto"/>
            <w:noWrap w:val="0"/>
            <w:vAlign w:val="center"/>
          </w:tcPr>
          <w:p>
            <w:pPr>
              <w:jc w:val="center"/>
              <w:rPr>
                <w:rFonts w:hint="eastAsia" w:ascii="宋体"/>
                <w:sz w:val="18"/>
              </w:rPr>
            </w:pPr>
          </w:p>
        </w:tc>
        <w:tc>
          <w:tcPr>
            <w:tcW w:w="2693" w:type="dxa"/>
            <w:vMerge w:val="continue"/>
            <w:shd w:val="clear" w:color="auto" w:fill="auto"/>
            <w:noWrap w:val="0"/>
            <w:vAlign w:val="center"/>
          </w:tcPr>
          <w:p>
            <w:pPr>
              <w:jc w:val="center"/>
              <w:rPr>
                <w:rFonts w:hint="eastAsia" w:ascii="宋体"/>
                <w:sz w:val="18"/>
              </w:rPr>
            </w:pPr>
          </w:p>
        </w:tc>
        <w:tc>
          <w:tcPr>
            <w:tcW w:w="2552" w:type="dxa"/>
            <w:tcBorders>
              <w:bottom w:val="single" w:color="auto" w:sz="4" w:space="0"/>
            </w:tcBorders>
            <w:shd w:val="clear" w:color="auto" w:fill="auto"/>
            <w:noWrap w:val="0"/>
            <w:vAlign w:val="center"/>
          </w:tcPr>
          <w:p>
            <w:pPr>
              <w:ind w:firstLine="450" w:firstLineChars="250"/>
              <w:rPr>
                <w:rFonts w:hint="eastAsia" w:ascii="宋体" w:hAnsi="宋体"/>
                <w:sz w:val="18"/>
              </w:rPr>
            </w:pPr>
            <w:r>
              <w:rPr>
                <w:rFonts w:hint="eastAsia" w:ascii="宋体" w:hAnsi="宋体"/>
                <w:sz w:val="18"/>
              </w:rPr>
              <w:t>延伸期</w:t>
            </w:r>
            <w:r>
              <w:rPr>
                <w:rFonts w:hint="eastAsia" w:ascii="宋体"/>
                <w:sz w:val="18"/>
              </w:rPr>
              <w:t>天气</w:t>
            </w:r>
            <w:r>
              <w:rPr>
                <w:rFonts w:hint="eastAsia" w:ascii="宋体"/>
                <w:sz w:val="18"/>
                <w:lang w:val="en-GB"/>
              </w:rPr>
              <w:t>预报</w:t>
            </w:r>
          </w:p>
        </w:tc>
        <w:tc>
          <w:tcPr>
            <w:tcW w:w="2800" w:type="dxa"/>
            <w:vMerge w:val="continue"/>
            <w:shd w:val="clear" w:color="auto" w:fill="auto"/>
            <w:noWrap w:val="0"/>
            <w:vAlign w:val="center"/>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continue"/>
            <w:shd w:val="clear" w:color="auto" w:fill="auto"/>
            <w:noWrap w:val="0"/>
            <w:vAlign w:val="center"/>
          </w:tcPr>
          <w:p>
            <w:pPr>
              <w:jc w:val="center"/>
              <w:rPr>
                <w:rFonts w:hint="eastAsia" w:ascii="宋体"/>
                <w:sz w:val="18"/>
              </w:rPr>
            </w:pPr>
          </w:p>
        </w:tc>
        <w:tc>
          <w:tcPr>
            <w:tcW w:w="2693" w:type="dxa"/>
            <w:vMerge w:val="continue"/>
            <w:tcBorders>
              <w:bottom w:val="single" w:color="auto" w:sz="4" w:space="0"/>
            </w:tcBorders>
            <w:shd w:val="clear" w:color="auto" w:fill="auto"/>
            <w:noWrap w:val="0"/>
            <w:vAlign w:val="center"/>
          </w:tcPr>
          <w:p>
            <w:pPr>
              <w:jc w:val="center"/>
              <w:rPr>
                <w:rFonts w:hint="eastAsia" w:ascii="宋体"/>
                <w:sz w:val="18"/>
              </w:rPr>
            </w:pPr>
          </w:p>
        </w:tc>
        <w:tc>
          <w:tcPr>
            <w:tcW w:w="2552" w:type="dxa"/>
            <w:tcBorders>
              <w:bottom w:val="single" w:color="auto" w:sz="4" w:space="0"/>
            </w:tcBorders>
            <w:shd w:val="clear" w:color="auto" w:fill="auto"/>
            <w:noWrap w:val="0"/>
            <w:vAlign w:val="center"/>
          </w:tcPr>
          <w:p>
            <w:pPr>
              <w:ind w:firstLine="450" w:firstLineChars="250"/>
              <w:rPr>
                <w:rFonts w:hint="eastAsia" w:ascii="宋体"/>
                <w:sz w:val="18"/>
                <w:lang w:val="en-GB"/>
              </w:rPr>
            </w:pPr>
            <w:r>
              <w:rPr>
                <w:rFonts w:hint="eastAsia" w:ascii="宋体"/>
                <w:sz w:val="18"/>
                <w:lang w:val="en-GB"/>
              </w:rPr>
              <w:t>中期天气预报</w:t>
            </w:r>
          </w:p>
        </w:tc>
        <w:tc>
          <w:tcPr>
            <w:tcW w:w="2800" w:type="dxa"/>
            <w:vMerge w:val="continue"/>
            <w:tcBorders>
              <w:bottom w:val="single" w:color="auto" w:sz="4" w:space="0"/>
            </w:tcBorders>
            <w:shd w:val="clear" w:color="auto" w:fill="auto"/>
            <w:noWrap w:val="0"/>
            <w:vAlign w:val="center"/>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continue"/>
            <w:shd w:val="clear" w:color="auto" w:fill="auto"/>
            <w:noWrap w:val="0"/>
            <w:vAlign w:val="center"/>
          </w:tcPr>
          <w:p>
            <w:pPr>
              <w:jc w:val="center"/>
              <w:rPr>
                <w:rFonts w:hint="eastAsia" w:ascii="宋体"/>
                <w:sz w:val="18"/>
              </w:rPr>
            </w:pPr>
          </w:p>
        </w:tc>
        <w:tc>
          <w:tcPr>
            <w:tcW w:w="2693" w:type="dxa"/>
            <w:vMerge w:val="restart"/>
            <w:shd w:val="clear" w:color="auto" w:fill="auto"/>
            <w:noWrap w:val="0"/>
            <w:vAlign w:val="center"/>
          </w:tcPr>
          <w:p>
            <w:pPr>
              <w:jc w:val="center"/>
              <w:rPr>
                <w:rFonts w:hint="eastAsia" w:ascii="宋体"/>
                <w:sz w:val="18"/>
                <w:lang w:val="en-GB"/>
              </w:rPr>
            </w:pPr>
            <w:r>
              <w:rPr>
                <w:rFonts w:hint="eastAsia" w:ascii="宋体"/>
                <w:sz w:val="18"/>
                <w:lang w:val="en-GB"/>
              </w:rPr>
              <w:t>霜冻</w:t>
            </w:r>
          </w:p>
        </w:tc>
        <w:tc>
          <w:tcPr>
            <w:tcW w:w="2552" w:type="dxa"/>
            <w:tcBorders>
              <w:bottom w:val="single" w:color="auto" w:sz="4" w:space="0"/>
            </w:tcBorders>
            <w:shd w:val="clear" w:color="auto" w:fill="auto"/>
            <w:noWrap w:val="0"/>
            <w:vAlign w:val="center"/>
          </w:tcPr>
          <w:p>
            <w:pPr>
              <w:ind w:firstLine="450" w:firstLineChars="250"/>
              <w:rPr>
                <w:rFonts w:hint="eastAsia" w:ascii="宋体" w:hAnsi="宋体"/>
                <w:sz w:val="18"/>
              </w:rPr>
            </w:pPr>
            <w:r>
              <w:rPr>
                <w:rFonts w:hint="eastAsia" w:ascii="宋体"/>
                <w:sz w:val="18"/>
                <w:lang w:val="en-GB"/>
              </w:rPr>
              <w:t>中期</w:t>
            </w:r>
            <w:r>
              <w:rPr>
                <w:rFonts w:hint="eastAsia" w:ascii="宋体"/>
                <w:sz w:val="18"/>
              </w:rPr>
              <w:t>天气</w:t>
            </w:r>
            <w:r>
              <w:rPr>
                <w:rFonts w:hint="eastAsia" w:ascii="宋体"/>
                <w:sz w:val="18"/>
                <w:lang w:val="en-GB"/>
              </w:rPr>
              <w:t>预报</w:t>
            </w:r>
          </w:p>
        </w:tc>
        <w:tc>
          <w:tcPr>
            <w:tcW w:w="2800" w:type="dxa"/>
            <w:vMerge w:val="restart"/>
            <w:shd w:val="clear" w:color="auto" w:fill="auto"/>
            <w:noWrap w:val="0"/>
            <w:vAlign w:val="center"/>
          </w:tcPr>
          <w:p>
            <w:pPr>
              <w:jc w:val="center"/>
              <w:rPr>
                <w:rFonts w:hint="eastAsia" w:ascii="宋体"/>
                <w:sz w:val="18"/>
              </w:rPr>
            </w:pPr>
            <w:r>
              <w:rPr>
                <w:rFonts w:hint="eastAsia" w:ascii="宋体"/>
                <w:sz w:val="18"/>
              </w:rPr>
              <w:t>降温幅度</w:t>
            </w:r>
          </w:p>
          <w:p>
            <w:pPr>
              <w:jc w:val="center"/>
              <w:rPr>
                <w:rFonts w:hint="eastAsia" w:ascii="宋体"/>
                <w:sz w:val="18"/>
              </w:rPr>
            </w:pPr>
            <w:r>
              <w:rPr>
                <w:rFonts w:hint="eastAsia" w:ascii="宋体"/>
                <w:sz w:val="18"/>
              </w:rPr>
              <w:t>日最低气温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continue"/>
            <w:shd w:val="clear" w:color="auto" w:fill="auto"/>
            <w:noWrap w:val="0"/>
            <w:vAlign w:val="center"/>
          </w:tcPr>
          <w:p>
            <w:pPr>
              <w:jc w:val="center"/>
              <w:rPr>
                <w:rFonts w:hint="eastAsia" w:ascii="宋体"/>
                <w:sz w:val="18"/>
              </w:rPr>
            </w:pPr>
          </w:p>
        </w:tc>
        <w:tc>
          <w:tcPr>
            <w:tcW w:w="2693" w:type="dxa"/>
            <w:vMerge w:val="continue"/>
            <w:tcBorders>
              <w:bottom w:val="single" w:color="auto" w:sz="4" w:space="0"/>
            </w:tcBorders>
            <w:shd w:val="clear" w:color="auto" w:fill="auto"/>
            <w:noWrap w:val="0"/>
            <w:vAlign w:val="center"/>
          </w:tcPr>
          <w:p>
            <w:pPr>
              <w:jc w:val="center"/>
              <w:rPr>
                <w:rFonts w:hint="eastAsia" w:ascii="宋体"/>
                <w:sz w:val="18"/>
              </w:rPr>
            </w:pPr>
          </w:p>
        </w:tc>
        <w:tc>
          <w:tcPr>
            <w:tcW w:w="2552" w:type="dxa"/>
            <w:tcBorders>
              <w:bottom w:val="single" w:color="auto" w:sz="4" w:space="0"/>
            </w:tcBorders>
            <w:shd w:val="clear" w:color="auto" w:fill="auto"/>
            <w:noWrap w:val="0"/>
            <w:vAlign w:val="center"/>
          </w:tcPr>
          <w:p>
            <w:pPr>
              <w:ind w:firstLine="450" w:firstLineChars="250"/>
              <w:rPr>
                <w:rFonts w:hint="eastAsia" w:ascii="宋体"/>
                <w:sz w:val="18"/>
                <w:lang w:val="en-GB"/>
              </w:rPr>
            </w:pPr>
            <w:r>
              <w:rPr>
                <w:rFonts w:hint="eastAsia" w:ascii="宋体" w:hAnsi="宋体"/>
                <w:sz w:val="18"/>
              </w:rPr>
              <w:t>短期</w:t>
            </w:r>
            <w:r>
              <w:rPr>
                <w:rFonts w:hint="eastAsia" w:ascii="宋体"/>
                <w:sz w:val="18"/>
              </w:rPr>
              <w:t>天气</w:t>
            </w:r>
            <w:r>
              <w:rPr>
                <w:rFonts w:hint="eastAsia" w:ascii="宋体"/>
                <w:sz w:val="18"/>
                <w:lang w:val="en-GB"/>
              </w:rPr>
              <w:t>预报</w:t>
            </w:r>
          </w:p>
        </w:tc>
        <w:tc>
          <w:tcPr>
            <w:tcW w:w="2800" w:type="dxa"/>
            <w:vMerge w:val="continue"/>
            <w:tcBorders>
              <w:bottom w:val="single" w:color="auto" w:sz="4" w:space="0"/>
            </w:tcBorders>
            <w:shd w:val="clear" w:color="auto" w:fill="auto"/>
            <w:noWrap w:val="0"/>
            <w:vAlign w:val="center"/>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continue"/>
            <w:shd w:val="clear" w:color="auto" w:fill="auto"/>
            <w:noWrap w:val="0"/>
            <w:vAlign w:val="center"/>
          </w:tcPr>
          <w:p>
            <w:pPr>
              <w:jc w:val="center"/>
              <w:rPr>
                <w:rFonts w:hint="eastAsia" w:ascii="宋体"/>
                <w:sz w:val="18"/>
              </w:rPr>
            </w:pPr>
          </w:p>
        </w:tc>
        <w:tc>
          <w:tcPr>
            <w:tcW w:w="2693" w:type="dxa"/>
            <w:vMerge w:val="restart"/>
            <w:shd w:val="clear" w:color="auto" w:fill="auto"/>
            <w:noWrap w:val="0"/>
            <w:vAlign w:val="center"/>
          </w:tcPr>
          <w:p>
            <w:pPr>
              <w:jc w:val="center"/>
              <w:rPr>
                <w:rFonts w:hint="eastAsia" w:ascii="宋体"/>
                <w:sz w:val="18"/>
              </w:rPr>
            </w:pPr>
            <w:r>
              <w:rPr>
                <w:rFonts w:hint="eastAsia" w:ascii="宋体"/>
                <w:sz w:val="18"/>
              </w:rPr>
              <w:t>连阴雨</w:t>
            </w:r>
          </w:p>
        </w:tc>
        <w:tc>
          <w:tcPr>
            <w:tcW w:w="2552" w:type="dxa"/>
            <w:tcBorders>
              <w:bottom w:val="single" w:color="auto" w:sz="4" w:space="0"/>
            </w:tcBorders>
            <w:shd w:val="clear" w:color="auto" w:fill="auto"/>
            <w:noWrap w:val="0"/>
            <w:vAlign w:val="center"/>
          </w:tcPr>
          <w:p>
            <w:pPr>
              <w:ind w:firstLine="450" w:firstLineChars="250"/>
              <w:rPr>
                <w:rFonts w:hint="eastAsia" w:ascii="宋体"/>
                <w:sz w:val="18"/>
              </w:rPr>
            </w:pPr>
            <w:r>
              <w:rPr>
                <w:rFonts w:hint="eastAsia" w:ascii="宋体"/>
                <w:sz w:val="18"/>
                <w:lang w:val="en-GB"/>
              </w:rPr>
              <w:t>中期天气预报</w:t>
            </w:r>
          </w:p>
        </w:tc>
        <w:tc>
          <w:tcPr>
            <w:tcW w:w="2800" w:type="dxa"/>
            <w:vMerge w:val="restart"/>
            <w:shd w:val="clear" w:color="auto" w:fill="auto"/>
            <w:noWrap w:val="0"/>
            <w:vAlign w:val="center"/>
          </w:tcPr>
          <w:p>
            <w:pPr>
              <w:jc w:val="center"/>
              <w:rPr>
                <w:rFonts w:hint="eastAsia" w:ascii="宋体"/>
                <w:sz w:val="18"/>
              </w:rPr>
            </w:pPr>
            <w:r>
              <w:rPr>
                <w:rFonts w:hint="eastAsia" w:ascii="宋体"/>
                <w:sz w:val="18"/>
              </w:rPr>
              <w:t>降雨量等级</w:t>
            </w:r>
          </w:p>
          <w:p>
            <w:pPr>
              <w:jc w:val="center"/>
              <w:rPr>
                <w:rFonts w:hint="eastAsia" w:ascii="宋体"/>
                <w:sz w:val="18"/>
              </w:rPr>
            </w:pPr>
            <w:r>
              <w:rPr>
                <w:rFonts w:hint="eastAsia" w:ascii="宋体"/>
                <w:sz w:val="18"/>
              </w:rPr>
              <w:t>发生和结束的时间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continue"/>
            <w:shd w:val="clear" w:color="auto" w:fill="auto"/>
            <w:noWrap w:val="0"/>
            <w:vAlign w:val="center"/>
          </w:tcPr>
          <w:p>
            <w:pPr>
              <w:jc w:val="center"/>
              <w:rPr>
                <w:rFonts w:hint="eastAsia" w:ascii="宋体"/>
                <w:sz w:val="18"/>
              </w:rPr>
            </w:pPr>
          </w:p>
        </w:tc>
        <w:tc>
          <w:tcPr>
            <w:tcW w:w="2693" w:type="dxa"/>
            <w:vMerge w:val="continue"/>
            <w:tcBorders>
              <w:bottom w:val="single" w:color="auto" w:sz="4" w:space="0"/>
            </w:tcBorders>
            <w:shd w:val="clear" w:color="auto" w:fill="auto"/>
            <w:noWrap w:val="0"/>
            <w:vAlign w:val="center"/>
          </w:tcPr>
          <w:p>
            <w:pPr>
              <w:jc w:val="center"/>
              <w:rPr>
                <w:rFonts w:hint="eastAsia" w:ascii="宋体"/>
                <w:sz w:val="18"/>
              </w:rPr>
            </w:pPr>
          </w:p>
        </w:tc>
        <w:tc>
          <w:tcPr>
            <w:tcW w:w="2552" w:type="dxa"/>
            <w:tcBorders>
              <w:bottom w:val="single" w:color="auto" w:sz="4" w:space="0"/>
            </w:tcBorders>
            <w:shd w:val="clear" w:color="auto" w:fill="auto"/>
            <w:noWrap w:val="0"/>
            <w:vAlign w:val="top"/>
          </w:tcPr>
          <w:p>
            <w:pPr>
              <w:ind w:firstLine="450" w:firstLineChars="250"/>
              <w:rPr>
                <w:rFonts w:hint="eastAsia" w:ascii="宋体"/>
                <w:sz w:val="18"/>
                <w:lang w:val="en-GB"/>
              </w:rPr>
            </w:pPr>
            <w:r>
              <w:rPr>
                <w:rFonts w:hint="eastAsia" w:ascii="宋体"/>
                <w:sz w:val="18"/>
                <w:lang w:val="en-GB"/>
              </w:rPr>
              <w:t>短期天气预报</w:t>
            </w:r>
          </w:p>
        </w:tc>
        <w:tc>
          <w:tcPr>
            <w:tcW w:w="2800" w:type="dxa"/>
            <w:vMerge w:val="continue"/>
            <w:tcBorders>
              <w:bottom w:val="single" w:color="auto" w:sz="4" w:space="0"/>
            </w:tcBorders>
            <w:shd w:val="clear" w:color="auto" w:fill="auto"/>
            <w:noWrap w:val="0"/>
            <w:vAlign w:val="center"/>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continue"/>
            <w:shd w:val="clear" w:color="auto" w:fill="auto"/>
            <w:noWrap w:val="0"/>
            <w:vAlign w:val="center"/>
          </w:tcPr>
          <w:p>
            <w:pPr>
              <w:jc w:val="center"/>
              <w:rPr>
                <w:rFonts w:hint="eastAsia" w:ascii="宋体"/>
                <w:sz w:val="18"/>
              </w:rPr>
            </w:pPr>
          </w:p>
        </w:tc>
        <w:tc>
          <w:tcPr>
            <w:tcW w:w="2693" w:type="dxa"/>
            <w:vMerge w:val="restart"/>
            <w:shd w:val="clear" w:color="auto" w:fill="auto"/>
            <w:noWrap w:val="0"/>
            <w:vAlign w:val="center"/>
          </w:tcPr>
          <w:p>
            <w:pPr>
              <w:jc w:val="center"/>
              <w:rPr>
                <w:rFonts w:hint="eastAsia" w:ascii="宋体"/>
                <w:sz w:val="18"/>
              </w:rPr>
            </w:pPr>
            <w:r>
              <w:rPr>
                <w:rFonts w:hint="eastAsia" w:ascii="宋体"/>
                <w:sz w:val="18"/>
              </w:rPr>
              <w:t>冷害</w:t>
            </w:r>
          </w:p>
        </w:tc>
        <w:tc>
          <w:tcPr>
            <w:tcW w:w="2552" w:type="dxa"/>
            <w:tcBorders>
              <w:bottom w:val="single" w:color="auto" w:sz="4" w:space="0"/>
            </w:tcBorders>
            <w:shd w:val="clear" w:color="auto" w:fill="auto"/>
            <w:noWrap w:val="0"/>
            <w:vAlign w:val="center"/>
          </w:tcPr>
          <w:p>
            <w:pPr>
              <w:ind w:firstLine="450" w:firstLineChars="250"/>
              <w:rPr>
                <w:rFonts w:hint="eastAsia" w:ascii="宋体"/>
                <w:sz w:val="18"/>
                <w:lang w:val="en-GB"/>
              </w:rPr>
            </w:pPr>
            <w:r>
              <w:rPr>
                <w:rFonts w:hint="eastAsia" w:ascii="宋体"/>
                <w:sz w:val="18"/>
                <w:lang w:val="en-GB"/>
              </w:rPr>
              <w:t>中期天气预报</w:t>
            </w:r>
          </w:p>
        </w:tc>
        <w:tc>
          <w:tcPr>
            <w:tcW w:w="2800" w:type="dxa"/>
            <w:vMerge w:val="restart"/>
            <w:shd w:val="clear" w:color="auto" w:fill="auto"/>
            <w:noWrap w:val="0"/>
            <w:vAlign w:val="center"/>
          </w:tcPr>
          <w:p>
            <w:pPr>
              <w:jc w:val="center"/>
              <w:rPr>
                <w:rFonts w:hint="eastAsia" w:ascii="宋体"/>
                <w:sz w:val="18"/>
              </w:rPr>
            </w:pPr>
            <w:r>
              <w:rPr>
                <w:rFonts w:hint="eastAsia" w:ascii="宋体"/>
                <w:sz w:val="18"/>
              </w:rPr>
              <w:t>降温幅度</w:t>
            </w:r>
          </w:p>
          <w:p>
            <w:pPr>
              <w:jc w:val="center"/>
              <w:rPr>
                <w:rFonts w:hint="eastAsia" w:ascii="宋体"/>
                <w:sz w:val="18"/>
              </w:rPr>
            </w:pPr>
            <w:r>
              <w:rPr>
                <w:rFonts w:hint="eastAsia" w:ascii="宋体"/>
                <w:sz w:val="18"/>
              </w:rPr>
              <w:t>日最低气温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continue"/>
            <w:shd w:val="clear" w:color="auto" w:fill="auto"/>
            <w:noWrap w:val="0"/>
            <w:vAlign w:val="center"/>
          </w:tcPr>
          <w:p>
            <w:pPr>
              <w:jc w:val="center"/>
              <w:rPr>
                <w:rFonts w:hint="eastAsia" w:ascii="宋体"/>
                <w:sz w:val="18"/>
              </w:rPr>
            </w:pPr>
          </w:p>
        </w:tc>
        <w:tc>
          <w:tcPr>
            <w:tcW w:w="2693" w:type="dxa"/>
            <w:vMerge w:val="continue"/>
            <w:tcBorders>
              <w:bottom w:val="single" w:color="auto" w:sz="4" w:space="0"/>
            </w:tcBorders>
            <w:shd w:val="clear" w:color="auto" w:fill="auto"/>
            <w:noWrap w:val="0"/>
            <w:vAlign w:val="center"/>
          </w:tcPr>
          <w:p>
            <w:pPr>
              <w:jc w:val="center"/>
              <w:rPr>
                <w:rFonts w:hint="eastAsia" w:ascii="宋体"/>
                <w:sz w:val="18"/>
              </w:rPr>
            </w:pPr>
          </w:p>
        </w:tc>
        <w:tc>
          <w:tcPr>
            <w:tcW w:w="2552" w:type="dxa"/>
            <w:tcBorders>
              <w:bottom w:val="single" w:color="auto" w:sz="4" w:space="0"/>
            </w:tcBorders>
            <w:shd w:val="clear" w:color="auto" w:fill="auto"/>
            <w:noWrap w:val="0"/>
            <w:vAlign w:val="center"/>
          </w:tcPr>
          <w:p>
            <w:pPr>
              <w:ind w:firstLine="450" w:firstLineChars="250"/>
              <w:rPr>
                <w:rFonts w:hint="eastAsia" w:ascii="宋体"/>
                <w:sz w:val="18"/>
                <w:lang w:val="en-GB"/>
              </w:rPr>
            </w:pPr>
            <w:r>
              <w:rPr>
                <w:rFonts w:hint="eastAsia" w:ascii="宋体"/>
                <w:sz w:val="18"/>
                <w:lang w:val="en-GB"/>
              </w:rPr>
              <w:t>短期</w:t>
            </w:r>
            <w:r>
              <w:rPr>
                <w:rFonts w:hint="eastAsia" w:ascii="宋体"/>
                <w:sz w:val="18"/>
              </w:rPr>
              <w:t>天气</w:t>
            </w:r>
            <w:r>
              <w:rPr>
                <w:rFonts w:hint="eastAsia" w:ascii="宋体"/>
                <w:sz w:val="18"/>
                <w:lang w:val="en-GB"/>
              </w:rPr>
              <w:t>预报</w:t>
            </w:r>
          </w:p>
        </w:tc>
        <w:tc>
          <w:tcPr>
            <w:tcW w:w="2800" w:type="dxa"/>
            <w:vMerge w:val="continue"/>
            <w:tcBorders>
              <w:bottom w:val="single" w:color="auto" w:sz="4" w:space="0"/>
            </w:tcBorders>
            <w:shd w:val="clear" w:color="auto" w:fill="auto"/>
            <w:noWrap w:val="0"/>
            <w:vAlign w:val="center"/>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continue"/>
            <w:shd w:val="clear" w:color="auto" w:fill="auto"/>
            <w:noWrap w:val="0"/>
            <w:vAlign w:val="center"/>
          </w:tcPr>
          <w:p>
            <w:pPr>
              <w:jc w:val="center"/>
              <w:rPr>
                <w:rFonts w:hint="eastAsia" w:ascii="宋体"/>
                <w:sz w:val="18"/>
              </w:rPr>
            </w:pPr>
          </w:p>
        </w:tc>
        <w:tc>
          <w:tcPr>
            <w:tcW w:w="2693" w:type="dxa"/>
            <w:vMerge w:val="restart"/>
            <w:shd w:val="clear" w:color="auto" w:fill="auto"/>
            <w:noWrap w:val="0"/>
            <w:vAlign w:val="center"/>
          </w:tcPr>
          <w:p>
            <w:pPr>
              <w:jc w:val="center"/>
              <w:rPr>
                <w:rFonts w:hint="eastAsia" w:ascii="宋体"/>
                <w:sz w:val="18"/>
              </w:rPr>
            </w:pPr>
            <w:r>
              <w:rPr>
                <w:rFonts w:hint="eastAsia" w:ascii="宋体"/>
                <w:sz w:val="18"/>
              </w:rPr>
              <w:t>冰雹</w:t>
            </w:r>
          </w:p>
        </w:tc>
        <w:tc>
          <w:tcPr>
            <w:tcW w:w="2552" w:type="dxa"/>
            <w:tcBorders>
              <w:bottom w:val="single" w:color="auto" w:sz="4" w:space="0"/>
            </w:tcBorders>
            <w:shd w:val="clear" w:color="auto" w:fill="auto"/>
            <w:noWrap w:val="0"/>
            <w:vAlign w:val="top"/>
          </w:tcPr>
          <w:p>
            <w:pPr>
              <w:ind w:firstLine="450" w:firstLineChars="250"/>
              <w:rPr>
                <w:rFonts w:hint="eastAsia" w:ascii="宋体"/>
                <w:sz w:val="18"/>
              </w:rPr>
            </w:pPr>
            <w:r>
              <w:rPr>
                <w:rFonts w:hint="eastAsia" w:ascii="宋体"/>
                <w:sz w:val="18"/>
                <w:lang w:val="en-GB"/>
              </w:rPr>
              <w:t>短期</w:t>
            </w:r>
            <w:r>
              <w:rPr>
                <w:rFonts w:hint="eastAsia" w:ascii="宋体"/>
                <w:sz w:val="18"/>
              </w:rPr>
              <w:t>天气</w:t>
            </w:r>
            <w:r>
              <w:rPr>
                <w:rFonts w:hint="eastAsia" w:ascii="宋体"/>
                <w:sz w:val="18"/>
                <w:lang w:val="en-GB"/>
              </w:rPr>
              <w:t>预报</w:t>
            </w:r>
          </w:p>
        </w:tc>
        <w:tc>
          <w:tcPr>
            <w:tcW w:w="2800" w:type="dxa"/>
            <w:vMerge w:val="restart"/>
            <w:shd w:val="clear" w:color="auto" w:fill="auto"/>
            <w:noWrap w:val="0"/>
            <w:vAlign w:val="center"/>
          </w:tcPr>
          <w:p>
            <w:pPr>
              <w:jc w:val="center"/>
              <w:rPr>
                <w:rFonts w:hint="eastAsia" w:ascii="宋体"/>
                <w:sz w:val="18"/>
              </w:rPr>
            </w:pPr>
            <w:r>
              <w:rPr>
                <w:rFonts w:hint="eastAsia" w:ascii="宋体"/>
                <w:sz w:val="18"/>
              </w:rPr>
              <w:t>出现时间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continue"/>
            <w:shd w:val="clear" w:color="auto" w:fill="auto"/>
            <w:noWrap w:val="0"/>
            <w:vAlign w:val="center"/>
          </w:tcPr>
          <w:p>
            <w:pPr>
              <w:jc w:val="center"/>
              <w:rPr>
                <w:rFonts w:hint="eastAsia" w:ascii="宋体"/>
                <w:sz w:val="18"/>
              </w:rPr>
            </w:pPr>
          </w:p>
        </w:tc>
        <w:tc>
          <w:tcPr>
            <w:tcW w:w="2693" w:type="dxa"/>
            <w:vMerge w:val="continue"/>
            <w:shd w:val="clear" w:color="auto" w:fill="auto"/>
            <w:noWrap w:val="0"/>
            <w:vAlign w:val="center"/>
          </w:tcPr>
          <w:p>
            <w:pPr>
              <w:jc w:val="center"/>
              <w:rPr>
                <w:rFonts w:hint="eastAsia" w:ascii="宋体"/>
                <w:sz w:val="18"/>
              </w:rPr>
            </w:pPr>
          </w:p>
        </w:tc>
        <w:tc>
          <w:tcPr>
            <w:tcW w:w="2552" w:type="dxa"/>
            <w:tcBorders>
              <w:bottom w:val="single" w:color="auto" w:sz="4" w:space="0"/>
            </w:tcBorders>
            <w:shd w:val="clear" w:color="auto" w:fill="auto"/>
            <w:noWrap w:val="0"/>
            <w:vAlign w:val="top"/>
          </w:tcPr>
          <w:p>
            <w:pPr>
              <w:ind w:firstLine="450" w:firstLineChars="250"/>
              <w:rPr>
                <w:rFonts w:hint="eastAsia" w:ascii="宋体"/>
                <w:sz w:val="18"/>
              </w:rPr>
            </w:pPr>
            <w:r>
              <w:rPr>
                <w:rFonts w:hint="eastAsia" w:ascii="宋体"/>
                <w:sz w:val="18"/>
              </w:rPr>
              <w:t>短时天气预报</w:t>
            </w:r>
          </w:p>
        </w:tc>
        <w:tc>
          <w:tcPr>
            <w:tcW w:w="2800" w:type="dxa"/>
            <w:vMerge w:val="continue"/>
            <w:shd w:val="clear" w:color="auto" w:fill="auto"/>
            <w:noWrap w:val="0"/>
            <w:vAlign w:val="center"/>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continue"/>
            <w:shd w:val="clear" w:color="auto" w:fill="auto"/>
            <w:noWrap w:val="0"/>
            <w:vAlign w:val="center"/>
          </w:tcPr>
          <w:p>
            <w:pPr>
              <w:jc w:val="center"/>
              <w:rPr>
                <w:rFonts w:hint="eastAsia" w:ascii="宋体"/>
                <w:sz w:val="18"/>
              </w:rPr>
            </w:pPr>
          </w:p>
        </w:tc>
        <w:tc>
          <w:tcPr>
            <w:tcW w:w="2693" w:type="dxa"/>
            <w:vMerge w:val="continue"/>
            <w:tcBorders>
              <w:bottom w:val="single" w:color="auto" w:sz="4" w:space="0"/>
            </w:tcBorders>
            <w:shd w:val="clear" w:color="auto" w:fill="auto"/>
            <w:noWrap w:val="0"/>
            <w:vAlign w:val="center"/>
          </w:tcPr>
          <w:p>
            <w:pPr>
              <w:jc w:val="center"/>
              <w:rPr>
                <w:rFonts w:hint="eastAsia" w:ascii="宋体"/>
                <w:sz w:val="18"/>
              </w:rPr>
            </w:pPr>
          </w:p>
        </w:tc>
        <w:tc>
          <w:tcPr>
            <w:tcW w:w="2552" w:type="dxa"/>
            <w:tcBorders>
              <w:bottom w:val="single" w:color="auto" w:sz="4" w:space="0"/>
            </w:tcBorders>
            <w:shd w:val="clear" w:color="auto" w:fill="auto"/>
            <w:noWrap w:val="0"/>
            <w:vAlign w:val="top"/>
          </w:tcPr>
          <w:p>
            <w:pPr>
              <w:ind w:firstLine="450" w:firstLineChars="250"/>
              <w:rPr>
                <w:rFonts w:hint="eastAsia" w:ascii="宋体"/>
                <w:sz w:val="18"/>
              </w:rPr>
            </w:pPr>
            <w:r>
              <w:rPr>
                <w:rFonts w:hint="eastAsia" w:ascii="宋体"/>
                <w:sz w:val="18"/>
              </w:rPr>
              <w:t>临近天气预报</w:t>
            </w:r>
          </w:p>
        </w:tc>
        <w:tc>
          <w:tcPr>
            <w:tcW w:w="2800" w:type="dxa"/>
            <w:vMerge w:val="continue"/>
            <w:tcBorders>
              <w:bottom w:val="single" w:color="auto" w:sz="4" w:space="0"/>
            </w:tcBorders>
            <w:shd w:val="clear" w:color="auto" w:fill="auto"/>
            <w:noWrap w:val="0"/>
            <w:vAlign w:val="center"/>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continue"/>
            <w:tcBorders>
              <w:bottom w:val="single" w:color="auto" w:sz="4" w:space="0"/>
            </w:tcBorders>
            <w:shd w:val="clear" w:color="auto" w:fill="auto"/>
            <w:noWrap w:val="0"/>
            <w:vAlign w:val="center"/>
          </w:tcPr>
          <w:p>
            <w:pPr>
              <w:jc w:val="center"/>
              <w:rPr>
                <w:rFonts w:hint="eastAsia" w:ascii="宋体"/>
                <w:sz w:val="18"/>
              </w:rPr>
            </w:pPr>
          </w:p>
        </w:tc>
        <w:tc>
          <w:tcPr>
            <w:tcW w:w="2693" w:type="dxa"/>
            <w:tcBorders>
              <w:bottom w:val="single" w:color="auto" w:sz="4" w:space="0"/>
            </w:tcBorders>
            <w:shd w:val="clear" w:color="auto" w:fill="auto"/>
            <w:noWrap w:val="0"/>
            <w:vAlign w:val="center"/>
          </w:tcPr>
          <w:p>
            <w:pPr>
              <w:jc w:val="center"/>
              <w:rPr>
                <w:rFonts w:hint="eastAsia" w:ascii="宋体"/>
                <w:sz w:val="18"/>
              </w:rPr>
            </w:pPr>
            <w:r>
              <w:rPr>
                <w:rFonts w:hint="eastAsia" w:ascii="宋体"/>
                <w:sz w:val="18"/>
              </w:rPr>
              <w:t>高温</w:t>
            </w:r>
          </w:p>
        </w:tc>
        <w:tc>
          <w:tcPr>
            <w:tcW w:w="2552" w:type="dxa"/>
            <w:tcBorders>
              <w:bottom w:val="single" w:color="auto" w:sz="4" w:space="0"/>
            </w:tcBorders>
            <w:shd w:val="clear" w:color="auto" w:fill="auto"/>
            <w:noWrap w:val="0"/>
            <w:vAlign w:val="top"/>
          </w:tcPr>
          <w:p>
            <w:pPr>
              <w:ind w:firstLine="450" w:firstLineChars="250"/>
              <w:rPr>
                <w:rFonts w:hint="eastAsia" w:ascii="宋体"/>
                <w:sz w:val="18"/>
              </w:rPr>
            </w:pPr>
            <w:r>
              <w:rPr>
                <w:rFonts w:hint="eastAsia" w:ascii="宋体"/>
                <w:sz w:val="18"/>
                <w:lang w:val="en-GB"/>
              </w:rPr>
              <w:t>短期</w:t>
            </w:r>
            <w:r>
              <w:rPr>
                <w:rFonts w:hint="eastAsia" w:ascii="宋体"/>
                <w:sz w:val="18"/>
              </w:rPr>
              <w:t>天气</w:t>
            </w:r>
            <w:r>
              <w:rPr>
                <w:rFonts w:hint="eastAsia" w:ascii="宋体"/>
                <w:sz w:val="18"/>
                <w:lang w:val="en-GB"/>
              </w:rPr>
              <w:t>预报</w:t>
            </w:r>
          </w:p>
        </w:tc>
        <w:tc>
          <w:tcPr>
            <w:tcW w:w="2800" w:type="dxa"/>
            <w:tcBorders>
              <w:bottom w:val="single" w:color="auto" w:sz="4" w:space="0"/>
            </w:tcBorders>
            <w:shd w:val="clear" w:color="auto" w:fill="auto"/>
            <w:noWrap w:val="0"/>
            <w:vAlign w:val="center"/>
          </w:tcPr>
          <w:p>
            <w:pPr>
              <w:jc w:val="center"/>
              <w:rPr>
                <w:rFonts w:hint="eastAsia" w:ascii="宋体"/>
                <w:sz w:val="18"/>
              </w:rPr>
            </w:pPr>
            <w:r>
              <w:rPr>
                <w:rFonts w:hint="eastAsia" w:ascii="宋体"/>
                <w:sz w:val="18"/>
              </w:rPr>
              <w:t>日最高气温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restart"/>
            <w:shd w:val="clear" w:color="auto" w:fill="auto"/>
            <w:noWrap w:val="0"/>
            <w:vAlign w:val="center"/>
          </w:tcPr>
          <w:p>
            <w:pPr>
              <w:jc w:val="center"/>
              <w:rPr>
                <w:rFonts w:hint="eastAsia" w:ascii="宋体"/>
                <w:sz w:val="18"/>
              </w:rPr>
            </w:pPr>
            <w:r>
              <w:rPr>
                <w:rFonts w:hint="eastAsia" w:ascii="宋体"/>
                <w:sz w:val="18"/>
              </w:rPr>
              <w:t>收获期</w:t>
            </w:r>
          </w:p>
        </w:tc>
        <w:tc>
          <w:tcPr>
            <w:tcW w:w="2693" w:type="dxa"/>
            <w:vMerge w:val="restart"/>
            <w:shd w:val="clear" w:color="auto" w:fill="auto"/>
            <w:noWrap w:val="0"/>
            <w:vAlign w:val="center"/>
          </w:tcPr>
          <w:p>
            <w:pPr>
              <w:jc w:val="center"/>
              <w:rPr>
                <w:rFonts w:hint="eastAsia" w:ascii="宋体"/>
                <w:sz w:val="18"/>
              </w:rPr>
            </w:pPr>
            <w:r>
              <w:rPr>
                <w:rFonts w:hint="eastAsia" w:ascii="宋体"/>
                <w:sz w:val="18"/>
              </w:rPr>
              <w:t>连阴雨</w:t>
            </w:r>
          </w:p>
        </w:tc>
        <w:tc>
          <w:tcPr>
            <w:tcW w:w="2552" w:type="dxa"/>
            <w:tcBorders>
              <w:bottom w:val="single" w:color="auto" w:sz="4" w:space="0"/>
            </w:tcBorders>
            <w:shd w:val="clear" w:color="auto" w:fill="auto"/>
            <w:noWrap w:val="0"/>
            <w:vAlign w:val="center"/>
          </w:tcPr>
          <w:p>
            <w:pPr>
              <w:ind w:firstLine="450" w:firstLineChars="250"/>
              <w:rPr>
                <w:rFonts w:hint="eastAsia" w:ascii="宋体" w:hAnsi="宋体"/>
                <w:sz w:val="18"/>
              </w:rPr>
            </w:pPr>
            <w:r>
              <w:rPr>
                <w:rFonts w:hint="eastAsia" w:ascii="宋体" w:hAnsi="宋体"/>
                <w:sz w:val="18"/>
              </w:rPr>
              <w:t>中期天气预报</w:t>
            </w:r>
          </w:p>
        </w:tc>
        <w:tc>
          <w:tcPr>
            <w:tcW w:w="2800" w:type="dxa"/>
            <w:vMerge w:val="restart"/>
            <w:shd w:val="clear" w:color="auto" w:fill="auto"/>
            <w:noWrap w:val="0"/>
            <w:vAlign w:val="center"/>
          </w:tcPr>
          <w:p>
            <w:pPr>
              <w:jc w:val="center"/>
              <w:rPr>
                <w:rFonts w:hint="eastAsia" w:ascii="宋体"/>
                <w:sz w:val="18"/>
              </w:rPr>
            </w:pPr>
            <w:r>
              <w:rPr>
                <w:rFonts w:hint="eastAsia" w:ascii="宋体"/>
                <w:sz w:val="18"/>
              </w:rPr>
              <w:t>降雨量等级</w:t>
            </w:r>
          </w:p>
          <w:p>
            <w:pPr>
              <w:jc w:val="center"/>
              <w:rPr>
                <w:rFonts w:hint="eastAsia" w:ascii="宋体"/>
                <w:sz w:val="18"/>
              </w:rPr>
            </w:pPr>
            <w:r>
              <w:rPr>
                <w:rFonts w:hint="eastAsia" w:ascii="宋体"/>
                <w:sz w:val="18"/>
              </w:rPr>
              <w:t>发生和结束的时间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continue"/>
            <w:shd w:val="clear" w:color="auto" w:fill="auto"/>
            <w:noWrap w:val="0"/>
            <w:vAlign w:val="center"/>
          </w:tcPr>
          <w:p>
            <w:pPr>
              <w:jc w:val="center"/>
              <w:rPr>
                <w:rFonts w:hint="eastAsia" w:ascii="宋体"/>
                <w:sz w:val="18"/>
              </w:rPr>
            </w:pPr>
          </w:p>
        </w:tc>
        <w:tc>
          <w:tcPr>
            <w:tcW w:w="2693" w:type="dxa"/>
            <w:vMerge w:val="continue"/>
            <w:shd w:val="clear" w:color="auto" w:fill="auto"/>
            <w:noWrap w:val="0"/>
            <w:vAlign w:val="center"/>
          </w:tcPr>
          <w:p>
            <w:pPr>
              <w:jc w:val="center"/>
              <w:rPr>
                <w:rFonts w:hint="eastAsia" w:ascii="宋体"/>
                <w:sz w:val="18"/>
              </w:rPr>
            </w:pPr>
          </w:p>
        </w:tc>
        <w:tc>
          <w:tcPr>
            <w:tcW w:w="2552" w:type="dxa"/>
            <w:tcBorders>
              <w:bottom w:val="single" w:color="auto" w:sz="4" w:space="0"/>
            </w:tcBorders>
            <w:shd w:val="clear" w:color="auto" w:fill="auto"/>
            <w:noWrap w:val="0"/>
            <w:vAlign w:val="top"/>
          </w:tcPr>
          <w:p>
            <w:pPr>
              <w:ind w:firstLine="450" w:firstLineChars="250"/>
              <w:rPr>
                <w:rFonts w:hint="eastAsia" w:ascii="宋体"/>
                <w:sz w:val="18"/>
              </w:rPr>
            </w:pPr>
            <w:r>
              <w:rPr>
                <w:rFonts w:hint="eastAsia" w:ascii="宋体"/>
                <w:sz w:val="18"/>
                <w:lang w:val="en-GB"/>
              </w:rPr>
              <w:t>短期</w:t>
            </w:r>
            <w:r>
              <w:rPr>
                <w:rFonts w:hint="eastAsia" w:ascii="宋体"/>
                <w:sz w:val="18"/>
              </w:rPr>
              <w:t>天气</w:t>
            </w:r>
            <w:r>
              <w:rPr>
                <w:rFonts w:hint="eastAsia" w:ascii="宋体"/>
                <w:sz w:val="18"/>
                <w:lang w:val="en-GB"/>
              </w:rPr>
              <w:t>预报</w:t>
            </w:r>
          </w:p>
        </w:tc>
        <w:tc>
          <w:tcPr>
            <w:tcW w:w="2800" w:type="dxa"/>
            <w:vMerge w:val="continue"/>
            <w:shd w:val="clear" w:color="auto" w:fill="auto"/>
            <w:noWrap w:val="0"/>
            <w:vAlign w:val="center"/>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continue"/>
            <w:shd w:val="clear" w:color="auto" w:fill="auto"/>
            <w:noWrap w:val="0"/>
            <w:vAlign w:val="center"/>
          </w:tcPr>
          <w:p>
            <w:pPr>
              <w:jc w:val="center"/>
              <w:rPr>
                <w:rFonts w:hint="eastAsia" w:ascii="宋体"/>
                <w:sz w:val="18"/>
              </w:rPr>
            </w:pPr>
          </w:p>
        </w:tc>
        <w:tc>
          <w:tcPr>
            <w:tcW w:w="2693" w:type="dxa"/>
            <w:vMerge w:val="restart"/>
            <w:shd w:val="clear" w:color="auto" w:fill="auto"/>
            <w:noWrap w:val="0"/>
            <w:vAlign w:val="center"/>
          </w:tcPr>
          <w:p>
            <w:pPr>
              <w:jc w:val="center"/>
              <w:rPr>
                <w:rFonts w:hint="eastAsia" w:ascii="宋体"/>
                <w:sz w:val="18"/>
              </w:rPr>
            </w:pPr>
            <w:r>
              <w:rPr>
                <w:rFonts w:hint="eastAsia" w:ascii="宋体"/>
                <w:sz w:val="18"/>
              </w:rPr>
              <w:t>初霜冻</w:t>
            </w:r>
          </w:p>
        </w:tc>
        <w:tc>
          <w:tcPr>
            <w:tcW w:w="2552" w:type="dxa"/>
            <w:tcBorders>
              <w:top w:val="single" w:color="auto" w:sz="4" w:space="0"/>
              <w:bottom w:val="single" w:color="auto" w:sz="4" w:space="0"/>
            </w:tcBorders>
            <w:shd w:val="clear" w:color="auto" w:fill="auto"/>
            <w:noWrap w:val="0"/>
            <w:vAlign w:val="top"/>
          </w:tcPr>
          <w:p>
            <w:pPr>
              <w:ind w:firstLine="450" w:firstLineChars="250"/>
              <w:rPr>
                <w:rFonts w:hint="eastAsia" w:ascii="宋体"/>
                <w:sz w:val="18"/>
              </w:rPr>
            </w:pPr>
            <w:r>
              <w:rPr>
                <w:rFonts w:hint="eastAsia" w:ascii="宋体"/>
                <w:sz w:val="18"/>
                <w:lang w:val="en-GB"/>
              </w:rPr>
              <w:t>短期</w:t>
            </w:r>
            <w:r>
              <w:rPr>
                <w:rFonts w:hint="eastAsia" w:ascii="宋体"/>
                <w:sz w:val="18"/>
              </w:rPr>
              <w:t>天气</w:t>
            </w:r>
            <w:r>
              <w:rPr>
                <w:rFonts w:hint="eastAsia" w:ascii="宋体"/>
                <w:sz w:val="18"/>
                <w:lang w:val="en-GB"/>
              </w:rPr>
              <w:t>预报</w:t>
            </w:r>
          </w:p>
        </w:tc>
        <w:tc>
          <w:tcPr>
            <w:tcW w:w="2800" w:type="dxa"/>
            <w:vMerge w:val="restart"/>
            <w:shd w:val="clear" w:color="auto" w:fill="auto"/>
            <w:noWrap w:val="0"/>
            <w:vAlign w:val="center"/>
          </w:tcPr>
          <w:p>
            <w:pPr>
              <w:jc w:val="center"/>
              <w:rPr>
                <w:rFonts w:hint="eastAsia" w:ascii="宋体"/>
                <w:sz w:val="18"/>
              </w:rPr>
            </w:pPr>
            <w:r>
              <w:rPr>
                <w:rFonts w:hint="eastAsia" w:ascii="宋体"/>
                <w:sz w:val="18"/>
              </w:rPr>
              <w:t>降温幅度</w:t>
            </w:r>
          </w:p>
          <w:p>
            <w:pPr>
              <w:jc w:val="center"/>
              <w:rPr>
                <w:rFonts w:hint="eastAsia" w:ascii="宋体"/>
                <w:sz w:val="18"/>
              </w:rPr>
            </w:pPr>
            <w:r>
              <w:rPr>
                <w:rFonts w:hint="eastAsia" w:ascii="宋体"/>
                <w:sz w:val="18"/>
              </w:rPr>
              <w:t>日最低气温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continue"/>
            <w:shd w:val="clear" w:color="auto" w:fill="auto"/>
            <w:noWrap w:val="0"/>
            <w:vAlign w:val="center"/>
          </w:tcPr>
          <w:p>
            <w:pPr>
              <w:jc w:val="center"/>
              <w:rPr>
                <w:rFonts w:hint="eastAsia" w:ascii="宋体"/>
                <w:sz w:val="18"/>
              </w:rPr>
            </w:pPr>
          </w:p>
        </w:tc>
        <w:tc>
          <w:tcPr>
            <w:tcW w:w="2693" w:type="dxa"/>
            <w:vMerge w:val="continue"/>
            <w:shd w:val="clear" w:color="auto" w:fill="auto"/>
            <w:noWrap w:val="0"/>
            <w:vAlign w:val="center"/>
          </w:tcPr>
          <w:p>
            <w:pPr>
              <w:jc w:val="center"/>
              <w:rPr>
                <w:rFonts w:hint="eastAsia" w:ascii="宋体"/>
                <w:sz w:val="18"/>
              </w:rPr>
            </w:pPr>
          </w:p>
        </w:tc>
        <w:tc>
          <w:tcPr>
            <w:tcW w:w="2552" w:type="dxa"/>
            <w:tcBorders>
              <w:top w:val="single" w:color="auto" w:sz="4" w:space="0"/>
              <w:bottom w:val="single" w:color="auto" w:sz="4" w:space="0"/>
            </w:tcBorders>
            <w:shd w:val="clear" w:color="auto" w:fill="auto"/>
            <w:noWrap w:val="0"/>
            <w:vAlign w:val="top"/>
          </w:tcPr>
          <w:p>
            <w:pPr>
              <w:ind w:firstLine="450" w:firstLineChars="250"/>
              <w:rPr>
                <w:rFonts w:hint="eastAsia" w:ascii="宋体"/>
                <w:sz w:val="18"/>
              </w:rPr>
            </w:pPr>
            <w:r>
              <w:rPr>
                <w:rFonts w:hint="eastAsia" w:ascii="宋体"/>
                <w:sz w:val="18"/>
              </w:rPr>
              <w:t>短时天气预报</w:t>
            </w:r>
          </w:p>
        </w:tc>
        <w:tc>
          <w:tcPr>
            <w:tcW w:w="2800" w:type="dxa"/>
            <w:vMerge w:val="continue"/>
            <w:shd w:val="clear" w:color="auto" w:fill="auto"/>
            <w:noWrap w:val="0"/>
            <w:vAlign w:val="center"/>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continue"/>
            <w:shd w:val="clear" w:color="auto" w:fill="auto"/>
            <w:noWrap w:val="0"/>
            <w:vAlign w:val="center"/>
          </w:tcPr>
          <w:p>
            <w:pPr>
              <w:jc w:val="center"/>
              <w:rPr>
                <w:rFonts w:hint="eastAsia" w:ascii="宋体"/>
                <w:sz w:val="18"/>
              </w:rPr>
            </w:pPr>
          </w:p>
        </w:tc>
        <w:tc>
          <w:tcPr>
            <w:tcW w:w="2693" w:type="dxa"/>
            <w:vMerge w:val="continue"/>
            <w:shd w:val="clear" w:color="auto" w:fill="auto"/>
            <w:noWrap w:val="0"/>
            <w:vAlign w:val="center"/>
          </w:tcPr>
          <w:p>
            <w:pPr>
              <w:jc w:val="center"/>
              <w:rPr>
                <w:rFonts w:hint="eastAsia" w:ascii="宋体"/>
                <w:sz w:val="18"/>
              </w:rPr>
            </w:pPr>
          </w:p>
        </w:tc>
        <w:tc>
          <w:tcPr>
            <w:tcW w:w="2552" w:type="dxa"/>
            <w:tcBorders>
              <w:top w:val="single" w:color="auto" w:sz="4" w:space="0"/>
              <w:bottom w:val="single" w:color="auto" w:sz="4" w:space="0"/>
            </w:tcBorders>
            <w:shd w:val="clear" w:color="auto" w:fill="auto"/>
            <w:noWrap w:val="0"/>
            <w:vAlign w:val="top"/>
          </w:tcPr>
          <w:p>
            <w:pPr>
              <w:ind w:firstLine="450" w:firstLineChars="250"/>
              <w:rPr>
                <w:rFonts w:hint="eastAsia" w:ascii="宋体"/>
                <w:sz w:val="18"/>
              </w:rPr>
            </w:pPr>
            <w:r>
              <w:rPr>
                <w:rFonts w:hint="eastAsia" w:ascii="宋体"/>
                <w:sz w:val="18"/>
              </w:rPr>
              <w:t>临近天气预报</w:t>
            </w:r>
          </w:p>
        </w:tc>
        <w:tc>
          <w:tcPr>
            <w:tcW w:w="2800" w:type="dxa"/>
            <w:vMerge w:val="continue"/>
            <w:shd w:val="clear" w:color="auto" w:fill="auto"/>
            <w:noWrap w:val="0"/>
            <w:vAlign w:val="center"/>
          </w:tcPr>
          <w:p>
            <w:pPr>
              <w:jc w:val="cente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restart"/>
            <w:shd w:val="clear" w:color="auto" w:fill="auto"/>
            <w:noWrap w:val="0"/>
            <w:vAlign w:val="center"/>
          </w:tcPr>
          <w:p>
            <w:pPr>
              <w:jc w:val="center"/>
              <w:rPr>
                <w:rFonts w:hint="eastAsia" w:ascii="宋体"/>
                <w:sz w:val="18"/>
              </w:rPr>
            </w:pPr>
            <w:r>
              <w:rPr>
                <w:rFonts w:hint="eastAsia" w:ascii="宋体"/>
                <w:sz w:val="18"/>
              </w:rPr>
              <w:t>病虫害防治期</w:t>
            </w:r>
          </w:p>
        </w:tc>
        <w:tc>
          <w:tcPr>
            <w:tcW w:w="2693" w:type="dxa"/>
            <w:vMerge w:val="restart"/>
            <w:shd w:val="clear" w:color="auto" w:fill="auto"/>
            <w:noWrap w:val="0"/>
            <w:vAlign w:val="center"/>
          </w:tcPr>
          <w:p>
            <w:pPr>
              <w:jc w:val="center"/>
              <w:rPr>
                <w:rFonts w:hint="eastAsia" w:ascii="宋体"/>
                <w:sz w:val="18"/>
              </w:rPr>
            </w:pPr>
            <w:r>
              <w:rPr>
                <w:rFonts w:hint="eastAsia" w:ascii="宋体"/>
                <w:sz w:val="18"/>
              </w:rPr>
              <w:t>—</w:t>
            </w:r>
          </w:p>
        </w:tc>
        <w:tc>
          <w:tcPr>
            <w:tcW w:w="2552" w:type="dxa"/>
            <w:tcBorders>
              <w:top w:val="single" w:color="auto" w:sz="4" w:space="0"/>
              <w:bottom w:val="single" w:color="auto" w:sz="4" w:space="0"/>
            </w:tcBorders>
            <w:shd w:val="clear" w:color="auto" w:fill="auto"/>
            <w:noWrap w:val="0"/>
            <w:vAlign w:val="center"/>
          </w:tcPr>
          <w:p>
            <w:pPr>
              <w:ind w:firstLine="450" w:firstLineChars="250"/>
              <w:rPr>
                <w:rFonts w:hint="eastAsia" w:ascii="宋体"/>
                <w:sz w:val="18"/>
                <w:lang w:val="en-GB"/>
              </w:rPr>
            </w:pPr>
            <w:r>
              <w:rPr>
                <w:rFonts w:hint="eastAsia" w:ascii="宋体"/>
                <w:sz w:val="18"/>
                <w:lang w:val="en-GB"/>
              </w:rPr>
              <w:t>短期</w:t>
            </w:r>
            <w:r>
              <w:rPr>
                <w:rFonts w:hint="eastAsia" w:ascii="宋体"/>
                <w:sz w:val="18"/>
              </w:rPr>
              <w:t>天气</w:t>
            </w:r>
            <w:r>
              <w:rPr>
                <w:rFonts w:hint="eastAsia" w:ascii="宋体"/>
                <w:sz w:val="18"/>
                <w:lang w:val="en-GB"/>
              </w:rPr>
              <w:t>预报</w:t>
            </w:r>
          </w:p>
        </w:tc>
        <w:tc>
          <w:tcPr>
            <w:tcW w:w="2800" w:type="dxa"/>
            <w:vMerge w:val="restart"/>
            <w:shd w:val="clear" w:color="auto" w:fill="auto"/>
            <w:noWrap w:val="0"/>
            <w:vAlign w:val="center"/>
          </w:tcPr>
          <w:p>
            <w:pPr>
              <w:jc w:val="center"/>
              <w:rPr>
                <w:rFonts w:hint="eastAsia" w:ascii="宋体"/>
                <w:sz w:val="18"/>
              </w:rPr>
            </w:pPr>
            <w:r>
              <w:rPr>
                <w:rFonts w:hint="eastAsia" w:ascii="宋体"/>
                <w:sz w:val="18"/>
              </w:rPr>
              <w:t>天空状况、降雨</w:t>
            </w:r>
          </w:p>
          <w:p>
            <w:pPr>
              <w:jc w:val="center"/>
              <w:rPr>
                <w:rFonts w:hint="eastAsia" w:ascii="宋体"/>
                <w:sz w:val="18"/>
              </w:rPr>
            </w:pPr>
            <w:r>
              <w:rPr>
                <w:rFonts w:hint="eastAsia" w:ascii="宋体"/>
                <w:sz w:val="18"/>
              </w:rPr>
              <w:t>气温、相对湿度</w:t>
            </w:r>
          </w:p>
          <w:p>
            <w:pPr>
              <w:jc w:val="center"/>
              <w:rPr>
                <w:rFonts w:hint="eastAsia" w:ascii="宋体"/>
                <w:sz w:val="18"/>
              </w:rPr>
            </w:pPr>
            <w:r>
              <w:rPr>
                <w:rFonts w:hint="eastAsia" w:ascii="宋体"/>
                <w:sz w:val="18"/>
              </w:rPr>
              <w:t>风向和风力等级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continue"/>
            <w:shd w:val="clear" w:color="auto" w:fill="auto"/>
            <w:noWrap w:val="0"/>
            <w:vAlign w:val="center"/>
          </w:tcPr>
          <w:p>
            <w:pPr>
              <w:jc w:val="center"/>
              <w:rPr>
                <w:rFonts w:hint="eastAsia" w:ascii="宋体"/>
                <w:sz w:val="18"/>
              </w:rPr>
            </w:pPr>
          </w:p>
        </w:tc>
        <w:tc>
          <w:tcPr>
            <w:tcW w:w="2693" w:type="dxa"/>
            <w:vMerge w:val="continue"/>
            <w:shd w:val="clear" w:color="auto" w:fill="auto"/>
            <w:noWrap w:val="0"/>
            <w:vAlign w:val="center"/>
          </w:tcPr>
          <w:p>
            <w:pPr>
              <w:jc w:val="center"/>
              <w:rPr>
                <w:rFonts w:hint="eastAsia" w:ascii="宋体"/>
                <w:sz w:val="18"/>
              </w:rPr>
            </w:pPr>
          </w:p>
        </w:tc>
        <w:tc>
          <w:tcPr>
            <w:tcW w:w="2552" w:type="dxa"/>
            <w:tcBorders>
              <w:top w:val="single" w:color="auto" w:sz="4" w:space="0"/>
              <w:bottom w:val="single" w:color="auto" w:sz="4" w:space="0"/>
            </w:tcBorders>
            <w:shd w:val="clear" w:color="auto" w:fill="auto"/>
            <w:noWrap w:val="0"/>
            <w:vAlign w:val="top"/>
          </w:tcPr>
          <w:p>
            <w:pPr>
              <w:ind w:firstLine="450" w:firstLineChars="250"/>
              <w:rPr>
                <w:rFonts w:hint="eastAsia" w:ascii="宋体"/>
                <w:sz w:val="18"/>
              </w:rPr>
            </w:pPr>
            <w:r>
              <w:rPr>
                <w:rFonts w:hint="eastAsia" w:ascii="宋体"/>
                <w:sz w:val="18"/>
              </w:rPr>
              <w:t>短时天气预报</w:t>
            </w:r>
          </w:p>
        </w:tc>
        <w:tc>
          <w:tcPr>
            <w:tcW w:w="2800" w:type="dxa"/>
            <w:vMerge w:val="continue"/>
            <w:shd w:val="clear" w:color="auto" w:fill="auto"/>
            <w:noWrap w:val="0"/>
            <w:vAlign w:val="top"/>
          </w:tcPr>
          <w:p>
            <w:pPr>
              <w:rPr>
                <w:rFonts w:hint="eastAsia"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526" w:type="dxa"/>
            <w:vMerge w:val="continue"/>
            <w:tcBorders>
              <w:bottom w:val="single" w:color="auto" w:sz="8" w:space="0"/>
            </w:tcBorders>
            <w:shd w:val="clear" w:color="auto" w:fill="auto"/>
            <w:noWrap w:val="0"/>
            <w:vAlign w:val="center"/>
          </w:tcPr>
          <w:p>
            <w:pPr>
              <w:jc w:val="center"/>
              <w:rPr>
                <w:rFonts w:hint="eastAsia" w:ascii="宋体"/>
                <w:sz w:val="18"/>
              </w:rPr>
            </w:pPr>
          </w:p>
        </w:tc>
        <w:tc>
          <w:tcPr>
            <w:tcW w:w="2693" w:type="dxa"/>
            <w:vMerge w:val="continue"/>
            <w:tcBorders>
              <w:bottom w:val="single" w:color="auto" w:sz="8" w:space="0"/>
            </w:tcBorders>
            <w:shd w:val="clear" w:color="auto" w:fill="auto"/>
            <w:noWrap w:val="0"/>
            <w:vAlign w:val="center"/>
          </w:tcPr>
          <w:p>
            <w:pPr>
              <w:jc w:val="center"/>
              <w:rPr>
                <w:rFonts w:hint="eastAsia" w:ascii="宋体"/>
                <w:sz w:val="18"/>
              </w:rPr>
            </w:pPr>
          </w:p>
        </w:tc>
        <w:tc>
          <w:tcPr>
            <w:tcW w:w="2552" w:type="dxa"/>
            <w:tcBorders>
              <w:top w:val="single" w:color="auto" w:sz="4" w:space="0"/>
              <w:bottom w:val="single" w:color="auto" w:sz="8" w:space="0"/>
            </w:tcBorders>
            <w:shd w:val="clear" w:color="auto" w:fill="auto"/>
            <w:noWrap w:val="0"/>
            <w:vAlign w:val="top"/>
          </w:tcPr>
          <w:p>
            <w:pPr>
              <w:ind w:firstLine="450" w:firstLineChars="250"/>
              <w:rPr>
                <w:rFonts w:hint="eastAsia" w:ascii="宋体"/>
                <w:sz w:val="18"/>
              </w:rPr>
            </w:pPr>
            <w:r>
              <w:rPr>
                <w:rFonts w:hint="eastAsia" w:ascii="宋体"/>
                <w:sz w:val="18"/>
              </w:rPr>
              <w:t>临近天气预报</w:t>
            </w:r>
          </w:p>
        </w:tc>
        <w:tc>
          <w:tcPr>
            <w:tcW w:w="2800" w:type="dxa"/>
            <w:vMerge w:val="continue"/>
            <w:tcBorders>
              <w:bottom w:val="single" w:color="auto" w:sz="8" w:space="0"/>
            </w:tcBorders>
            <w:shd w:val="clear" w:color="auto" w:fill="auto"/>
            <w:noWrap w:val="0"/>
            <w:vAlign w:val="center"/>
          </w:tcPr>
          <w:p>
            <w:pPr>
              <w:jc w:val="center"/>
              <w:rPr>
                <w:rFonts w:hint="eastAsia" w:ascii="宋体"/>
                <w:sz w:val="18"/>
              </w:rPr>
            </w:pPr>
          </w:p>
        </w:tc>
      </w:tr>
    </w:tbl>
    <w:p>
      <w:pPr>
        <w:pStyle w:val="20"/>
        <w:spacing w:line="60" w:lineRule="exact"/>
        <w:rPr>
          <w:rFonts w:hint="eastAsia"/>
        </w:rPr>
      </w:pPr>
    </w:p>
    <w:p>
      <w:pPr>
        <w:pStyle w:val="20"/>
        <w:rPr>
          <w:rFonts w:hint="eastAsia"/>
        </w:rPr>
      </w:pPr>
    </w:p>
    <w:p>
      <w:pPr>
        <w:pStyle w:val="93"/>
        <w:rPr>
          <w:rFonts w:hint="eastAsia"/>
        </w:rPr>
      </w:pPr>
    </w:p>
    <w:p>
      <w:pPr>
        <w:pStyle w:val="81"/>
        <w:rPr>
          <w:rFonts w:hint="eastAsia"/>
        </w:rPr>
      </w:pPr>
    </w:p>
    <w:p>
      <w:pPr>
        <w:pStyle w:val="79"/>
        <w:spacing w:before="156" w:after="156"/>
        <w:rPr>
          <w:rFonts w:hint="eastAsia"/>
        </w:rPr>
      </w:pPr>
      <w:r>
        <w:br w:type="textWrapping"/>
      </w:r>
      <w:bookmarkStart w:id="543" w:name="_Toc104388910"/>
      <w:bookmarkStart w:id="544" w:name="_Toc99380622"/>
      <w:bookmarkStart w:id="545" w:name="_Toc104390519"/>
      <w:bookmarkStart w:id="546" w:name="_Toc172271893"/>
      <w:r>
        <w:rPr>
          <w:rFonts w:hint="eastAsia"/>
        </w:rPr>
        <w:t>（规范性）</w:t>
      </w:r>
      <w:r>
        <w:br w:type="textWrapping"/>
      </w:r>
      <w:bookmarkEnd w:id="543"/>
      <w:bookmarkEnd w:id="544"/>
      <w:r>
        <w:rPr>
          <w:rFonts w:hint="eastAsia"/>
        </w:rPr>
        <w:t>天空状况预报内容及其相关信息表</w:t>
      </w:r>
      <w:bookmarkEnd w:id="545"/>
      <w:bookmarkEnd w:id="546"/>
    </w:p>
    <w:p>
      <w:pPr>
        <w:pStyle w:val="20"/>
        <w:rPr>
          <w:rFonts w:hint="eastAsia"/>
        </w:rPr>
      </w:pPr>
      <w:r>
        <w:rPr>
          <w:rFonts w:hint="eastAsia"/>
        </w:rPr>
        <w:t>表B.1给出了天空状况的预报内容及其相关信息。</w:t>
      </w:r>
    </w:p>
    <w:p>
      <w:pPr>
        <w:pStyle w:val="82"/>
        <w:spacing w:before="156" w:after="156"/>
        <w:rPr>
          <w:rFonts w:hint="eastAsia"/>
        </w:rPr>
      </w:pPr>
      <w:bookmarkStart w:id="547" w:name="_Toc104390524"/>
      <w:r>
        <w:rPr>
          <w:rFonts w:hint="eastAsia"/>
        </w:rPr>
        <w:t>天空状况预报内容</w:t>
      </w:r>
      <w:r>
        <w:rPr>
          <w:rFonts w:hint="eastAsia"/>
          <w:vertAlign w:val="superscript"/>
        </w:rPr>
        <w:t>［1］</w:t>
      </w:r>
      <w:r>
        <w:rPr>
          <w:rFonts w:hint="eastAsia"/>
        </w:rPr>
        <w:t>及其相关信息</w:t>
      </w:r>
      <w:r>
        <w:rPr>
          <w:rFonts w:hint="eastAsia"/>
          <w:vertAlign w:val="superscript"/>
        </w:rPr>
        <w:t>［7］</w:t>
      </w:r>
      <w:r>
        <w:rPr>
          <w:rFonts w:hint="eastAsia"/>
        </w:rPr>
        <w:t>表</w:t>
      </w:r>
      <w:bookmarkEnd w:id="547"/>
    </w:p>
    <w:tbl>
      <w:tblPr>
        <w:tblStyle w:val="2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518"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sz w:val="18"/>
              </w:rPr>
              <w:t>天空状况预报内容</w:t>
            </w:r>
          </w:p>
        </w:tc>
        <w:tc>
          <w:tcPr>
            <w:tcW w:w="7053"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sz w:val="18"/>
              </w:rPr>
              <w:t>说　　　　　　　　　　　　　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518" w:type="dxa"/>
            <w:tcBorders>
              <w:top w:val="single" w:color="auto" w:sz="8" w:space="0"/>
            </w:tcBorders>
            <w:noWrap w:val="0"/>
            <w:vAlign w:val="center"/>
          </w:tcPr>
          <w:p>
            <w:pPr>
              <w:jc w:val="center"/>
              <w:rPr>
                <w:rFonts w:hint="eastAsia" w:ascii="宋体"/>
                <w:sz w:val="18"/>
              </w:rPr>
            </w:pPr>
            <w:r>
              <w:rPr>
                <w:rFonts w:hint="eastAsia" w:ascii="宋体"/>
                <w:sz w:val="18"/>
              </w:rPr>
              <w:t>晴</w:t>
            </w:r>
          </w:p>
        </w:tc>
        <w:tc>
          <w:tcPr>
            <w:tcW w:w="7053" w:type="dxa"/>
            <w:tcBorders>
              <w:top w:val="single" w:color="auto" w:sz="8" w:space="0"/>
            </w:tcBorders>
            <w:noWrap w:val="0"/>
            <w:vAlign w:val="top"/>
          </w:tcPr>
          <w:p>
            <w:pPr>
              <w:ind w:firstLine="180" w:firstLineChars="100"/>
              <w:rPr>
                <w:rFonts w:hint="eastAsia" w:ascii="宋体"/>
                <w:sz w:val="18"/>
              </w:rPr>
            </w:pPr>
            <w:r>
              <w:rPr>
                <w:rFonts w:hint="eastAsia" w:ascii="宋体"/>
                <w:sz w:val="18"/>
              </w:rPr>
              <w:t>天空无云或总云量小于1成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518" w:type="dxa"/>
            <w:noWrap w:val="0"/>
            <w:vAlign w:val="center"/>
          </w:tcPr>
          <w:p>
            <w:pPr>
              <w:jc w:val="center"/>
              <w:rPr>
                <w:rFonts w:hint="eastAsia" w:ascii="宋体"/>
                <w:sz w:val="18"/>
              </w:rPr>
            </w:pPr>
            <w:r>
              <w:rPr>
                <w:rFonts w:hint="eastAsia" w:ascii="宋体"/>
                <w:sz w:val="18"/>
              </w:rPr>
              <w:t>少云</w:t>
            </w:r>
          </w:p>
        </w:tc>
        <w:tc>
          <w:tcPr>
            <w:tcW w:w="7053" w:type="dxa"/>
            <w:noWrap w:val="0"/>
            <w:vAlign w:val="top"/>
          </w:tcPr>
          <w:p>
            <w:pPr>
              <w:ind w:firstLine="180" w:firstLineChars="100"/>
              <w:rPr>
                <w:rFonts w:hint="eastAsia" w:ascii="宋体"/>
                <w:sz w:val="18"/>
              </w:rPr>
            </w:pPr>
            <w:r>
              <w:rPr>
                <w:rFonts w:hint="eastAsia" w:ascii="宋体"/>
                <w:sz w:val="18"/>
              </w:rPr>
              <w:t>天空中有中、低云1成～3成，或高云4成～5成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518" w:type="dxa"/>
            <w:noWrap w:val="0"/>
            <w:vAlign w:val="center"/>
          </w:tcPr>
          <w:p>
            <w:pPr>
              <w:jc w:val="center"/>
              <w:rPr>
                <w:rFonts w:hint="eastAsia" w:ascii="宋体"/>
                <w:sz w:val="18"/>
              </w:rPr>
            </w:pPr>
            <w:r>
              <w:rPr>
                <w:rFonts w:hint="eastAsia" w:ascii="宋体"/>
                <w:sz w:val="18"/>
              </w:rPr>
              <w:t>多云</w:t>
            </w:r>
          </w:p>
        </w:tc>
        <w:tc>
          <w:tcPr>
            <w:tcW w:w="7053" w:type="dxa"/>
            <w:noWrap w:val="0"/>
            <w:vAlign w:val="top"/>
          </w:tcPr>
          <w:p>
            <w:pPr>
              <w:ind w:firstLine="180" w:firstLineChars="100"/>
              <w:rPr>
                <w:rFonts w:hint="eastAsia" w:ascii="宋体"/>
                <w:sz w:val="18"/>
              </w:rPr>
            </w:pPr>
            <w:r>
              <w:rPr>
                <w:rFonts w:hint="eastAsia" w:ascii="宋体"/>
                <w:sz w:val="18"/>
              </w:rPr>
              <w:t>天空中有中、低云4成～7成，或高云6成～10成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2518" w:type="dxa"/>
            <w:noWrap w:val="0"/>
            <w:vAlign w:val="center"/>
          </w:tcPr>
          <w:p>
            <w:pPr>
              <w:jc w:val="center"/>
              <w:rPr>
                <w:rFonts w:hint="eastAsia" w:ascii="宋体"/>
                <w:sz w:val="18"/>
              </w:rPr>
            </w:pPr>
            <w:r>
              <w:rPr>
                <w:rFonts w:hint="eastAsia" w:ascii="宋体"/>
                <w:sz w:val="18"/>
              </w:rPr>
              <w:t>阴天</w:t>
            </w:r>
          </w:p>
        </w:tc>
        <w:tc>
          <w:tcPr>
            <w:tcW w:w="7053" w:type="dxa"/>
            <w:noWrap w:val="0"/>
            <w:vAlign w:val="top"/>
          </w:tcPr>
          <w:p>
            <w:pPr>
              <w:ind w:firstLine="180" w:firstLineChars="100"/>
              <w:rPr>
                <w:rFonts w:hint="eastAsia" w:ascii="宋体"/>
                <w:sz w:val="18"/>
              </w:rPr>
            </w:pPr>
            <w:r>
              <w:rPr>
                <w:rFonts w:hint="eastAsia" w:ascii="宋体"/>
                <w:sz w:val="18"/>
              </w:rPr>
              <w:t>天空中有中、低云8成以上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571" w:type="dxa"/>
            <w:gridSpan w:val="2"/>
            <w:tcBorders>
              <w:top w:val="single" w:color="auto" w:sz="8" w:space="0"/>
            </w:tcBorders>
            <w:noWrap w:val="0"/>
            <w:vAlign w:val="top"/>
          </w:tcPr>
          <w:p>
            <w:pPr>
              <w:pStyle w:val="20"/>
              <w:ind w:firstLine="360"/>
              <w:rPr>
                <w:rFonts w:hint="eastAsia"/>
                <w:sz w:val="18"/>
                <w:szCs w:val="18"/>
              </w:rPr>
            </w:pPr>
            <w:r>
              <w:rPr>
                <w:rFonts w:hint="eastAsia"/>
                <w:sz w:val="18"/>
                <w:szCs w:val="18"/>
              </w:rPr>
              <w:t>总云量：天空被云遮蔽的总成数。</w:t>
            </w:r>
          </w:p>
          <w:p>
            <w:pPr>
              <w:pStyle w:val="20"/>
              <w:ind w:firstLine="360"/>
              <w:rPr>
                <w:rFonts w:hint="eastAsia"/>
                <w:sz w:val="18"/>
                <w:szCs w:val="18"/>
              </w:rPr>
            </w:pPr>
            <w:r>
              <w:rPr>
                <w:rFonts w:hint="eastAsia"/>
                <w:sz w:val="18"/>
                <w:szCs w:val="18"/>
              </w:rPr>
              <w:t>低云：积云、积雨云、层积云、层云、雨层云的总称，其云底距地表水平面一般在100</w:t>
            </w:r>
            <w:r>
              <w:rPr>
                <w:rFonts w:hint="eastAsia"/>
                <w:w w:val="50"/>
                <w:sz w:val="18"/>
                <w:szCs w:val="18"/>
              </w:rPr>
              <w:t xml:space="preserve"> </w:t>
            </w:r>
            <w:r>
              <w:rPr>
                <w:rFonts w:hint="eastAsia"/>
                <w:sz w:val="18"/>
                <w:szCs w:val="18"/>
              </w:rPr>
              <w:t>m～2500</w:t>
            </w:r>
            <w:r>
              <w:rPr>
                <w:rFonts w:hint="eastAsia"/>
                <w:w w:val="50"/>
                <w:sz w:val="18"/>
                <w:szCs w:val="18"/>
              </w:rPr>
              <w:t xml:space="preserve"> </w:t>
            </w:r>
            <w:r>
              <w:rPr>
                <w:rFonts w:hint="eastAsia"/>
                <w:sz w:val="18"/>
                <w:szCs w:val="18"/>
              </w:rPr>
              <w:t>m。</w:t>
            </w:r>
          </w:p>
          <w:p>
            <w:pPr>
              <w:pStyle w:val="20"/>
              <w:ind w:firstLine="360"/>
              <w:rPr>
                <w:rFonts w:hint="eastAsia"/>
                <w:sz w:val="18"/>
                <w:szCs w:val="18"/>
              </w:rPr>
            </w:pPr>
            <w:r>
              <w:rPr>
                <w:rFonts w:hint="eastAsia"/>
                <w:sz w:val="18"/>
                <w:szCs w:val="18"/>
              </w:rPr>
              <w:t>中云：高层云、高积云的总称，其云底距地表水平面一般在2500</w:t>
            </w:r>
            <w:r>
              <w:rPr>
                <w:rFonts w:hint="eastAsia"/>
                <w:w w:val="50"/>
                <w:sz w:val="18"/>
                <w:szCs w:val="18"/>
              </w:rPr>
              <w:t xml:space="preserve"> </w:t>
            </w:r>
            <w:r>
              <w:rPr>
                <w:rFonts w:hint="eastAsia"/>
                <w:sz w:val="18"/>
                <w:szCs w:val="18"/>
              </w:rPr>
              <w:t>m～4500</w:t>
            </w:r>
            <w:r>
              <w:rPr>
                <w:rFonts w:hint="eastAsia"/>
                <w:w w:val="50"/>
                <w:sz w:val="18"/>
                <w:szCs w:val="18"/>
              </w:rPr>
              <w:t xml:space="preserve"> </w:t>
            </w:r>
            <w:r>
              <w:rPr>
                <w:rFonts w:hint="eastAsia"/>
                <w:sz w:val="18"/>
                <w:szCs w:val="18"/>
              </w:rPr>
              <w:t>m。</w:t>
            </w:r>
          </w:p>
          <w:p>
            <w:pPr>
              <w:pStyle w:val="20"/>
              <w:ind w:firstLine="360"/>
              <w:rPr>
                <w:rFonts w:hint="eastAsia"/>
                <w:szCs w:val="18"/>
              </w:rPr>
            </w:pPr>
            <w:r>
              <w:rPr>
                <w:rFonts w:hint="eastAsia"/>
                <w:sz w:val="18"/>
                <w:szCs w:val="18"/>
              </w:rPr>
              <w:t>高云：卷云、卷层云、卷积云的总称，其云底距地表水平面一般在4500</w:t>
            </w:r>
            <w:r>
              <w:rPr>
                <w:rFonts w:hint="eastAsia"/>
                <w:w w:val="50"/>
                <w:sz w:val="18"/>
                <w:szCs w:val="18"/>
              </w:rPr>
              <w:t xml:space="preserve"> </w:t>
            </w:r>
            <w:r>
              <w:rPr>
                <w:rFonts w:hint="eastAsia"/>
                <w:sz w:val="18"/>
                <w:szCs w:val="18"/>
              </w:rPr>
              <w:t>m以上。</w:t>
            </w:r>
          </w:p>
        </w:tc>
      </w:tr>
    </w:tbl>
    <w:p>
      <w:pPr>
        <w:pStyle w:val="93"/>
      </w:pPr>
    </w:p>
    <w:p>
      <w:pPr>
        <w:pStyle w:val="81"/>
      </w:pPr>
    </w:p>
    <w:p>
      <w:pPr>
        <w:pStyle w:val="79"/>
        <w:rPr>
          <w:rFonts w:hint="eastAsia"/>
        </w:rPr>
      </w:pPr>
      <w:r>
        <w:br w:type="textWrapping"/>
      </w:r>
      <w:bookmarkStart w:id="548" w:name="_Toc34949090"/>
      <w:bookmarkStart w:id="549" w:name="_Toc34947023"/>
      <w:bookmarkStart w:id="550" w:name="_Toc34898530"/>
      <w:bookmarkStart w:id="551" w:name="_Toc66036490"/>
      <w:bookmarkStart w:id="552" w:name="_Toc104390520"/>
      <w:bookmarkStart w:id="553" w:name="_Toc172271894"/>
      <w:r>
        <w:rPr>
          <w:rFonts w:hint="eastAsia"/>
        </w:rPr>
        <w:t>（规范性）</w:t>
      </w:r>
      <w:r>
        <w:br w:type="textWrapping"/>
      </w:r>
      <w:bookmarkEnd w:id="548"/>
      <w:bookmarkEnd w:id="549"/>
      <w:bookmarkEnd w:id="550"/>
      <w:r>
        <w:rPr>
          <w:rFonts w:hint="eastAsia"/>
        </w:rPr>
        <w:t>降水量等级表</w:t>
      </w:r>
      <w:bookmarkEnd w:id="551"/>
      <w:bookmarkEnd w:id="552"/>
      <w:bookmarkEnd w:id="553"/>
    </w:p>
    <w:p>
      <w:pPr>
        <w:pStyle w:val="20"/>
        <w:rPr>
          <w:rFonts w:hint="eastAsia"/>
        </w:rPr>
      </w:pPr>
      <w:r>
        <w:rPr>
          <w:rFonts w:hint="eastAsia"/>
        </w:rPr>
        <w:t>表C.1给出了降雨量预报的分级。</w:t>
      </w:r>
    </w:p>
    <w:p>
      <w:pPr>
        <w:pStyle w:val="82"/>
        <w:spacing w:before="156" w:after="156"/>
        <w:rPr>
          <w:rFonts w:hint="eastAsia"/>
        </w:rPr>
      </w:pPr>
      <w:bookmarkStart w:id="554" w:name="_Toc104390525"/>
      <w:r>
        <w:rPr>
          <w:rFonts w:hint="eastAsia"/>
        </w:rPr>
        <w:t>降雨量等级表</w:t>
      </w:r>
      <w:r>
        <w:rPr>
          <w:rFonts w:hint="eastAsia"/>
          <w:vertAlign w:val="superscript"/>
        </w:rPr>
        <w:t>［5］</w:t>
      </w:r>
      <w:bookmarkEnd w:id="554"/>
    </w:p>
    <w:tbl>
      <w:tblPr>
        <w:tblStyle w:val="2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sz w:val="18"/>
              </w:rPr>
              <w:t>等　　级</w:t>
            </w:r>
          </w:p>
        </w:tc>
        <w:tc>
          <w:tcPr>
            <w:tcW w:w="3190"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sz w:val="18"/>
              </w:rPr>
              <w:t>12</w:t>
            </w:r>
            <w:r>
              <w:rPr>
                <w:rFonts w:ascii="宋体"/>
                <w:w w:val="50"/>
                <w:sz w:val="18"/>
              </w:rPr>
              <w:t xml:space="preserve"> </w:t>
            </w:r>
            <w:r>
              <w:rPr>
                <w:rFonts w:ascii="宋体"/>
                <w:sz w:val="18"/>
              </w:rPr>
              <w:t>h</w:t>
            </w:r>
            <w:r>
              <w:rPr>
                <w:rFonts w:hint="eastAsia" w:ascii="宋体"/>
                <w:sz w:val="18"/>
              </w:rPr>
              <w:t>降雨量</w:t>
            </w:r>
          </w:p>
          <w:p>
            <w:pPr>
              <w:jc w:val="center"/>
              <w:rPr>
                <w:rFonts w:ascii="宋体"/>
                <w:sz w:val="18"/>
                <w:lang w:val="en-GB"/>
              </w:rPr>
            </w:pPr>
            <w:r>
              <w:rPr>
                <w:rFonts w:ascii="宋体"/>
                <w:sz w:val="18"/>
                <w:lang w:val="en-GB"/>
              </w:rPr>
              <w:t>mm</w:t>
            </w:r>
          </w:p>
        </w:tc>
        <w:tc>
          <w:tcPr>
            <w:tcW w:w="3191"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sz w:val="18"/>
              </w:rPr>
              <w:t>24</w:t>
            </w:r>
            <w:r>
              <w:rPr>
                <w:rFonts w:ascii="宋体"/>
                <w:w w:val="50"/>
                <w:sz w:val="18"/>
              </w:rPr>
              <w:t xml:space="preserve"> </w:t>
            </w:r>
            <w:r>
              <w:rPr>
                <w:rFonts w:ascii="宋体"/>
                <w:sz w:val="18"/>
              </w:rPr>
              <w:t>h</w:t>
            </w:r>
            <w:r>
              <w:rPr>
                <w:rFonts w:hint="eastAsia" w:ascii="宋体"/>
                <w:sz w:val="18"/>
              </w:rPr>
              <w:t>降雨量</w:t>
            </w:r>
          </w:p>
          <w:p>
            <w:pPr>
              <w:jc w:val="center"/>
              <w:rPr>
                <w:rFonts w:ascii="宋体"/>
                <w:sz w:val="18"/>
                <w:lang w:val="en-GB"/>
              </w:rPr>
            </w:pPr>
            <w:r>
              <w:rPr>
                <w:rFonts w:ascii="宋体"/>
                <w:sz w:val="18"/>
                <w:lang w:val="en-GB"/>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8" w:space="0"/>
            </w:tcBorders>
            <w:noWrap w:val="0"/>
            <w:vAlign w:val="bottom"/>
          </w:tcPr>
          <w:p>
            <w:pPr>
              <w:jc w:val="center"/>
              <w:rPr>
                <w:rFonts w:hint="eastAsia" w:ascii="宋体"/>
                <w:sz w:val="18"/>
              </w:rPr>
            </w:pPr>
            <w:r>
              <w:rPr>
                <w:rFonts w:hint="eastAsia" w:ascii="宋体"/>
                <w:sz w:val="18"/>
              </w:rPr>
              <w:t>微量降雨（零星小雨）</w:t>
            </w:r>
          </w:p>
        </w:tc>
        <w:tc>
          <w:tcPr>
            <w:tcW w:w="3190" w:type="dxa"/>
            <w:tcBorders>
              <w:top w:val="single" w:color="auto" w:sz="8" w:space="0"/>
            </w:tcBorders>
            <w:noWrap w:val="0"/>
            <w:vAlign w:val="bottom"/>
          </w:tcPr>
          <w:p>
            <w:pPr>
              <w:jc w:val="center"/>
              <w:rPr>
                <w:rFonts w:hint="eastAsia" w:ascii="宋体"/>
                <w:sz w:val="18"/>
              </w:rPr>
            </w:pPr>
            <w:r>
              <w:rPr>
                <w:rFonts w:hint="eastAsia" w:ascii="宋体"/>
                <w:sz w:val="18"/>
              </w:rPr>
              <w:t>＜0.1</w:t>
            </w:r>
          </w:p>
        </w:tc>
        <w:tc>
          <w:tcPr>
            <w:tcW w:w="3191" w:type="dxa"/>
            <w:tcBorders>
              <w:top w:val="single" w:color="auto" w:sz="8" w:space="0"/>
            </w:tcBorders>
            <w:noWrap w:val="0"/>
            <w:vAlign w:val="bottom"/>
          </w:tcPr>
          <w:p>
            <w:pPr>
              <w:jc w:val="center"/>
              <w:rPr>
                <w:rFonts w:hint="eastAsia" w:ascii="宋体"/>
                <w:sz w:val="18"/>
              </w:rPr>
            </w:pPr>
            <w:r>
              <w:rPr>
                <w:rFonts w:hint="eastAsia" w:ascii="宋体"/>
                <w:sz w:val="18"/>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bottom"/>
          </w:tcPr>
          <w:p>
            <w:pPr>
              <w:jc w:val="center"/>
              <w:rPr>
                <w:rFonts w:hint="eastAsia" w:ascii="宋体"/>
                <w:sz w:val="18"/>
              </w:rPr>
            </w:pPr>
            <w:r>
              <w:rPr>
                <w:rFonts w:hint="eastAsia" w:ascii="宋体"/>
                <w:sz w:val="18"/>
              </w:rPr>
              <w:t>小雨</w:t>
            </w:r>
          </w:p>
        </w:tc>
        <w:tc>
          <w:tcPr>
            <w:tcW w:w="3190" w:type="dxa"/>
            <w:noWrap w:val="0"/>
            <w:vAlign w:val="bottom"/>
          </w:tcPr>
          <w:p>
            <w:pPr>
              <w:jc w:val="center"/>
              <w:rPr>
                <w:rFonts w:hint="eastAsia" w:ascii="宋体"/>
                <w:sz w:val="18"/>
              </w:rPr>
            </w:pPr>
            <w:r>
              <w:rPr>
                <w:rFonts w:hint="eastAsia" w:ascii="宋体"/>
                <w:sz w:val="18"/>
              </w:rPr>
              <w:t>0.1～4.9</w:t>
            </w:r>
          </w:p>
        </w:tc>
        <w:tc>
          <w:tcPr>
            <w:tcW w:w="3191" w:type="dxa"/>
            <w:noWrap w:val="0"/>
            <w:vAlign w:val="bottom"/>
          </w:tcPr>
          <w:p>
            <w:pPr>
              <w:jc w:val="center"/>
              <w:rPr>
                <w:rFonts w:hint="eastAsia" w:ascii="宋体"/>
                <w:sz w:val="18"/>
              </w:rPr>
            </w:pPr>
            <w:r>
              <w:rPr>
                <w:rFonts w:hint="eastAsia" w:ascii="宋体"/>
                <w:sz w:val="18"/>
              </w:rPr>
              <w:t>0.1～9.9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bottom"/>
          </w:tcPr>
          <w:p>
            <w:pPr>
              <w:jc w:val="center"/>
              <w:rPr>
                <w:rFonts w:hint="eastAsia" w:ascii="宋体"/>
                <w:sz w:val="18"/>
              </w:rPr>
            </w:pPr>
            <w:r>
              <w:rPr>
                <w:rFonts w:hint="eastAsia" w:ascii="宋体"/>
                <w:sz w:val="18"/>
              </w:rPr>
              <w:t>中雨</w:t>
            </w:r>
          </w:p>
        </w:tc>
        <w:tc>
          <w:tcPr>
            <w:tcW w:w="3190" w:type="dxa"/>
            <w:noWrap w:val="0"/>
            <w:vAlign w:val="bottom"/>
          </w:tcPr>
          <w:p>
            <w:pPr>
              <w:jc w:val="center"/>
              <w:rPr>
                <w:rFonts w:hint="eastAsia" w:ascii="宋体"/>
                <w:sz w:val="18"/>
              </w:rPr>
            </w:pPr>
            <w:r>
              <w:rPr>
                <w:rFonts w:hint="eastAsia" w:ascii="宋体"/>
                <w:sz w:val="18"/>
              </w:rPr>
              <w:t>5.0～14.9</w:t>
            </w:r>
          </w:p>
        </w:tc>
        <w:tc>
          <w:tcPr>
            <w:tcW w:w="3191" w:type="dxa"/>
            <w:noWrap w:val="0"/>
            <w:vAlign w:val="bottom"/>
          </w:tcPr>
          <w:p>
            <w:pPr>
              <w:jc w:val="center"/>
              <w:rPr>
                <w:rFonts w:hint="eastAsia" w:ascii="宋体"/>
                <w:sz w:val="18"/>
              </w:rPr>
            </w:pPr>
            <w:r>
              <w:rPr>
                <w:rFonts w:hint="eastAsia" w:ascii="宋体"/>
                <w:sz w:val="18"/>
              </w:rPr>
              <w:t>10.0～24.9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bottom"/>
          </w:tcPr>
          <w:p>
            <w:pPr>
              <w:jc w:val="center"/>
              <w:rPr>
                <w:rFonts w:hint="eastAsia" w:ascii="宋体"/>
                <w:sz w:val="18"/>
              </w:rPr>
            </w:pPr>
            <w:r>
              <w:rPr>
                <w:rFonts w:hint="eastAsia" w:ascii="宋体"/>
                <w:sz w:val="18"/>
              </w:rPr>
              <w:t>大雨</w:t>
            </w:r>
          </w:p>
        </w:tc>
        <w:tc>
          <w:tcPr>
            <w:tcW w:w="3190" w:type="dxa"/>
            <w:noWrap w:val="0"/>
            <w:vAlign w:val="bottom"/>
          </w:tcPr>
          <w:p>
            <w:pPr>
              <w:jc w:val="center"/>
              <w:rPr>
                <w:rFonts w:hint="eastAsia" w:ascii="宋体"/>
                <w:sz w:val="18"/>
              </w:rPr>
            </w:pPr>
            <w:r>
              <w:rPr>
                <w:rFonts w:hint="eastAsia" w:ascii="宋体"/>
                <w:sz w:val="18"/>
              </w:rPr>
              <w:t>15.0～29.9</w:t>
            </w:r>
          </w:p>
        </w:tc>
        <w:tc>
          <w:tcPr>
            <w:tcW w:w="3191" w:type="dxa"/>
            <w:noWrap w:val="0"/>
            <w:vAlign w:val="bottom"/>
          </w:tcPr>
          <w:p>
            <w:pPr>
              <w:jc w:val="center"/>
              <w:rPr>
                <w:rFonts w:hint="eastAsia" w:ascii="宋体"/>
                <w:sz w:val="18"/>
              </w:rPr>
            </w:pPr>
            <w:r>
              <w:rPr>
                <w:rFonts w:hint="eastAsia" w:ascii="宋体"/>
                <w:sz w:val="18"/>
              </w:rPr>
              <w:t>25.0～49.9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bottom"/>
          </w:tcPr>
          <w:p>
            <w:pPr>
              <w:jc w:val="center"/>
              <w:rPr>
                <w:rFonts w:hint="eastAsia" w:ascii="宋体"/>
                <w:sz w:val="18"/>
              </w:rPr>
            </w:pPr>
            <w:r>
              <w:rPr>
                <w:rFonts w:hint="eastAsia" w:ascii="宋体"/>
                <w:sz w:val="18"/>
              </w:rPr>
              <w:t>暴雨</w:t>
            </w:r>
          </w:p>
        </w:tc>
        <w:tc>
          <w:tcPr>
            <w:tcW w:w="3190" w:type="dxa"/>
            <w:noWrap w:val="0"/>
            <w:vAlign w:val="bottom"/>
          </w:tcPr>
          <w:p>
            <w:pPr>
              <w:jc w:val="center"/>
              <w:rPr>
                <w:rFonts w:hint="eastAsia" w:ascii="宋体"/>
                <w:sz w:val="18"/>
              </w:rPr>
            </w:pPr>
            <w:r>
              <w:rPr>
                <w:rFonts w:hint="eastAsia" w:ascii="宋体"/>
                <w:sz w:val="18"/>
              </w:rPr>
              <w:t>30.0～69.9</w:t>
            </w:r>
          </w:p>
        </w:tc>
        <w:tc>
          <w:tcPr>
            <w:tcW w:w="3191" w:type="dxa"/>
            <w:noWrap w:val="0"/>
            <w:vAlign w:val="bottom"/>
          </w:tcPr>
          <w:p>
            <w:pPr>
              <w:jc w:val="center"/>
              <w:rPr>
                <w:rFonts w:hint="eastAsia" w:ascii="宋体"/>
                <w:sz w:val="18"/>
              </w:rPr>
            </w:pPr>
            <w:r>
              <w:rPr>
                <w:rFonts w:hint="eastAsia" w:ascii="宋体"/>
                <w:sz w:val="18"/>
              </w:rPr>
              <w:t>50.0～99.9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bottom"/>
          </w:tcPr>
          <w:p>
            <w:pPr>
              <w:jc w:val="center"/>
              <w:rPr>
                <w:rFonts w:hint="eastAsia" w:ascii="宋体"/>
                <w:sz w:val="18"/>
              </w:rPr>
            </w:pPr>
            <w:r>
              <w:rPr>
                <w:rFonts w:hint="eastAsia" w:ascii="宋体"/>
                <w:sz w:val="18"/>
              </w:rPr>
              <w:t>大暴雨</w:t>
            </w:r>
          </w:p>
        </w:tc>
        <w:tc>
          <w:tcPr>
            <w:tcW w:w="3190" w:type="dxa"/>
            <w:noWrap w:val="0"/>
            <w:vAlign w:val="bottom"/>
          </w:tcPr>
          <w:p>
            <w:pPr>
              <w:jc w:val="center"/>
              <w:rPr>
                <w:rFonts w:hint="eastAsia" w:ascii="宋体"/>
                <w:sz w:val="18"/>
              </w:rPr>
            </w:pPr>
            <w:r>
              <w:rPr>
                <w:rFonts w:hint="eastAsia" w:ascii="宋体"/>
                <w:sz w:val="18"/>
              </w:rPr>
              <w:t>70.0～139.9</w:t>
            </w:r>
          </w:p>
        </w:tc>
        <w:tc>
          <w:tcPr>
            <w:tcW w:w="3191" w:type="dxa"/>
            <w:noWrap w:val="0"/>
            <w:vAlign w:val="bottom"/>
          </w:tcPr>
          <w:p>
            <w:pPr>
              <w:jc w:val="center"/>
              <w:rPr>
                <w:rFonts w:hint="eastAsia" w:ascii="宋体"/>
                <w:sz w:val="18"/>
              </w:rPr>
            </w:pPr>
            <w:r>
              <w:rPr>
                <w:rFonts w:hint="eastAsia" w:ascii="宋体"/>
                <w:sz w:val="18"/>
              </w:rPr>
              <w:t>100.0～249.9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bottom"/>
          </w:tcPr>
          <w:p>
            <w:pPr>
              <w:jc w:val="center"/>
              <w:rPr>
                <w:rFonts w:hint="eastAsia" w:ascii="宋体"/>
                <w:sz w:val="18"/>
              </w:rPr>
            </w:pPr>
            <w:r>
              <w:rPr>
                <w:rFonts w:hint="eastAsia" w:ascii="宋体"/>
                <w:sz w:val="18"/>
              </w:rPr>
              <w:t>特大暴雨</w:t>
            </w:r>
          </w:p>
        </w:tc>
        <w:tc>
          <w:tcPr>
            <w:tcW w:w="3190" w:type="dxa"/>
            <w:noWrap w:val="0"/>
            <w:vAlign w:val="bottom"/>
          </w:tcPr>
          <w:p>
            <w:pPr>
              <w:jc w:val="center"/>
              <w:rPr>
                <w:rFonts w:hint="eastAsia" w:ascii="宋体"/>
                <w:sz w:val="18"/>
              </w:rPr>
            </w:pPr>
            <w:r>
              <w:rPr>
                <w:rFonts w:hint="eastAsia" w:ascii="宋体"/>
                <w:sz w:val="18"/>
              </w:rPr>
              <w:t>≥140.0</w:t>
            </w:r>
          </w:p>
        </w:tc>
        <w:tc>
          <w:tcPr>
            <w:tcW w:w="3191" w:type="dxa"/>
            <w:noWrap w:val="0"/>
            <w:vAlign w:val="bottom"/>
          </w:tcPr>
          <w:p>
            <w:pPr>
              <w:jc w:val="center"/>
              <w:rPr>
                <w:rFonts w:hint="eastAsia" w:ascii="宋体"/>
                <w:sz w:val="18"/>
              </w:rPr>
            </w:pPr>
            <w:r>
              <w:rPr>
                <w:rFonts w:hint="eastAsia" w:ascii="宋体"/>
                <w:sz w:val="18"/>
              </w:rPr>
              <w:t>≥250.0</w:t>
            </w:r>
          </w:p>
        </w:tc>
      </w:tr>
    </w:tbl>
    <w:p>
      <w:pPr>
        <w:pStyle w:val="20"/>
        <w:rPr>
          <w:rFonts w:hint="eastAsia"/>
        </w:rPr>
      </w:pPr>
    </w:p>
    <w:p>
      <w:pPr>
        <w:pStyle w:val="20"/>
        <w:rPr>
          <w:rFonts w:hint="eastAsia"/>
        </w:rPr>
      </w:pPr>
      <w:r>
        <w:rPr>
          <w:rFonts w:hint="eastAsia"/>
        </w:rPr>
        <w:t>表C.2给出了降雪量预报的分级。</w:t>
      </w:r>
    </w:p>
    <w:p>
      <w:pPr>
        <w:pStyle w:val="82"/>
        <w:spacing w:before="156" w:after="156"/>
        <w:rPr>
          <w:rFonts w:hint="eastAsia"/>
        </w:rPr>
      </w:pPr>
      <w:bookmarkStart w:id="555" w:name="_Toc104390526"/>
      <w:r>
        <w:rPr>
          <w:rFonts w:hint="eastAsia"/>
        </w:rPr>
        <w:t>降雪量等级表</w:t>
      </w:r>
      <w:r>
        <w:rPr>
          <w:rFonts w:hint="eastAsia"/>
          <w:vertAlign w:val="superscript"/>
        </w:rPr>
        <w:t>［5］</w:t>
      </w:r>
      <w:bookmarkEnd w:id="555"/>
    </w:p>
    <w:tbl>
      <w:tblPr>
        <w:tblStyle w:val="2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sz w:val="18"/>
              </w:rPr>
              <w:t>等　　级</w:t>
            </w:r>
          </w:p>
        </w:tc>
        <w:tc>
          <w:tcPr>
            <w:tcW w:w="3190"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sz w:val="18"/>
              </w:rPr>
              <w:t>12</w:t>
            </w:r>
            <w:r>
              <w:rPr>
                <w:rFonts w:ascii="宋体"/>
                <w:w w:val="50"/>
                <w:sz w:val="18"/>
              </w:rPr>
              <w:t xml:space="preserve"> </w:t>
            </w:r>
            <w:r>
              <w:rPr>
                <w:rFonts w:ascii="宋体"/>
                <w:sz w:val="18"/>
              </w:rPr>
              <w:t>h</w:t>
            </w:r>
            <w:r>
              <w:rPr>
                <w:rFonts w:hint="eastAsia" w:ascii="宋体"/>
                <w:sz w:val="18"/>
              </w:rPr>
              <w:t>降雪量</w:t>
            </w:r>
          </w:p>
          <w:p>
            <w:pPr>
              <w:jc w:val="center"/>
              <w:rPr>
                <w:rFonts w:ascii="宋体"/>
                <w:sz w:val="18"/>
                <w:lang w:val="en-GB"/>
              </w:rPr>
            </w:pPr>
            <w:r>
              <w:rPr>
                <w:rFonts w:ascii="宋体"/>
                <w:sz w:val="18"/>
                <w:lang w:val="en-GB"/>
              </w:rPr>
              <w:t>mm</w:t>
            </w:r>
          </w:p>
        </w:tc>
        <w:tc>
          <w:tcPr>
            <w:tcW w:w="3191"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sz w:val="18"/>
              </w:rPr>
              <w:t>24</w:t>
            </w:r>
            <w:r>
              <w:rPr>
                <w:rFonts w:ascii="宋体"/>
                <w:w w:val="50"/>
                <w:sz w:val="18"/>
              </w:rPr>
              <w:t xml:space="preserve"> </w:t>
            </w:r>
            <w:r>
              <w:rPr>
                <w:rFonts w:ascii="宋体"/>
                <w:sz w:val="18"/>
              </w:rPr>
              <w:t>h</w:t>
            </w:r>
            <w:r>
              <w:rPr>
                <w:rFonts w:hint="eastAsia" w:ascii="宋体"/>
                <w:sz w:val="18"/>
              </w:rPr>
              <w:t>降雪量</w:t>
            </w:r>
          </w:p>
          <w:p>
            <w:pPr>
              <w:jc w:val="center"/>
              <w:rPr>
                <w:rFonts w:ascii="宋体"/>
                <w:sz w:val="18"/>
                <w:lang w:val="en-GB"/>
              </w:rPr>
            </w:pPr>
            <w:r>
              <w:rPr>
                <w:rFonts w:ascii="宋体"/>
                <w:sz w:val="18"/>
                <w:lang w:val="en-GB"/>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8" w:space="0"/>
            </w:tcBorders>
            <w:noWrap w:val="0"/>
            <w:vAlign w:val="bottom"/>
          </w:tcPr>
          <w:p>
            <w:pPr>
              <w:jc w:val="center"/>
              <w:rPr>
                <w:rFonts w:hint="eastAsia" w:ascii="宋体"/>
                <w:sz w:val="18"/>
              </w:rPr>
            </w:pPr>
            <w:r>
              <w:rPr>
                <w:rFonts w:hint="eastAsia" w:ascii="宋体"/>
                <w:sz w:val="18"/>
              </w:rPr>
              <w:t>微量降雪（零星小雪）</w:t>
            </w:r>
          </w:p>
        </w:tc>
        <w:tc>
          <w:tcPr>
            <w:tcW w:w="3190" w:type="dxa"/>
            <w:tcBorders>
              <w:top w:val="single" w:color="auto" w:sz="8" w:space="0"/>
            </w:tcBorders>
            <w:noWrap w:val="0"/>
            <w:vAlign w:val="bottom"/>
          </w:tcPr>
          <w:p>
            <w:pPr>
              <w:jc w:val="center"/>
              <w:rPr>
                <w:rFonts w:hint="eastAsia" w:ascii="宋体"/>
                <w:sz w:val="18"/>
              </w:rPr>
            </w:pPr>
            <w:r>
              <w:rPr>
                <w:rFonts w:hint="eastAsia" w:ascii="宋体"/>
                <w:sz w:val="18"/>
              </w:rPr>
              <w:t>＜0.1</w:t>
            </w:r>
          </w:p>
        </w:tc>
        <w:tc>
          <w:tcPr>
            <w:tcW w:w="3191" w:type="dxa"/>
            <w:tcBorders>
              <w:top w:val="single" w:color="auto" w:sz="8" w:space="0"/>
            </w:tcBorders>
            <w:noWrap w:val="0"/>
            <w:vAlign w:val="bottom"/>
          </w:tcPr>
          <w:p>
            <w:pPr>
              <w:jc w:val="center"/>
              <w:rPr>
                <w:rFonts w:hint="eastAsia" w:ascii="宋体"/>
                <w:sz w:val="18"/>
              </w:rPr>
            </w:pPr>
            <w:r>
              <w:rPr>
                <w:rFonts w:hint="eastAsia" w:ascii="宋体"/>
                <w:sz w:val="18"/>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bottom"/>
          </w:tcPr>
          <w:p>
            <w:pPr>
              <w:jc w:val="center"/>
              <w:rPr>
                <w:rFonts w:hint="eastAsia" w:ascii="宋体"/>
                <w:sz w:val="18"/>
              </w:rPr>
            </w:pPr>
            <w:r>
              <w:rPr>
                <w:rFonts w:hint="eastAsia" w:ascii="宋体"/>
                <w:sz w:val="18"/>
              </w:rPr>
              <w:t>小雪</w:t>
            </w:r>
          </w:p>
        </w:tc>
        <w:tc>
          <w:tcPr>
            <w:tcW w:w="3190" w:type="dxa"/>
            <w:noWrap w:val="0"/>
            <w:vAlign w:val="bottom"/>
          </w:tcPr>
          <w:p>
            <w:pPr>
              <w:jc w:val="center"/>
              <w:rPr>
                <w:rFonts w:hint="eastAsia" w:ascii="宋体"/>
                <w:sz w:val="18"/>
              </w:rPr>
            </w:pPr>
            <w:r>
              <w:rPr>
                <w:rFonts w:hint="eastAsia" w:ascii="宋体"/>
                <w:sz w:val="18"/>
              </w:rPr>
              <w:t>0.1～0.9</w:t>
            </w:r>
          </w:p>
        </w:tc>
        <w:tc>
          <w:tcPr>
            <w:tcW w:w="3191" w:type="dxa"/>
            <w:noWrap w:val="0"/>
            <w:vAlign w:val="bottom"/>
          </w:tcPr>
          <w:p>
            <w:pPr>
              <w:jc w:val="center"/>
              <w:rPr>
                <w:rFonts w:hint="eastAsia" w:ascii="宋体"/>
                <w:sz w:val="18"/>
              </w:rPr>
            </w:pPr>
            <w:r>
              <w:rPr>
                <w:rFonts w:hint="eastAsia" w:ascii="宋体"/>
                <w:sz w:val="18"/>
              </w:rPr>
              <w:t>0.1～2.4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bottom"/>
          </w:tcPr>
          <w:p>
            <w:pPr>
              <w:jc w:val="center"/>
              <w:rPr>
                <w:rFonts w:hint="eastAsia" w:ascii="宋体"/>
                <w:sz w:val="18"/>
              </w:rPr>
            </w:pPr>
            <w:r>
              <w:rPr>
                <w:rFonts w:hint="eastAsia" w:ascii="宋体"/>
                <w:sz w:val="18"/>
              </w:rPr>
              <w:t>中雪</w:t>
            </w:r>
          </w:p>
        </w:tc>
        <w:tc>
          <w:tcPr>
            <w:tcW w:w="3190" w:type="dxa"/>
            <w:noWrap w:val="0"/>
            <w:vAlign w:val="bottom"/>
          </w:tcPr>
          <w:p>
            <w:pPr>
              <w:jc w:val="center"/>
              <w:rPr>
                <w:rFonts w:hint="eastAsia" w:ascii="宋体"/>
                <w:sz w:val="18"/>
              </w:rPr>
            </w:pPr>
            <w:r>
              <w:rPr>
                <w:rFonts w:hint="eastAsia" w:ascii="宋体"/>
                <w:sz w:val="18"/>
              </w:rPr>
              <w:t>1.0～2.9</w:t>
            </w:r>
          </w:p>
        </w:tc>
        <w:tc>
          <w:tcPr>
            <w:tcW w:w="3191" w:type="dxa"/>
            <w:noWrap w:val="0"/>
            <w:vAlign w:val="bottom"/>
          </w:tcPr>
          <w:p>
            <w:pPr>
              <w:jc w:val="center"/>
              <w:rPr>
                <w:rFonts w:hint="eastAsia" w:ascii="宋体"/>
                <w:sz w:val="18"/>
              </w:rPr>
            </w:pPr>
            <w:r>
              <w:rPr>
                <w:rFonts w:hint="eastAsia" w:ascii="宋体"/>
                <w:sz w:val="18"/>
              </w:rPr>
              <w:t>2.5～4.9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bottom"/>
          </w:tcPr>
          <w:p>
            <w:pPr>
              <w:jc w:val="center"/>
              <w:rPr>
                <w:rFonts w:hint="eastAsia" w:ascii="宋体"/>
                <w:sz w:val="18"/>
              </w:rPr>
            </w:pPr>
            <w:r>
              <w:rPr>
                <w:rFonts w:hint="eastAsia" w:ascii="宋体"/>
                <w:sz w:val="18"/>
              </w:rPr>
              <w:t>大雪</w:t>
            </w:r>
          </w:p>
        </w:tc>
        <w:tc>
          <w:tcPr>
            <w:tcW w:w="3190" w:type="dxa"/>
            <w:noWrap w:val="0"/>
            <w:vAlign w:val="bottom"/>
          </w:tcPr>
          <w:p>
            <w:pPr>
              <w:jc w:val="center"/>
              <w:rPr>
                <w:rFonts w:hint="eastAsia" w:ascii="宋体"/>
                <w:sz w:val="18"/>
              </w:rPr>
            </w:pPr>
            <w:r>
              <w:rPr>
                <w:rFonts w:hint="eastAsia" w:ascii="宋体"/>
                <w:sz w:val="18"/>
              </w:rPr>
              <w:t>3.0～5.9</w:t>
            </w:r>
          </w:p>
        </w:tc>
        <w:tc>
          <w:tcPr>
            <w:tcW w:w="3191" w:type="dxa"/>
            <w:noWrap w:val="0"/>
            <w:vAlign w:val="bottom"/>
          </w:tcPr>
          <w:p>
            <w:pPr>
              <w:jc w:val="center"/>
              <w:rPr>
                <w:rFonts w:hint="eastAsia" w:ascii="宋体"/>
                <w:sz w:val="18"/>
              </w:rPr>
            </w:pPr>
            <w:r>
              <w:rPr>
                <w:rFonts w:hint="eastAsia" w:ascii="宋体"/>
                <w:sz w:val="18"/>
              </w:rPr>
              <w:t>5.0～9.9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bottom"/>
          </w:tcPr>
          <w:p>
            <w:pPr>
              <w:jc w:val="center"/>
              <w:rPr>
                <w:rFonts w:hint="eastAsia" w:ascii="宋体"/>
                <w:sz w:val="18"/>
              </w:rPr>
            </w:pPr>
            <w:r>
              <w:rPr>
                <w:rFonts w:hint="eastAsia" w:ascii="宋体"/>
                <w:sz w:val="18"/>
              </w:rPr>
              <w:t>暴雪</w:t>
            </w:r>
          </w:p>
        </w:tc>
        <w:tc>
          <w:tcPr>
            <w:tcW w:w="3190" w:type="dxa"/>
            <w:noWrap w:val="0"/>
            <w:vAlign w:val="bottom"/>
          </w:tcPr>
          <w:p>
            <w:pPr>
              <w:jc w:val="center"/>
              <w:rPr>
                <w:rFonts w:hint="eastAsia" w:ascii="宋体"/>
                <w:sz w:val="18"/>
              </w:rPr>
            </w:pPr>
            <w:r>
              <w:rPr>
                <w:rFonts w:hint="eastAsia" w:ascii="宋体"/>
                <w:sz w:val="18"/>
              </w:rPr>
              <w:t>6.0～9.9</w:t>
            </w:r>
          </w:p>
        </w:tc>
        <w:tc>
          <w:tcPr>
            <w:tcW w:w="3191" w:type="dxa"/>
            <w:noWrap w:val="0"/>
            <w:vAlign w:val="bottom"/>
          </w:tcPr>
          <w:p>
            <w:pPr>
              <w:jc w:val="center"/>
              <w:rPr>
                <w:rFonts w:hint="eastAsia" w:ascii="宋体"/>
                <w:sz w:val="18"/>
              </w:rPr>
            </w:pPr>
            <w:r>
              <w:rPr>
                <w:rFonts w:hint="eastAsia" w:ascii="宋体"/>
                <w:sz w:val="18"/>
              </w:rPr>
              <w:t>10.0～19.9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noWrap w:val="0"/>
            <w:vAlign w:val="bottom"/>
          </w:tcPr>
          <w:p>
            <w:pPr>
              <w:jc w:val="center"/>
              <w:rPr>
                <w:rFonts w:hint="eastAsia" w:ascii="宋体"/>
                <w:sz w:val="18"/>
              </w:rPr>
            </w:pPr>
            <w:r>
              <w:rPr>
                <w:rFonts w:hint="eastAsia" w:ascii="宋体"/>
                <w:sz w:val="18"/>
              </w:rPr>
              <w:t>大暴雪</w:t>
            </w:r>
          </w:p>
        </w:tc>
        <w:tc>
          <w:tcPr>
            <w:tcW w:w="3190" w:type="dxa"/>
            <w:noWrap w:val="0"/>
            <w:vAlign w:val="bottom"/>
          </w:tcPr>
          <w:p>
            <w:pPr>
              <w:jc w:val="center"/>
              <w:rPr>
                <w:rFonts w:hint="eastAsia" w:ascii="宋体"/>
                <w:sz w:val="18"/>
              </w:rPr>
            </w:pPr>
            <w:r>
              <w:rPr>
                <w:rFonts w:hint="eastAsia" w:ascii="宋体"/>
                <w:sz w:val="18"/>
              </w:rPr>
              <w:t>10.0～14.9</w:t>
            </w:r>
          </w:p>
        </w:tc>
        <w:tc>
          <w:tcPr>
            <w:tcW w:w="3191" w:type="dxa"/>
            <w:noWrap w:val="0"/>
            <w:vAlign w:val="bottom"/>
          </w:tcPr>
          <w:p>
            <w:pPr>
              <w:jc w:val="center"/>
              <w:rPr>
                <w:rFonts w:hint="eastAsia" w:ascii="宋体"/>
                <w:sz w:val="18"/>
              </w:rPr>
            </w:pPr>
            <w:r>
              <w:rPr>
                <w:rFonts w:hint="eastAsia" w:ascii="宋体"/>
                <w:sz w:val="18"/>
              </w:rPr>
              <w:t>20.0～29.9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tcBorders>
              <w:top w:val="single" w:color="auto" w:sz="4" w:space="0"/>
              <w:bottom w:val="single" w:color="auto" w:sz="8" w:space="0"/>
            </w:tcBorders>
            <w:noWrap w:val="0"/>
            <w:vAlign w:val="bottom"/>
          </w:tcPr>
          <w:p>
            <w:pPr>
              <w:jc w:val="center"/>
              <w:rPr>
                <w:rFonts w:hint="eastAsia" w:ascii="宋体"/>
                <w:sz w:val="18"/>
              </w:rPr>
            </w:pPr>
            <w:r>
              <w:rPr>
                <w:rFonts w:hint="eastAsia" w:ascii="宋体"/>
                <w:sz w:val="18"/>
              </w:rPr>
              <w:t>特大暴雪</w:t>
            </w:r>
          </w:p>
        </w:tc>
        <w:tc>
          <w:tcPr>
            <w:tcW w:w="3190" w:type="dxa"/>
            <w:tcBorders>
              <w:top w:val="single" w:color="auto" w:sz="4" w:space="0"/>
              <w:bottom w:val="single" w:color="auto" w:sz="8" w:space="0"/>
            </w:tcBorders>
            <w:noWrap w:val="0"/>
            <w:vAlign w:val="bottom"/>
          </w:tcPr>
          <w:p>
            <w:pPr>
              <w:jc w:val="center"/>
              <w:rPr>
                <w:rFonts w:hint="eastAsia" w:ascii="宋体"/>
                <w:sz w:val="18"/>
              </w:rPr>
            </w:pPr>
            <w:r>
              <w:rPr>
                <w:rFonts w:hint="eastAsia" w:ascii="宋体"/>
                <w:sz w:val="18"/>
              </w:rPr>
              <w:t>≥15.0</w:t>
            </w:r>
          </w:p>
        </w:tc>
        <w:tc>
          <w:tcPr>
            <w:tcW w:w="3191" w:type="dxa"/>
            <w:tcBorders>
              <w:top w:val="single" w:color="auto" w:sz="4" w:space="0"/>
              <w:bottom w:val="single" w:color="auto" w:sz="8" w:space="0"/>
            </w:tcBorders>
            <w:noWrap w:val="0"/>
            <w:vAlign w:val="bottom"/>
          </w:tcPr>
          <w:p>
            <w:pPr>
              <w:jc w:val="center"/>
              <w:rPr>
                <w:rFonts w:hint="eastAsia" w:ascii="宋体"/>
                <w:sz w:val="18"/>
              </w:rPr>
            </w:pPr>
            <w:r>
              <w:rPr>
                <w:rFonts w:hint="eastAsia" w:ascii="宋体"/>
                <w:sz w:val="18"/>
              </w:rPr>
              <w:t>≥30.0</w:t>
            </w:r>
          </w:p>
        </w:tc>
      </w:tr>
    </w:tbl>
    <w:p>
      <w:pPr>
        <w:pStyle w:val="79"/>
        <w:numPr>
          <w:ilvl w:val="0"/>
          <w:numId w:val="0"/>
        </w:numPr>
        <w:tabs>
          <w:tab w:val="clear" w:pos="360"/>
        </w:tabs>
        <w:spacing w:before="156" w:after="156"/>
        <w:rPr>
          <w:rFonts w:hint="eastAsia"/>
        </w:rPr>
      </w:pPr>
    </w:p>
    <w:p>
      <w:pPr>
        <w:pStyle w:val="93"/>
      </w:pPr>
    </w:p>
    <w:p>
      <w:pPr>
        <w:pStyle w:val="81"/>
      </w:pPr>
    </w:p>
    <w:p>
      <w:pPr>
        <w:pStyle w:val="79"/>
        <w:rPr>
          <w:rFonts w:hint="eastAsia"/>
        </w:rPr>
      </w:pPr>
      <w:r>
        <w:br w:type="textWrapping"/>
      </w:r>
      <w:bookmarkStart w:id="556" w:name="_Toc172271895"/>
      <w:bookmarkStart w:id="557" w:name="_Toc104390521"/>
      <w:r>
        <w:rPr>
          <w:rFonts w:hint="eastAsia"/>
        </w:rPr>
        <w:t>（规范性）</w:t>
      </w:r>
      <w:r>
        <w:br w:type="textWrapping"/>
      </w:r>
      <w:r>
        <w:rPr>
          <w:rFonts w:hint="eastAsia"/>
        </w:rPr>
        <w:t>风力等级表</w:t>
      </w:r>
      <w:bookmarkEnd w:id="556"/>
      <w:bookmarkEnd w:id="557"/>
    </w:p>
    <w:p>
      <w:pPr>
        <w:pStyle w:val="20"/>
        <w:rPr>
          <w:rFonts w:hint="eastAsia"/>
        </w:rPr>
      </w:pPr>
      <w:r>
        <w:rPr>
          <w:rFonts w:hint="eastAsia"/>
        </w:rPr>
        <w:t>表D.1给出了风力预报的分级及其地物征象和相当于平地10</w:t>
      </w:r>
      <w:r>
        <w:rPr>
          <w:rFonts w:hint="eastAsia"/>
          <w:w w:val="50"/>
          <w:szCs w:val="21"/>
        </w:rPr>
        <w:t xml:space="preserve"> </w:t>
      </w:r>
      <w:r>
        <w:rPr>
          <w:rFonts w:hint="eastAsia"/>
        </w:rPr>
        <w:t>m高处的风速值。</w:t>
      </w:r>
    </w:p>
    <w:p>
      <w:pPr>
        <w:pStyle w:val="82"/>
        <w:spacing w:before="156" w:after="156"/>
        <w:rPr>
          <w:rFonts w:hint="eastAsia"/>
        </w:rPr>
      </w:pPr>
      <w:bookmarkStart w:id="558" w:name="_Toc104390527"/>
      <w:r>
        <w:rPr>
          <w:rFonts w:hint="eastAsia"/>
        </w:rPr>
        <w:t>风力等级表</w:t>
      </w:r>
      <w:bookmarkEnd w:id="558"/>
    </w:p>
    <w:tbl>
      <w:tblPr>
        <w:tblStyle w:val="28"/>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5565"/>
        <w:gridCol w:w="27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3"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sz w:val="18"/>
              </w:rPr>
              <w:t>风力等级</w:t>
            </w:r>
          </w:p>
        </w:tc>
        <w:tc>
          <w:tcPr>
            <w:tcW w:w="5565"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sz w:val="18"/>
              </w:rPr>
              <w:t>地　　物　　征　　象</w:t>
            </w:r>
          </w:p>
        </w:tc>
        <w:tc>
          <w:tcPr>
            <w:tcW w:w="2743" w:type="dxa"/>
            <w:tcBorders>
              <w:top w:val="single" w:color="auto" w:sz="8" w:space="0"/>
              <w:bottom w:val="single" w:color="auto" w:sz="8" w:space="0"/>
            </w:tcBorders>
            <w:noWrap w:val="0"/>
            <w:vAlign w:val="center"/>
          </w:tcPr>
          <w:p>
            <w:pPr>
              <w:jc w:val="center"/>
              <w:rPr>
                <w:rFonts w:hint="eastAsia" w:ascii="宋体"/>
                <w:sz w:val="18"/>
              </w:rPr>
            </w:pPr>
            <w:r>
              <w:rPr>
                <w:rFonts w:hint="eastAsia" w:ascii="宋体"/>
                <w:sz w:val="18"/>
              </w:rPr>
              <w:t>相当于平地10</w:t>
            </w:r>
            <w:r>
              <w:rPr>
                <w:rFonts w:hint="eastAsia" w:ascii="宋体"/>
                <w:w w:val="50"/>
                <w:sz w:val="18"/>
                <w:lang w:val="en-GB"/>
              </w:rPr>
              <w:t xml:space="preserve"> </w:t>
            </w:r>
            <w:r>
              <w:rPr>
                <w:rFonts w:ascii="宋体"/>
                <w:sz w:val="18"/>
                <w:lang w:val="en-GB"/>
              </w:rPr>
              <w:t>m</w:t>
            </w:r>
            <w:r>
              <w:rPr>
                <w:rFonts w:hint="eastAsia" w:ascii="宋体"/>
                <w:sz w:val="18"/>
              </w:rPr>
              <w:t>高处的风速</w:t>
            </w:r>
          </w:p>
          <w:p>
            <w:pPr>
              <w:jc w:val="center"/>
              <w:rPr>
                <w:rFonts w:ascii="宋体"/>
                <w:sz w:val="18"/>
                <w:lang w:val="en-GB"/>
              </w:rPr>
            </w:pPr>
            <w:r>
              <w:rPr>
                <w:rFonts w:ascii="宋体"/>
                <w:sz w:val="18"/>
                <w:lang w:val="en-GB"/>
              </w:rPr>
              <w:t>m/s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3" w:type="dxa"/>
            <w:tcBorders>
              <w:top w:val="single" w:color="auto" w:sz="8" w:space="0"/>
            </w:tcBorders>
            <w:noWrap w:val="0"/>
            <w:vAlign w:val="center"/>
          </w:tcPr>
          <w:p>
            <w:pPr>
              <w:jc w:val="center"/>
              <w:rPr>
                <w:rFonts w:hint="eastAsia" w:ascii="宋体"/>
                <w:sz w:val="18"/>
              </w:rPr>
            </w:pPr>
            <w:r>
              <w:rPr>
                <w:rFonts w:hint="eastAsia" w:ascii="宋体"/>
                <w:sz w:val="18"/>
              </w:rPr>
              <w:t>0</w:t>
            </w:r>
          </w:p>
        </w:tc>
        <w:tc>
          <w:tcPr>
            <w:tcW w:w="5565" w:type="dxa"/>
            <w:tcBorders>
              <w:top w:val="single" w:color="auto" w:sz="8" w:space="0"/>
            </w:tcBorders>
            <w:noWrap w:val="0"/>
            <w:vAlign w:val="center"/>
          </w:tcPr>
          <w:p>
            <w:pPr>
              <w:ind w:firstLine="180" w:firstLineChars="100"/>
              <w:rPr>
                <w:rFonts w:hint="eastAsia" w:ascii="宋体"/>
                <w:sz w:val="18"/>
              </w:rPr>
            </w:pPr>
            <w:r>
              <w:rPr>
                <w:rFonts w:hint="eastAsia" w:ascii="宋体"/>
                <w:sz w:val="18"/>
              </w:rPr>
              <w:t>静，烟直上</w:t>
            </w:r>
          </w:p>
        </w:tc>
        <w:tc>
          <w:tcPr>
            <w:tcW w:w="2743" w:type="dxa"/>
            <w:tcBorders>
              <w:top w:val="single" w:color="auto" w:sz="8" w:space="0"/>
            </w:tcBorders>
            <w:noWrap w:val="0"/>
            <w:vAlign w:val="center"/>
          </w:tcPr>
          <w:p>
            <w:pPr>
              <w:jc w:val="center"/>
              <w:rPr>
                <w:rFonts w:ascii="宋体"/>
                <w:sz w:val="18"/>
                <w:lang w:val="en-GB"/>
              </w:rPr>
            </w:pPr>
            <w:r>
              <w:rPr>
                <w:rFonts w:ascii="宋体"/>
                <w:sz w:val="18"/>
                <w:lang w:val="en-GB"/>
              </w:rPr>
              <w:t>0.0</w:t>
            </w:r>
            <w:r>
              <w:rPr>
                <w:rFonts w:hint="eastAsia" w:ascii="宋体"/>
                <w:sz w:val="18"/>
                <w:lang w:val="en-GB"/>
              </w:rPr>
              <w:t>～</w:t>
            </w:r>
            <w:r>
              <w:rPr>
                <w:rFonts w:ascii="宋体"/>
                <w:sz w:val="18"/>
                <w:lang w:val="en-GB"/>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center"/>
          </w:tcPr>
          <w:p>
            <w:pPr>
              <w:jc w:val="center"/>
              <w:rPr>
                <w:rFonts w:hint="eastAsia" w:ascii="宋体"/>
                <w:sz w:val="18"/>
              </w:rPr>
            </w:pPr>
            <w:r>
              <w:rPr>
                <w:rFonts w:hint="eastAsia" w:ascii="宋体"/>
                <w:sz w:val="18"/>
              </w:rPr>
              <w:t>1</w:t>
            </w:r>
          </w:p>
        </w:tc>
        <w:tc>
          <w:tcPr>
            <w:tcW w:w="5565" w:type="dxa"/>
            <w:noWrap w:val="0"/>
            <w:vAlign w:val="center"/>
          </w:tcPr>
          <w:p>
            <w:pPr>
              <w:ind w:firstLine="180" w:firstLineChars="100"/>
              <w:rPr>
                <w:rFonts w:hint="eastAsia" w:ascii="宋体"/>
                <w:sz w:val="18"/>
              </w:rPr>
            </w:pPr>
            <w:r>
              <w:rPr>
                <w:rFonts w:hint="eastAsia" w:ascii="宋体"/>
                <w:sz w:val="18"/>
              </w:rPr>
              <w:t>烟能表示风向，树叶略有晃动，但风向标不能动</w:t>
            </w:r>
          </w:p>
        </w:tc>
        <w:tc>
          <w:tcPr>
            <w:tcW w:w="2743" w:type="dxa"/>
            <w:noWrap w:val="0"/>
            <w:vAlign w:val="center"/>
          </w:tcPr>
          <w:p>
            <w:pPr>
              <w:jc w:val="center"/>
              <w:rPr>
                <w:rFonts w:ascii="宋体"/>
                <w:sz w:val="18"/>
                <w:lang w:val="en-GB"/>
              </w:rPr>
            </w:pPr>
            <w:r>
              <w:rPr>
                <w:rFonts w:ascii="宋体"/>
                <w:sz w:val="18"/>
                <w:lang w:val="en-GB"/>
              </w:rPr>
              <w:t>0.3</w:t>
            </w:r>
            <w:r>
              <w:rPr>
                <w:rFonts w:hint="eastAsia" w:ascii="宋体"/>
                <w:sz w:val="18"/>
                <w:lang w:val="en-GB"/>
              </w:rPr>
              <w:t>～</w:t>
            </w:r>
            <w:r>
              <w:rPr>
                <w:rFonts w:ascii="宋体"/>
                <w:sz w:val="18"/>
                <w:lang w:val="en-GB"/>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center"/>
          </w:tcPr>
          <w:p>
            <w:pPr>
              <w:jc w:val="center"/>
              <w:rPr>
                <w:rFonts w:hint="eastAsia" w:ascii="宋体"/>
                <w:sz w:val="18"/>
              </w:rPr>
            </w:pPr>
            <w:r>
              <w:rPr>
                <w:rFonts w:hint="eastAsia" w:ascii="宋体"/>
                <w:sz w:val="18"/>
              </w:rPr>
              <w:t>2</w:t>
            </w:r>
          </w:p>
        </w:tc>
        <w:tc>
          <w:tcPr>
            <w:tcW w:w="5565" w:type="dxa"/>
            <w:noWrap w:val="0"/>
            <w:vAlign w:val="center"/>
          </w:tcPr>
          <w:p>
            <w:pPr>
              <w:ind w:firstLine="180" w:firstLineChars="100"/>
              <w:rPr>
                <w:rFonts w:hint="eastAsia" w:ascii="宋体"/>
                <w:sz w:val="18"/>
              </w:rPr>
            </w:pPr>
            <w:r>
              <w:rPr>
                <w:rFonts w:hint="eastAsia" w:ascii="宋体"/>
                <w:sz w:val="18"/>
              </w:rPr>
              <w:t>人脸感觉有风，树叶有响声，旗子开始飘动，高的草开始晃动，风向标能转动</w:t>
            </w:r>
          </w:p>
        </w:tc>
        <w:tc>
          <w:tcPr>
            <w:tcW w:w="2743" w:type="dxa"/>
            <w:noWrap w:val="0"/>
            <w:vAlign w:val="center"/>
          </w:tcPr>
          <w:p>
            <w:pPr>
              <w:jc w:val="center"/>
              <w:rPr>
                <w:rFonts w:ascii="宋体"/>
                <w:sz w:val="18"/>
                <w:lang w:val="en-GB"/>
              </w:rPr>
            </w:pPr>
            <w:r>
              <w:rPr>
                <w:rFonts w:ascii="宋体"/>
                <w:sz w:val="18"/>
                <w:lang w:val="en-GB"/>
              </w:rPr>
              <w:t>1.6</w:t>
            </w:r>
            <w:r>
              <w:rPr>
                <w:rFonts w:hint="eastAsia" w:ascii="宋体"/>
                <w:sz w:val="18"/>
                <w:lang w:val="en-GB"/>
              </w:rPr>
              <w:t>～</w:t>
            </w:r>
            <w:r>
              <w:rPr>
                <w:rFonts w:ascii="宋体"/>
                <w:sz w:val="18"/>
                <w:lang w:val="en-GB"/>
              </w:rPr>
              <w:t>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center"/>
          </w:tcPr>
          <w:p>
            <w:pPr>
              <w:jc w:val="center"/>
              <w:rPr>
                <w:rFonts w:hint="eastAsia" w:ascii="宋体"/>
                <w:sz w:val="18"/>
              </w:rPr>
            </w:pPr>
            <w:r>
              <w:rPr>
                <w:rFonts w:hint="eastAsia" w:ascii="宋体"/>
                <w:sz w:val="18"/>
              </w:rPr>
              <w:t>3</w:t>
            </w:r>
          </w:p>
        </w:tc>
        <w:tc>
          <w:tcPr>
            <w:tcW w:w="5565" w:type="dxa"/>
            <w:noWrap w:val="0"/>
            <w:vAlign w:val="center"/>
          </w:tcPr>
          <w:p>
            <w:pPr>
              <w:ind w:firstLine="180" w:firstLineChars="100"/>
              <w:rPr>
                <w:rFonts w:hint="eastAsia" w:ascii="宋体"/>
                <w:sz w:val="18"/>
              </w:rPr>
            </w:pPr>
            <w:r>
              <w:rPr>
                <w:rFonts w:hint="eastAsia" w:ascii="宋体"/>
                <w:sz w:val="18"/>
              </w:rPr>
              <w:t>树叶、小枝及高的草晃动不停，旗子展开</w:t>
            </w:r>
          </w:p>
        </w:tc>
        <w:tc>
          <w:tcPr>
            <w:tcW w:w="2743" w:type="dxa"/>
            <w:noWrap w:val="0"/>
            <w:vAlign w:val="center"/>
          </w:tcPr>
          <w:p>
            <w:pPr>
              <w:jc w:val="center"/>
              <w:rPr>
                <w:rFonts w:ascii="宋体"/>
                <w:sz w:val="18"/>
                <w:lang w:val="en-GB"/>
              </w:rPr>
            </w:pPr>
            <w:r>
              <w:rPr>
                <w:rFonts w:ascii="宋体"/>
                <w:sz w:val="18"/>
                <w:lang w:val="en-GB"/>
              </w:rPr>
              <w:t>3.4</w:t>
            </w:r>
            <w:r>
              <w:rPr>
                <w:rFonts w:hint="eastAsia" w:ascii="宋体"/>
                <w:sz w:val="18"/>
                <w:lang w:val="en-GB"/>
              </w:rPr>
              <w:t>～</w:t>
            </w:r>
            <w:r>
              <w:rPr>
                <w:rFonts w:ascii="宋体"/>
                <w:sz w:val="18"/>
                <w:lang w:val="en-GB"/>
              </w:rPr>
              <w:t>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center"/>
          </w:tcPr>
          <w:p>
            <w:pPr>
              <w:jc w:val="center"/>
              <w:rPr>
                <w:rFonts w:hint="eastAsia" w:ascii="宋体"/>
                <w:sz w:val="18"/>
              </w:rPr>
            </w:pPr>
            <w:r>
              <w:rPr>
                <w:rFonts w:hint="eastAsia" w:ascii="宋体"/>
                <w:sz w:val="18"/>
              </w:rPr>
              <w:t>4</w:t>
            </w:r>
          </w:p>
        </w:tc>
        <w:tc>
          <w:tcPr>
            <w:tcW w:w="5565" w:type="dxa"/>
            <w:noWrap w:val="0"/>
            <w:vAlign w:val="center"/>
          </w:tcPr>
          <w:p>
            <w:pPr>
              <w:ind w:firstLine="180" w:firstLineChars="100"/>
              <w:rPr>
                <w:rFonts w:hint="eastAsia" w:ascii="宋体"/>
                <w:sz w:val="18"/>
              </w:rPr>
            </w:pPr>
            <w:r>
              <w:rPr>
                <w:rFonts w:hint="eastAsia" w:ascii="宋体"/>
                <w:sz w:val="18"/>
              </w:rPr>
              <w:t>能吹起地面灰尘和纸张，树枝晃动，高的草呈波浪起伏</w:t>
            </w:r>
          </w:p>
        </w:tc>
        <w:tc>
          <w:tcPr>
            <w:tcW w:w="2743" w:type="dxa"/>
            <w:noWrap w:val="0"/>
            <w:vAlign w:val="center"/>
          </w:tcPr>
          <w:p>
            <w:pPr>
              <w:jc w:val="center"/>
              <w:rPr>
                <w:rFonts w:ascii="宋体"/>
                <w:sz w:val="18"/>
                <w:lang w:val="en-GB"/>
              </w:rPr>
            </w:pPr>
            <w:r>
              <w:rPr>
                <w:rFonts w:ascii="宋体"/>
                <w:sz w:val="18"/>
                <w:lang w:val="en-GB"/>
              </w:rPr>
              <w:t>5.5</w:t>
            </w:r>
            <w:r>
              <w:rPr>
                <w:rFonts w:hint="eastAsia" w:ascii="宋体"/>
                <w:sz w:val="18"/>
                <w:lang w:val="en-GB"/>
              </w:rPr>
              <w:t>～</w:t>
            </w:r>
            <w:r>
              <w:rPr>
                <w:rFonts w:ascii="宋体"/>
                <w:sz w:val="18"/>
                <w:lang w:val="en-GB"/>
              </w:rPr>
              <w:t>7.9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center"/>
          </w:tcPr>
          <w:p>
            <w:pPr>
              <w:jc w:val="center"/>
              <w:rPr>
                <w:rFonts w:hint="eastAsia" w:ascii="宋体"/>
                <w:sz w:val="18"/>
              </w:rPr>
            </w:pPr>
            <w:r>
              <w:rPr>
                <w:rFonts w:hint="eastAsia" w:ascii="宋体"/>
                <w:sz w:val="18"/>
              </w:rPr>
              <w:t>5</w:t>
            </w:r>
          </w:p>
        </w:tc>
        <w:tc>
          <w:tcPr>
            <w:tcW w:w="5565" w:type="dxa"/>
            <w:noWrap w:val="0"/>
            <w:vAlign w:val="center"/>
          </w:tcPr>
          <w:p>
            <w:pPr>
              <w:ind w:firstLine="180" w:firstLineChars="100"/>
              <w:rPr>
                <w:rFonts w:hint="eastAsia" w:ascii="宋体"/>
                <w:sz w:val="18"/>
              </w:rPr>
            </w:pPr>
            <w:r>
              <w:rPr>
                <w:rFonts w:hint="eastAsia" w:ascii="宋体"/>
                <w:sz w:val="18"/>
              </w:rPr>
              <w:t>有叶的小树晃动，水面有小波，高的草波浪起伏明显</w:t>
            </w:r>
          </w:p>
        </w:tc>
        <w:tc>
          <w:tcPr>
            <w:tcW w:w="2743" w:type="dxa"/>
            <w:noWrap w:val="0"/>
            <w:vAlign w:val="center"/>
          </w:tcPr>
          <w:p>
            <w:pPr>
              <w:jc w:val="center"/>
              <w:rPr>
                <w:rFonts w:ascii="宋体"/>
                <w:sz w:val="18"/>
                <w:lang w:val="en-GB"/>
              </w:rPr>
            </w:pPr>
            <w:r>
              <w:rPr>
                <w:rFonts w:ascii="宋体"/>
                <w:sz w:val="18"/>
                <w:lang w:val="en-GB"/>
              </w:rPr>
              <w:t>8.0</w:t>
            </w:r>
            <w:r>
              <w:rPr>
                <w:rFonts w:hint="eastAsia" w:ascii="宋体"/>
                <w:sz w:val="18"/>
                <w:lang w:val="en-GB"/>
              </w:rPr>
              <w:t>～</w:t>
            </w:r>
            <w:r>
              <w:rPr>
                <w:rFonts w:ascii="宋体"/>
                <w:sz w:val="18"/>
                <w:lang w:val="en-GB"/>
              </w:rPr>
              <w:t>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center"/>
          </w:tcPr>
          <w:p>
            <w:pPr>
              <w:jc w:val="center"/>
              <w:rPr>
                <w:rFonts w:hint="eastAsia" w:ascii="宋体"/>
                <w:sz w:val="18"/>
              </w:rPr>
            </w:pPr>
            <w:r>
              <w:rPr>
                <w:rFonts w:hint="eastAsia" w:ascii="宋体"/>
                <w:sz w:val="18"/>
              </w:rPr>
              <w:t>6</w:t>
            </w:r>
          </w:p>
        </w:tc>
        <w:tc>
          <w:tcPr>
            <w:tcW w:w="5565" w:type="dxa"/>
            <w:noWrap w:val="0"/>
            <w:vAlign w:val="center"/>
          </w:tcPr>
          <w:p>
            <w:pPr>
              <w:ind w:firstLine="180" w:firstLineChars="100"/>
              <w:rPr>
                <w:rFonts w:hint="eastAsia" w:ascii="宋体"/>
                <w:sz w:val="18"/>
              </w:rPr>
            </w:pPr>
            <w:r>
              <w:rPr>
                <w:rFonts w:hint="eastAsia" w:ascii="宋体"/>
                <w:sz w:val="18"/>
              </w:rPr>
              <w:t>大树枝晃动，电线呼呼有声，举伞困难，高的草不时倾伏于地</w:t>
            </w:r>
          </w:p>
        </w:tc>
        <w:tc>
          <w:tcPr>
            <w:tcW w:w="2743" w:type="dxa"/>
            <w:noWrap w:val="0"/>
            <w:vAlign w:val="center"/>
          </w:tcPr>
          <w:p>
            <w:pPr>
              <w:jc w:val="center"/>
              <w:rPr>
                <w:rFonts w:ascii="宋体"/>
                <w:sz w:val="18"/>
                <w:lang w:val="en-GB"/>
              </w:rPr>
            </w:pPr>
            <w:r>
              <w:rPr>
                <w:rFonts w:ascii="宋体"/>
                <w:sz w:val="18"/>
                <w:lang w:val="en-GB"/>
              </w:rPr>
              <w:t>10.8</w:t>
            </w:r>
            <w:r>
              <w:rPr>
                <w:rFonts w:hint="eastAsia" w:ascii="宋体"/>
                <w:sz w:val="18"/>
                <w:lang w:val="en-GB"/>
              </w:rPr>
              <w:t>～</w:t>
            </w:r>
            <w:r>
              <w:rPr>
                <w:rFonts w:ascii="宋体"/>
                <w:sz w:val="18"/>
                <w:lang w:val="en-GB"/>
              </w:rPr>
              <w:t>13.8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center"/>
          </w:tcPr>
          <w:p>
            <w:pPr>
              <w:jc w:val="center"/>
              <w:rPr>
                <w:rFonts w:hint="eastAsia" w:ascii="宋体"/>
                <w:sz w:val="18"/>
              </w:rPr>
            </w:pPr>
            <w:r>
              <w:rPr>
                <w:rFonts w:hint="eastAsia" w:ascii="宋体"/>
                <w:sz w:val="18"/>
              </w:rPr>
              <w:t>7</w:t>
            </w:r>
          </w:p>
        </w:tc>
        <w:tc>
          <w:tcPr>
            <w:tcW w:w="5565" w:type="dxa"/>
            <w:noWrap w:val="0"/>
            <w:vAlign w:val="center"/>
          </w:tcPr>
          <w:p>
            <w:pPr>
              <w:ind w:firstLine="180" w:firstLineChars="100"/>
              <w:rPr>
                <w:rFonts w:hint="eastAsia" w:ascii="宋体"/>
                <w:sz w:val="18"/>
              </w:rPr>
            </w:pPr>
            <w:r>
              <w:rPr>
                <w:rFonts w:hint="eastAsia" w:ascii="宋体"/>
                <w:sz w:val="18"/>
              </w:rPr>
              <w:t>全树晃动，迎风步行感觉不便</w:t>
            </w:r>
          </w:p>
        </w:tc>
        <w:tc>
          <w:tcPr>
            <w:tcW w:w="2743" w:type="dxa"/>
            <w:noWrap w:val="0"/>
            <w:vAlign w:val="center"/>
          </w:tcPr>
          <w:p>
            <w:pPr>
              <w:jc w:val="center"/>
              <w:rPr>
                <w:rFonts w:ascii="宋体"/>
                <w:sz w:val="18"/>
                <w:lang w:val="en-GB"/>
              </w:rPr>
            </w:pPr>
            <w:r>
              <w:rPr>
                <w:rFonts w:ascii="宋体"/>
                <w:sz w:val="18"/>
                <w:lang w:val="en-GB"/>
              </w:rPr>
              <w:t>13.9</w:t>
            </w:r>
            <w:r>
              <w:rPr>
                <w:rFonts w:hint="eastAsia" w:ascii="宋体"/>
                <w:sz w:val="18"/>
                <w:lang w:val="en-GB"/>
              </w:rPr>
              <w:t>～</w:t>
            </w:r>
            <w:r>
              <w:rPr>
                <w:rFonts w:ascii="宋体"/>
                <w:sz w:val="18"/>
                <w:lang w:val="en-GB"/>
              </w:rPr>
              <w:t>17.1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center"/>
          </w:tcPr>
          <w:p>
            <w:pPr>
              <w:jc w:val="center"/>
              <w:rPr>
                <w:rFonts w:hint="eastAsia" w:ascii="宋体"/>
                <w:sz w:val="18"/>
              </w:rPr>
            </w:pPr>
            <w:r>
              <w:rPr>
                <w:rFonts w:hint="eastAsia" w:ascii="宋体"/>
                <w:sz w:val="18"/>
              </w:rPr>
              <w:t>8</w:t>
            </w:r>
          </w:p>
        </w:tc>
        <w:tc>
          <w:tcPr>
            <w:tcW w:w="5565" w:type="dxa"/>
            <w:noWrap w:val="0"/>
            <w:vAlign w:val="center"/>
          </w:tcPr>
          <w:p>
            <w:pPr>
              <w:ind w:firstLine="180" w:firstLineChars="100"/>
              <w:rPr>
                <w:rFonts w:hint="eastAsia" w:ascii="宋体"/>
                <w:sz w:val="18"/>
              </w:rPr>
            </w:pPr>
            <w:r>
              <w:rPr>
                <w:rFonts w:hint="eastAsia" w:ascii="宋体"/>
                <w:sz w:val="18"/>
              </w:rPr>
              <w:t>可折毁小树枝，人迎风前行感觉阻力很大</w:t>
            </w:r>
          </w:p>
        </w:tc>
        <w:tc>
          <w:tcPr>
            <w:tcW w:w="2743" w:type="dxa"/>
            <w:noWrap w:val="0"/>
            <w:vAlign w:val="center"/>
          </w:tcPr>
          <w:p>
            <w:pPr>
              <w:jc w:val="center"/>
              <w:rPr>
                <w:rFonts w:ascii="宋体"/>
                <w:sz w:val="18"/>
                <w:lang w:val="en-GB"/>
              </w:rPr>
            </w:pPr>
            <w:r>
              <w:rPr>
                <w:rFonts w:ascii="宋体"/>
                <w:sz w:val="18"/>
                <w:lang w:val="en-GB"/>
              </w:rPr>
              <w:t>17.2</w:t>
            </w:r>
            <w:r>
              <w:rPr>
                <w:rFonts w:hint="eastAsia" w:ascii="宋体"/>
                <w:sz w:val="18"/>
                <w:lang w:val="en-GB"/>
              </w:rPr>
              <w:t>～</w:t>
            </w:r>
            <w:r>
              <w:rPr>
                <w:rFonts w:ascii="宋体"/>
                <w:sz w:val="18"/>
                <w:lang w:val="en-GB"/>
              </w:rPr>
              <w:t>20.7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center"/>
          </w:tcPr>
          <w:p>
            <w:pPr>
              <w:jc w:val="center"/>
              <w:rPr>
                <w:rFonts w:hint="eastAsia" w:ascii="宋体"/>
                <w:sz w:val="18"/>
              </w:rPr>
            </w:pPr>
            <w:r>
              <w:rPr>
                <w:rFonts w:hint="eastAsia" w:ascii="宋体"/>
                <w:sz w:val="18"/>
              </w:rPr>
              <w:t>9</w:t>
            </w:r>
          </w:p>
        </w:tc>
        <w:tc>
          <w:tcPr>
            <w:tcW w:w="5565" w:type="dxa"/>
            <w:noWrap w:val="0"/>
            <w:vAlign w:val="center"/>
          </w:tcPr>
          <w:p>
            <w:pPr>
              <w:ind w:firstLine="180" w:firstLineChars="100"/>
              <w:rPr>
                <w:rFonts w:hint="eastAsia" w:ascii="宋体"/>
                <w:sz w:val="18"/>
              </w:rPr>
            </w:pPr>
            <w:r>
              <w:rPr>
                <w:rFonts w:hint="eastAsia" w:ascii="宋体"/>
                <w:sz w:val="18"/>
              </w:rPr>
              <w:t>屋瓦被掀起，大树枝可折断</w:t>
            </w:r>
          </w:p>
        </w:tc>
        <w:tc>
          <w:tcPr>
            <w:tcW w:w="2743" w:type="dxa"/>
            <w:noWrap w:val="0"/>
            <w:vAlign w:val="center"/>
          </w:tcPr>
          <w:p>
            <w:pPr>
              <w:jc w:val="center"/>
              <w:rPr>
                <w:rFonts w:ascii="宋体"/>
                <w:sz w:val="18"/>
                <w:lang w:val="en-GB"/>
              </w:rPr>
            </w:pPr>
            <w:r>
              <w:rPr>
                <w:rFonts w:ascii="宋体"/>
                <w:sz w:val="18"/>
                <w:lang w:val="en-GB"/>
              </w:rPr>
              <w:t>20.8</w:t>
            </w:r>
            <w:r>
              <w:rPr>
                <w:rFonts w:hint="eastAsia" w:ascii="宋体"/>
                <w:sz w:val="18"/>
                <w:lang w:val="en-GB"/>
              </w:rPr>
              <w:t>～</w:t>
            </w:r>
            <w:r>
              <w:rPr>
                <w:rFonts w:ascii="宋体"/>
                <w:sz w:val="18"/>
                <w:lang w:val="en-GB"/>
              </w:rPr>
              <w:t>24.4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center"/>
          </w:tcPr>
          <w:p>
            <w:pPr>
              <w:jc w:val="center"/>
              <w:rPr>
                <w:rFonts w:hint="eastAsia" w:ascii="宋体"/>
                <w:sz w:val="18"/>
              </w:rPr>
            </w:pPr>
            <w:r>
              <w:rPr>
                <w:rFonts w:hint="eastAsia" w:ascii="宋体"/>
                <w:sz w:val="18"/>
              </w:rPr>
              <w:t>10</w:t>
            </w:r>
          </w:p>
        </w:tc>
        <w:tc>
          <w:tcPr>
            <w:tcW w:w="5565" w:type="dxa"/>
            <w:noWrap w:val="0"/>
            <w:vAlign w:val="center"/>
          </w:tcPr>
          <w:p>
            <w:pPr>
              <w:ind w:firstLine="180" w:firstLineChars="100"/>
              <w:rPr>
                <w:rFonts w:hint="eastAsia" w:ascii="宋体"/>
                <w:sz w:val="18"/>
              </w:rPr>
            </w:pPr>
            <w:r>
              <w:rPr>
                <w:rFonts w:hint="eastAsia" w:ascii="宋体"/>
                <w:sz w:val="18"/>
              </w:rPr>
              <w:t>少见，见时可使树木拔起，建筑物损坏严重</w:t>
            </w:r>
          </w:p>
        </w:tc>
        <w:tc>
          <w:tcPr>
            <w:tcW w:w="2743" w:type="dxa"/>
            <w:noWrap w:val="0"/>
            <w:vAlign w:val="center"/>
          </w:tcPr>
          <w:p>
            <w:pPr>
              <w:jc w:val="center"/>
              <w:rPr>
                <w:rFonts w:ascii="宋体"/>
                <w:sz w:val="18"/>
                <w:lang w:val="en-GB"/>
              </w:rPr>
            </w:pPr>
            <w:r>
              <w:rPr>
                <w:rFonts w:ascii="宋体"/>
                <w:sz w:val="18"/>
                <w:lang w:val="en-GB"/>
              </w:rPr>
              <w:t>24.5</w:t>
            </w:r>
            <w:r>
              <w:rPr>
                <w:rFonts w:hint="eastAsia" w:ascii="宋体"/>
                <w:sz w:val="18"/>
                <w:lang w:val="en-GB"/>
              </w:rPr>
              <w:t>～</w:t>
            </w:r>
            <w:r>
              <w:rPr>
                <w:rFonts w:ascii="宋体"/>
                <w:sz w:val="18"/>
                <w:lang w:val="en-GB"/>
              </w:rPr>
              <w:t>28.4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center"/>
          </w:tcPr>
          <w:p>
            <w:pPr>
              <w:jc w:val="center"/>
              <w:rPr>
                <w:rFonts w:hint="eastAsia" w:ascii="宋体"/>
                <w:sz w:val="18"/>
              </w:rPr>
            </w:pPr>
            <w:r>
              <w:rPr>
                <w:rFonts w:hint="eastAsia" w:ascii="宋体"/>
                <w:sz w:val="18"/>
              </w:rPr>
              <w:t>11</w:t>
            </w:r>
          </w:p>
        </w:tc>
        <w:tc>
          <w:tcPr>
            <w:tcW w:w="5565" w:type="dxa"/>
            <w:noWrap w:val="0"/>
            <w:vAlign w:val="center"/>
          </w:tcPr>
          <w:p>
            <w:pPr>
              <w:ind w:firstLine="180" w:firstLineChars="100"/>
              <w:rPr>
                <w:rFonts w:hint="eastAsia" w:ascii="宋体"/>
                <w:sz w:val="18"/>
              </w:rPr>
            </w:pPr>
            <w:r>
              <w:rPr>
                <w:rFonts w:hint="eastAsia" w:ascii="宋体"/>
                <w:sz w:val="18"/>
              </w:rPr>
              <w:t>很少见，有则必有广泛损坏</w:t>
            </w:r>
          </w:p>
        </w:tc>
        <w:tc>
          <w:tcPr>
            <w:tcW w:w="2743" w:type="dxa"/>
            <w:noWrap w:val="0"/>
            <w:vAlign w:val="center"/>
          </w:tcPr>
          <w:p>
            <w:pPr>
              <w:jc w:val="center"/>
              <w:rPr>
                <w:rFonts w:ascii="宋体"/>
                <w:sz w:val="18"/>
                <w:lang w:val="en-GB"/>
              </w:rPr>
            </w:pPr>
            <w:r>
              <w:rPr>
                <w:rFonts w:ascii="宋体"/>
                <w:sz w:val="18"/>
                <w:lang w:val="en-GB"/>
              </w:rPr>
              <w:t>28.5</w:t>
            </w:r>
            <w:r>
              <w:rPr>
                <w:rFonts w:hint="eastAsia" w:ascii="宋体"/>
                <w:sz w:val="18"/>
                <w:lang w:val="en-GB"/>
              </w:rPr>
              <w:t>～</w:t>
            </w:r>
            <w:r>
              <w:rPr>
                <w:rFonts w:ascii="宋体"/>
                <w:sz w:val="18"/>
                <w:lang w:val="en-GB"/>
              </w:rPr>
              <w:t>32.6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center"/>
          </w:tcPr>
          <w:p>
            <w:pPr>
              <w:jc w:val="center"/>
              <w:rPr>
                <w:rFonts w:hint="eastAsia" w:ascii="宋体"/>
                <w:sz w:val="18"/>
              </w:rPr>
            </w:pPr>
            <w:r>
              <w:rPr>
                <w:rFonts w:hint="eastAsia" w:ascii="宋体"/>
                <w:sz w:val="18"/>
              </w:rPr>
              <w:t>12</w:t>
            </w:r>
          </w:p>
        </w:tc>
        <w:tc>
          <w:tcPr>
            <w:tcW w:w="5565" w:type="dxa"/>
            <w:noWrap w:val="0"/>
            <w:vAlign w:val="center"/>
          </w:tcPr>
          <w:p>
            <w:pPr>
              <w:ind w:firstLine="180" w:firstLineChars="100"/>
              <w:rPr>
                <w:rFonts w:hint="eastAsia" w:ascii="宋体"/>
                <w:sz w:val="18"/>
              </w:rPr>
            </w:pPr>
            <w:r>
              <w:rPr>
                <w:rFonts w:hint="eastAsia" w:ascii="宋体"/>
                <w:sz w:val="18"/>
              </w:rPr>
              <w:t>绝少见，摧毁力极大</w:t>
            </w:r>
          </w:p>
        </w:tc>
        <w:tc>
          <w:tcPr>
            <w:tcW w:w="2743" w:type="dxa"/>
            <w:noWrap w:val="0"/>
            <w:vAlign w:val="center"/>
          </w:tcPr>
          <w:p>
            <w:pPr>
              <w:jc w:val="center"/>
              <w:rPr>
                <w:rFonts w:ascii="宋体"/>
                <w:sz w:val="18"/>
                <w:lang w:val="en-GB"/>
              </w:rPr>
            </w:pPr>
            <w:r>
              <w:rPr>
                <w:rFonts w:ascii="宋体"/>
                <w:sz w:val="18"/>
                <w:lang w:val="en-GB"/>
              </w:rPr>
              <w:t>32.7</w:t>
            </w:r>
            <w:r>
              <w:rPr>
                <w:rFonts w:hint="eastAsia" w:ascii="宋体"/>
                <w:sz w:val="18"/>
                <w:lang w:val="en-GB"/>
              </w:rPr>
              <w:t>～</w:t>
            </w:r>
            <w:r>
              <w:rPr>
                <w:rFonts w:ascii="宋体"/>
                <w:sz w:val="18"/>
                <w:lang w:val="en-GB"/>
              </w:rPr>
              <w:t>36.9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center"/>
          </w:tcPr>
          <w:p>
            <w:pPr>
              <w:jc w:val="center"/>
              <w:rPr>
                <w:rFonts w:hint="eastAsia" w:ascii="宋体"/>
                <w:sz w:val="18"/>
              </w:rPr>
            </w:pPr>
            <w:r>
              <w:rPr>
                <w:rFonts w:hint="eastAsia" w:ascii="宋体"/>
                <w:sz w:val="18"/>
              </w:rPr>
              <w:t>13</w:t>
            </w:r>
          </w:p>
        </w:tc>
        <w:tc>
          <w:tcPr>
            <w:tcW w:w="5565" w:type="dxa"/>
            <w:noWrap w:val="0"/>
            <w:vAlign w:val="center"/>
          </w:tcPr>
          <w:p>
            <w:pPr>
              <w:jc w:val="center"/>
              <w:rPr>
                <w:rFonts w:hint="eastAsia" w:ascii="宋体"/>
                <w:sz w:val="18"/>
              </w:rPr>
            </w:pPr>
            <w:r>
              <w:rPr>
                <w:rFonts w:hint="eastAsia" w:ascii="宋体"/>
                <w:sz w:val="18"/>
              </w:rPr>
              <w:t>—</w:t>
            </w:r>
          </w:p>
        </w:tc>
        <w:tc>
          <w:tcPr>
            <w:tcW w:w="2743" w:type="dxa"/>
            <w:noWrap w:val="0"/>
            <w:vAlign w:val="center"/>
          </w:tcPr>
          <w:p>
            <w:pPr>
              <w:jc w:val="center"/>
              <w:rPr>
                <w:rFonts w:ascii="宋体"/>
                <w:sz w:val="18"/>
                <w:lang w:val="en-GB"/>
              </w:rPr>
            </w:pPr>
            <w:r>
              <w:rPr>
                <w:rFonts w:ascii="宋体"/>
                <w:sz w:val="18"/>
                <w:lang w:val="en-GB"/>
              </w:rPr>
              <w:t>37.0</w:t>
            </w:r>
            <w:r>
              <w:rPr>
                <w:rFonts w:hint="eastAsia" w:ascii="宋体"/>
                <w:sz w:val="18"/>
                <w:lang w:val="en-GB"/>
              </w:rPr>
              <w:t>～</w:t>
            </w:r>
            <w:r>
              <w:rPr>
                <w:rFonts w:ascii="宋体"/>
                <w:sz w:val="18"/>
                <w:lang w:val="en-GB"/>
              </w:rPr>
              <w:t>41.4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center"/>
          </w:tcPr>
          <w:p>
            <w:pPr>
              <w:jc w:val="center"/>
              <w:rPr>
                <w:rFonts w:hint="eastAsia" w:ascii="宋体"/>
                <w:sz w:val="18"/>
              </w:rPr>
            </w:pPr>
            <w:r>
              <w:rPr>
                <w:rFonts w:hint="eastAsia" w:ascii="宋体"/>
                <w:sz w:val="18"/>
              </w:rPr>
              <w:t>14</w:t>
            </w:r>
          </w:p>
        </w:tc>
        <w:tc>
          <w:tcPr>
            <w:tcW w:w="5565" w:type="dxa"/>
            <w:noWrap w:val="0"/>
            <w:vAlign w:val="center"/>
          </w:tcPr>
          <w:p>
            <w:pPr>
              <w:jc w:val="center"/>
              <w:rPr>
                <w:rFonts w:hint="eastAsia" w:ascii="宋体"/>
                <w:sz w:val="18"/>
              </w:rPr>
            </w:pPr>
            <w:r>
              <w:rPr>
                <w:rFonts w:hint="eastAsia" w:ascii="宋体"/>
                <w:sz w:val="18"/>
              </w:rPr>
              <w:t>—</w:t>
            </w:r>
          </w:p>
        </w:tc>
        <w:tc>
          <w:tcPr>
            <w:tcW w:w="2743" w:type="dxa"/>
            <w:noWrap w:val="0"/>
            <w:vAlign w:val="center"/>
          </w:tcPr>
          <w:p>
            <w:pPr>
              <w:jc w:val="center"/>
              <w:rPr>
                <w:rFonts w:ascii="宋体"/>
                <w:sz w:val="18"/>
                <w:lang w:val="en-GB"/>
              </w:rPr>
            </w:pPr>
            <w:r>
              <w:rPr>
                <w:rFonts w:ascii="宋体"/>
                <w:sz w:val="18"/>
                <w:lang w:val="en-GB"/>
              </w:rPr>
              <w:t>41.5</w:t>
            </w:r>
            <w:r>
              <w:rPr>
                <w:rFonts w:hint="eastAsia" w:ascii="宋体"/>
                <w:sz w:val="18"/>
                <w:lang w:val="en-GB"/>
              </w:rPr>
              <w:t>～</w:t>
            </w:r>
            <w:r>
              <w:rPr>
                <w:rFonts w:ascii="宋体"/>
                <w:sz w:val="18"/>
                <w:lang w:val="en-GB"/>
              </w:rPr>
              <w:t>46.1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center"/>
          </w:tcPr>
          <w:p>
            <w:pPr>
              <w:jc w:val="center"/>
              <w:rPr>
                <w:rFonts w:hint="eastAsia" w:ascii="宋体"/>
                <w:sz w:val="18"/>
              </w:rPr>
            </w:pPr>
            <w:r>
              <w:rPr>
                <w:rFonts w:hint="eastAsia" w:ascii="宋体"/>
                <w:sz w:val="18"/>
              </w:rPr>
              <w:t>15</w:t>
            </w:r>
          </w:p>
        </w:tc>
        <w:tc>
          <w:tcPr>
            <w:tcW w:w="5565" w:type="dxa"/>
            <w:noWrap w:val="0"/>
            <w:vAlign w:val="center"/>
          </w:tcPr>
          <w:p>
            <w:pPr>
              <w:jc w:val="center"/>
              <w:rPr>
                <w:rFonts w:hint="eastAsia" w:ascii="宋体"/>
                <w:sz w:val="18"/>
              </w:rPr>
            </w:pPr>
            <w:r>
              <w:rPr>
                <w:rFonts w:hint="eastAsia" w:ascii="宋体"/>
                <w:sz w:val="18"/>
              </w:rPr>
              <w:t>—</w:t>
            </w:r>
          </w:p>
        </w:tc>
        <w:tc>
          <w:tcPr>
            <w:tcW w:w="2743" w:type="dxa"/>
            <w:noWrap w:val="0"/>
            <w:vAlign w:val="center"/>
          </w:tcPr>
          <w:p>
            <w:pPr>
              <w:jc w:val="center"/>
              <w:rPr>
                <w:rFonts w:ascii="宋体"/>
                <w:sz w:val="18"/>
                <w:lang w:val="en-GB"/>
              </w:rPr>
            </w:pPr>
            <w:r>
              <w:rPr>
                <w:rFonts w:ascii="宋体"/>
                <w:sz w:val="18"/>
                <w:lang w:val="en-GB"/>
              </w:rPr>
              <w:t>46.2</w:t>
            </w:r>
            <w:r>
              <w:rPr>
                <w:rFonts w:hint="eastAsia" w:ascii="宋体"/>
                <w:sz w:val="18"/>
                <w:lang w:val="en-GB"/>
              </w:rPr>
              <w:t>～</w:t>
            </w:r>
            <w:r>
              <w:rPr>
                <w:rFonts w:ascii="宋体"/>
                <w:sz w:val="18"/>
                <w:lang w:val="en-GB"/>
              </w:rPr>
              <w:t>50.9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center"/>
          </w:tcPr>
          <w:p>
            <w:pPr>
              <w:jc w:val="center"/>
              <w:rPr>
                <w:rFonts w:hint="eastAsia" w:ascii="宋体"/>
                <w:sz w:val="18"/>
              </w:rPr>
            </w:pPr>
            <w:r>
              <w:rPr>
                <w:rFonts w:hint="eastAsia" w:ascii="宋体"/>
                <w:sz w:val="18"/>
              </w:rPr>
              <w:t>16</w:t>
            </w:r>
          </w:p>
        </w:tc>
        <w:tc>
          <w:tcPr>
            <w:tcW w:w="5565" w:type="dxa"/>
            <w:noWrap w:val="0"/>
            <w:vAlign w:val="center"/>
          </w:tcPr>
          <w:p>
            <w:pPr>
              <w:jc w:val="center"/>
              <w:rPr>
                <w:rFonts w:hint="eastAsia" w:ascii="宋体"/>
                <w:sz w:val="18"/>
              </w:rPr>
            </w:pPr>
            <w:r>
              <w:rPr>
                <w:rFonts w:hint="eastAsia" w:ascii="宋体"/>
                <w:sz w:val="18"/>
              </w:rPr>
              <w:t>—</w:t>
            </w:r>
          </w:p>
        </w:tc>
        <w:tc>
          <w:tcPr>
            <w:tcW w:w="2743" w:type="dxa"/>
            <w:noWrap w:val="0"/>
            <w:vAlign w:val="center"/>
          </w:tcPr>
          <w:p>
            <w:pPr>
              <w:jc w:val="center"/>
              <w:rPr>
                <w:rFonts w:ascii="宋体"/>
                <w:sz w:val="18"/>
                <w:lang w:val="en-GB"/>
              </w:rPr>
            </w:pPr>
            <w:r>
              <w:rPr>
                <w:rFonts w:ascii="宋体"/>
                <w:sz w:val="18"/>
                <w:lang w:val="en-GB"/>
              </w:rPr>
              <w:t>51.0</w:t>
            </w:r>
            <w:r>
              <w:rPr>
                <w:rFonts w:hint="eastAsia" w:ascii="宋体"/>
                <w:sz w:val="18"/>
                <w:lang w:val="en-GB"/>
              </w:rPr>
              <w:t>～</w:t>
            </w:r>
            <w:r>
              <w:rPr>
                <w:rFonts w:ascii="宋体"/>
                <w:sz w:val="18"/>
                <w:lang w:val="en-GB"/>
              </w:rPr>
              <w:t>56.0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center"/>
          </w:tcPr>
          <w:p>
            <w:pPr>
              <w:jc w:val="center"/>
              <w:rPr>
                <w:rFonts w:hint="eastAsia" w:ascii="宋体"/>
                <w:sz w:val="18"/>
              </w:rPr>
            </w:pPr>
            <w:r>
              <w:rPr>
                <w:rFonts w:hint="eastAsia" w:ascii="宋体"/>
                <w:sz w:val="18"/>
              </w:rPr>
              <w:t>17</w:t>
            </w:r>
          </w:p>
        </w:tc>
        <w:tc>
          <w:tcPr>
            <w:tcW w:w="5565" w:type="dxa"/>
            <w:noWrap w:val="0"/>
            <w:vAlign w:val="center"/>
          </w:tcPr>
          <w:p>
            <w:pPr>
              <w:jc w:val="center"/>
              <w:rPr>
                <w:rFonts w:hint="eastAsia" w:ascii="宋体"/>
                <w:sz w:val="18"/>
              </w:rPr>
            </w:pPr>
            <w:r>
              <w:rPr>
                <w:rFonts w:hint="eastAsia" w:ascii="宋体"/>
                <w:sz w:val="18"/>
              </w:rPr>
              <w:t>—</w:t>
            </w:r>
          </w:p>
        </w:tc>
        <w:tc>
          <w:tcPr>
            <w:tcW w:w="2743" w:type="dxa"/>
            <w:noWrap w:val="0"/>
            <w:vAlign w:val="center"/>
          </w:tcPr>
          <w:p>
            <w:pPr>
              <w:jc w:val="center"/>
              <w:rPr>
                <w:rFonts w:ascii="宋体"/>
                <w:sz w:val="18"/>
                <w:lang w:val="en-GB"/>
              </w:rPr>
            </w:pPr>
            <w:r>
              <w:rPr>
                <w:rFonts w:ascii="宋体"/>
                <w:sz w:val="18"/>
                <w:lang w:val="en-GB"/>
              </w:rPr>
              <w:t>56.1</w:t>
            </w:r>
            <w:r>
              <w:rPr>
                <w:rFonts w:hint="eastAsia" w:ascii="宋体"/>
                <w:sz w:val="18"/>
                <w:lang w:val="en-GB"/>
              </w:rPr>
              <w:t>～</w:t>
            </w:r>
            <w:r>
              <w:rPr>
                <w:rFonts w:ascii="宋体"/>
                <w:sz w:val="18"/>
                <w:lang w:val="en-GB"/>
              </w:rPr>
              <w:t>61.2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63" w:type="dxa"/>
            <w:tcBorders>
              <w:top w:val="single" w:color="auto" w:sz="4" w:space="0"/>
              <w:bottom w:val="single" w:color="auto" w:sz="8" w:space="0"/>
            </w:tcBorders>
            <w:noWrap w:val="0"/>
            <w:vAlign w:val="center"/>
          </w:tcPr>
          <w:p>
            <w:pPr>
              <w:jc w:val="center"/>
              <w:rPr>
                <w:rFonts w:hint="eastAsia" w:ascii="宋体"/>
                <w:sz w:val="18"/>
              </w:rPr>
            </w:pPr>
            <w:r>
              <w:rPr>
                <w:rFonts w:hint="eastAsia" w:ascii="宋体"/>
                <w:sz w:val="18"/>
              </w:rPr>
              <w:t>18</w:t>
            </w:r>
          </w:p>
        </w:tc>
        <w:tc>
          <w:tcPr>
            <w:tcW w:w="5565" w:type="dxa"/>
            <w:tcBorders>
              <w:top w:val="single" w:color="auto" w:sz="4" w:space="0"/>
              <w:bottom w:val="single" w:color="auto" w:sz="8" w:space="0"/>
            </w:tcBorders>
            <w:noWrap w:val="0"/>
            <w:vAlign w:val="center"/>
          </w:tcPr>
          <w:p>
            <w:pPr>
              <w:jc w:val="center"/>
              <w:rPr>
                <w:rFonts w:hint="eastAsia" w:ascii="宋体"/>
                <w:sz w:val="18"/>
              </w:rPr>
            </w:pPr>
            <w:r>
              <w:rPr>
                <w:rFonts w:hint="eastAsia" w:ascii="宋体"/>
                <w:sz w:val="18"/>
              </w:rPr>
              <w:t>—</w:t>
            </w:r>
          </w:p>
        </w:tc>
        <w:tc>
          <w:tcPr>
            <w:tcW w:w="2743" w:type="dxa"/>
            <w:tcBorders>
              <w:top w:val="single" w:color="auto" w:sz="4" w:space="0"/>
              <w:bottom w:val="single" w:color="auto" w:sz="8" w:space="0"/>
            </w:tcBorders>
            <w:noWrap w:val="0"/>
            <w:vAlign w:val="center"/>
          </w:tcPr>
          <w:p>
            <w:pPr>
              <w:jc w:val="center"/>
              <w:rPr>
                <w:rFonts w:hint="eastAsia" w:ascii="宋体"/>
                <w:sz w:val="18"/>
                <w:lang w:val="en-GB"/>
              </w:rPr>
            </w:pPr>
            <w:r>
              <w:rPr>
                <w:rFonts w:hint="eastAsia" w:ascii="宋体"/>
                <w:sz w:val="18"/>
                <w:lang w:val="en-GB"/>
              </w:rPr>
              <w:t>≥</w:t>
            </w:r>
            <w:r>
              <w:rPr>
                <w:rFonts w:ascii="宋体"/>
                <w:sz w:val="18"/>
                <w:lang w:val="en-GB"/>
              </w:rPr>
              <w:t>61.3</w:t>
            </w:r>
          </w:p>
        </w:tc>
      </w:tr>
    </w:tbl>
    <w:p>
      <w:pPr>
        <w:pStyle w:val="20"/>
      </w:pPr>
    </w:p>
    <w:p>
      <w:pPr>
        <w:pStyle w:val="66"/>
        <w:ind w:firstLine="3150" w:firstLineChars="1500"/>
        <w:jc w:val="both"/>
        <w:rPr>
          <w:rFonts w:hint="eastAsia"/>
        </w:rPr>
      </w:pPr>
      <w:bookmarkStart w:id="559" w:name="_Toc34898531"/>
      <w:bookmarkStart w:id="560" w:name="BKCKWX"/>
      <w:bookmarkStart w:id="561" w:name="_Toc34949091"/>
      <w:bookmarkStart w:id="562" w:name="_Toc66036491"/>
      <w:bookmarkStart w:id="563" w:name="_Toc172271896"/>
      <w:bookmarkStart w:id="564" w:name="_Toc34947024"/>
      <w:bookmarkStart w:id="565" w:name="_Toc104390522"/>
      <w:r>
        <w:rPr>
          <w:rFonts w:hint="eastAsia"/>
        </w:rPr>
        <w:t>参</w:t>
      </w:r>
      <w:r>
        <w:t> </w:t>
      </w:r>
      <w:r>
        <w:rPr>
          <w:rFonts w:hint="eastAsia"/>
        </w:rPr>
        <w:t>考</w:t>
      </w:r>
      <w:r>
        <w:t> </w:t>
      </w:r>
      <w:r>
        <w:rPr>
          <w:rFonts w:hint="eastAsia"/>
        </w:rPr>
        <w:t>文</w:t>
      </w:r>
      <w:r>
        <w:t> </w:t>
      </w:r>
      <w:r>
        <w:rPr>
          <w:rFonts w:hint="eastAsia"/>
        </w:rPr>
        <w:t>献</w:t>
      </w:r>
      <w:bookmarkEnd w:id="559"/>
      <w:bookmarkEnd w:id="560"/>
      <w:bookmarkEnd w:id="561"/>
      <w:bookmarkEnd w:id="562"/>
      <w:bookmarkEnd w:id="563"/>
      <w:bookmarkEnd w:id="564"/>
      <w:bookmarkEnd w:id="565"/>
    </w:p>
    <w:p>
      <w:pPr>
        <w:pStyle w:val="20"/>
        <w:ind w:firstLine="0" w:firstLineChars="0"/>
        <w:rPr>
          <w:rFonts w:hint="eastAsia"/>
          <w:lang w:val="en-GB"/>
        </w:rPr>
      </w:pPr>
      <w:r>
        <w:rPr>
          <w:rFonts w:hint="eastAsia"/>
        </w:rPr>
        <w:t>［1］GB/T 21984—2017　短期天气预报</w:t>
      </w:r>
    </w:p>
    <w:p>
      <w:pPr>
        <w:pStyle w:val="20"/>
        <w:ind w:firstLine="0" w:firstLineChars="0"/>
        <w:rPr>
          <w:rFonts w:hint="eastAsia"/>
        </w:rPr>
      </w:pPr>
      <w:r>
        <w:rPr>
          <w:rFonts w:hint="eastAsia"/>
          <w:color w:val="000000"/>
          <w:lang w:val="en-GB"/>
        </w:rPr>
        <w:t>［2］</w:t>
      </w:r>
      <w:r>
        <w:rPr>
          <w:rFonts w:hint="eastAsia"/>
          <w:lang w:val="en-GB"/>
        </w:rPr>
        <w:t>GB/T 27956—2011　中期天气预报</w:t>
      </w:r>
    </w:p>
    <w:p>
      <w:pPr>
        <w:pStyle w:val="20"/>
        <w:ind w:firstLine="0" w:firstLineChars="0"/>
        <w:rPr>
          <w:rFonts w:hint="eastAsia"/>
          <w:lang w:val="en-GB"/>
        </w:rPr>
      </w:pPr>
      <w:r>
        <w:rPr>
          <w:rFonts w:hint="eastAsia"/>
        </w:rPr>
        <w:t>［3］GB/T 27957—2011　冰雹等级</w:t>
      </w:r>
    </w:p>
    <w:p>
      <w:pPr>
        <w:pStyle w:val="20"/>
        <w:ind w:firstLine="0" w:firstLineChars="0"/>
        <w:rPr>
          <w:rFonts w:hint="eastAsia"/>
        </w:rPr>
      </w:pPr>
      <w:r>
        <w:rPr>
          <w:rFonts w:hint="eastAsia"/>
        </w:rPr>
        <w:t>［4］</w:t>
      </w:r>
      <w:r>
        <w:rPr>
          <w:rFonts w:hint="eastAsia" w:hAnsi="宋体"/>
          <w:lang w:val="en-GB"/>
        </w:rPr>
        <w:t>GB/T 2</w:t>
      </w:r>
      <w:r>
        <w:rPr>
          <w:rFonts w:hint="eastAsia" w:hAnsi="宋体"/>
          <w:lang w:val="en-GB"/>
        </w:rPr>
        <w:t>7959</w:t>
      </w:r>
      <w:r>
        <w:rPr>
          <w:rFonts w:hint="eastAsia" w:hAnsi="宋体"/>
          <w:lang w:val="en-GB"/>
        </w:rPr>
        <w:t>—201</w:t>
      </w:r>
      <w:r>
        <w:rPr>
          <w:rFonts w:hint="eastAsia" w:hAnsi="宋体"/>
          <w:lang w:val="en-GB"/>
        </w:rPr>
        <w:t>1　南方水稻、油菜和柑桔低温灾害</w:t>
      </w:r>
    </w:p>
    <w:p>
      <w:pPr>
        <w:pStyle w:val="20"/>
        <w:ind w:firstLine="0" w:firstLineChars="0"/>
        <w:rPr>
          <w:rFonts w:hint="eastAsia"/>
        </w:rPr>
      </w:pPr>
      <w:r>
        <w:rPr>
          <w:rFonts w:hint="eastAsia"/>
        </w:rPr>
        <w:t>［5］GB/T 28592—2012　降水量等级</w:t>
      </w:r>
    </w:p>
    <w:p>
      <w:pPr>
        <w:pStyle w:val="20"/>
        <w:ind w:firstLine="0" w:firstLineChars="0"/>
        <w:rPr>
          <w:rFonts w:hint="eastAsia"/>
        </w:rPr>
      </w:pPr>
      <w:r>
        <w:rPr>
          <w:rFonts w:hint="eastAsia"/>
        </w:rPr>
        <w:t>［6］</w:t>
      </w:r>
      <w:r>
        <w:rPr>
          <w:rFonts w:hint="eastAsia" w:hAnsi="宋体"/>
          <w:lang w:val="en-GB"/>
        </w:rPr>
        <w:t>GB/T 28594—2012　临近天气预报</w:t>
      </w:r>
    </w:p>
    <w:p>
      <w:pPr>
        <w:pStyle w:val="20"/>
        <w:ind w:firstLine="0" w:firstLineChars="0"/>
        <w:rPr>
          <w:rFonts w:hint="eastAsia"/>
        </w:rPr>
      </w:pPr>
      <w:r>
        <w:rPr>
          <w:rFonts w:hint="eastAsia"/>
        </w:rPr>
        <w:t>［7］GB/T 35222—2017　地面气象观测规范　云</w:t>
      </w:r>
    </w:p>
    <w:p>
      <w:pPr>
        <w:pStyle w:val="20"/>
        <w:ind w:firstLine="0" w:firstLineChars="0"/>
        <w:rPr>
          <w:rFonts w:hint="eastAsia"/>
        </w:rPr>
      </w:pPr>
      <w:r>
        <w:rPr>
          <w:rFonts w:hint="eastAsia"/>
        </w:rPr>
        <w:t>［8］</w:t>
      </w:r>
      <w:r>
        <w:rPr>
          <w:rFonts w:hint="eastAsia"/>
          <w:lang w:val="en-GB"/>
        </w:rPr>
        <w:t>GB/T 35233—2017　地面气象观测规范　地温</w:t>
      </w:r>
    </w:p>
    <w:p>
      <w:pPr>
        <w:pStyle w:val="20"/>
        <w:ind w:firstLine="0" w:firstLineChars="0"/>
        <w:rPr>
          <w:rFonts w:hint="eastAsia"/>
        </w:rPr>
      </w:pPr>
      <w:r>
        <w:rPr>
          <w:rFonts w:hint="eastAsia"/>
        </w:rPr>
        <w:t>［9］QX/T 116—2018　重大气象灾害应急响应启动等级</w:t>
      </w:r>
    </w:p>
    <w:p>
      <w:pPr>
        <w:pStyle w:val="20"/>
        <w:ind w:firstLine="0" w:firstLineChars="0"/>
        <w:rPr>
          <w:rFonts w:hint="eastAsia"/>
        </w:rPr>
      </w:pPr>
      <w:r>
        <w:rPr>
          <w:rFonts w:hint="eastAsia"/>
        </w:rPr>
        <w:t>［10］DB13/T 2018—2014　农村气象灾害应急准备要求</w:t>
      </w:r>
    </w:p>
    <w:p>
      <w:pPr>
        <w:pStyle w:val="20"/>
        <w:ind w:firstLine="0" w:firstLineChars="0"/>
        <w:rPr>
          <w:rFonts w:hint="eastAsia"/>
        </w:rPr>
      </w:pPr>
      <w:r>
        <w:rPr>
          <w:rFonts w:hint="eastAsia"/>
        </w:rPr>
        <w:t>［11］DB13/T 2489—2020　梨种植气象服务规范</w:t>
      </w:r>
    </w:p>
    <w:p>
      <w:pPr>
        <w:pStyle w:val="20"/>
        <w:ind w:firstLine="0" w:firstLineChars="0"/>
        <w:rPr>
          <w:rFonts w:hint="eastAsia"/>
        </w:rPr>
      </w:pPr>
      <w:r>
        <w:rPr>
          <w:rFonts w:hint="eastAsia"/>
        </w:rPr>
        <w:t>［12］DB13/T 2922—2018　冬小麦种植气象服务规范</w:t>
      </w:r>
    </w:p>
    <w:p>
      <w:pPr>
        <w:pStyle w:val="20"/>
        <w:ind w:firstLine="0" w:firstLineChars="0"/>
        <w:rPr>
          <w:rFonts w:hint="eastAsia"/>
        </w:rPr>
      </w:pPr>
      <w:r>
        <w:rPr>
          <w:rFonts w:hint="eastAsia"/>
        </w:rPr>
        <w:t>［13］</w:t>
      </w:r>
      <w:r>
        <w:rPr>
          <w:rFonts w:hint="eastAsia"/>
          <w:lang w:val="en-GB"/>
        </w:rPr>
        <w:t>DB13</w:t>
      </w:r>
      <w:r>
        <w:rPr>
          <w:rFonts w:hint="eastAsia"/>
        </w:rPr>
        <w:t>/T 5126—2019　枣种植气象服务规范</w:t>
      </w:r>
    </w:p>
    <w:p>
      <w:pPr>
        <w:pStyle w:val="20"/>
        <w:ind w:firstLine="0" w:firstLineChars="0"/>
        <w:rPr>
          <w:rFonts w:hint="eastAsia"/>
        </w:rPr>
      </w:pPr>
      <w:r>
        <w:rPr>
          <w:rFonts w:hint="eastAsia"/>
        </w:rPr>
        <w:t>［14］全国科学技术名词审定委员会．大气科学名词（第三版）［M］．北京：科学出版社，2009：16</w:t>
      </w:r>
    </w:p>
    <w:p>
      <w:pPr>
        <w:pStyle w:val="20"/>
        <w:ind w:firstLine="0" w:firstLineChars="0"/>
        <w:rPr>
          <w:rFonts w:hint="eastAsia"/>
        </w:rPr>
      </w:pPr>
      <w:r>
        <w:rPr>
          <w:rFonts w:hint="eastAsia"/>
        </w:rPr>
        <w:t>［15］谭宗九，丁明亚，李济宸．马铃薯高效栽培技术（第2版）［M］．北京：金盾出版社，2010</w:t>
      </w:r>
    </w:p>
    <w:p>
      <w:pPr>
        <w:pStyle w:val="20"/>
        <w:ind w:firstLine="0" w:firstLineChars="0"/>
        <w:rPr>
          <w:rFonts w:hint="eastAsia"/>
        </w:rPr>
      </w:pPr>
      <w:r>
        <w:rPr>
          <w:rFonts w:hint="eastAsia"/>
        </w:rPr>
        <w:t>［16］张丽莉，魏峭嵘，崔太华，等．马铃薯高效栽培［M］．北京：机械工业出版社，2016</w:t>
      </w:r>
    </w:p>
    <w:p>
      <w:pPr>
        <w:pStyle w:val="20"/>
        <w:ind w:firstLine="0" w:firstLineChars="0"/>
      </w:pPr>
      <w:r>
        <w:rPr>
          <w:rFonts w:hint="eastAsia"/>
        </w:rPr>
        <w:t>［17］马凤莲，魏瑞江，刘文辉，等．</w:t>
      </w:r>
      <w:r>
        <w:rPr>
          <w:rFonts w:hint="eastAsia"/>
          <w:szCs w:val="21"/>
        </w:rPr>
        <w:t>河北省农业气象服务实用指标</w:t>
      </w:r>
      <w:r>
        <w:rPr>
          <w:rFonts w:hint="eastAsia"/>
        </w:rPr>
        <w:t>［M］．北京：气象出版社，2017</w:t>
      </w:r>
    </w:p>
    <w:p>
      <w:pPr>
        <w:pStyle w:val="124"/>
        <w:rPr>
          <w:rFonts w:hint="eastAsia"/>
        </w:rPr>
      </w:pPr>
      <w:r>
        <w:t>_________________________________</w:t>
      </w:r>
    </w:p>
    <w:sectPr>
      <w:pgSz w:w="11906" w:h="16838"/>
      <w:pgMar w:top="567" w:right="1134" w:bottom="1134" w:left="1417"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E00002FF" w:usb1="6AC7FDFB"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PAGE  \* MERGEFORMAT </w:instrText>
    </w:r>
    <w:r>
      <w:fldChar w:fldCharType="separate"/>
    </w:r>
    <w:r>
      <w:rPr>
        <w:lang/>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fldChar w:fldCharType="begin"/>
    </w:r>
    <w:r>
      <w:instrText xml:space="preserve"> PAGE  \* MERGEFORMAT </w:instrText>
    </w:r>
    <w:r>
      <w:fldChar w:fldCharType="separate"/>
    </w:r>
    <w:r>
      <w:rPr>
        <w:lang/>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1"/>
      </w:pPr>
      <w:r>
        <w:rPr>
          <w:rFonts w:hint="eastAsia"/>
        </w:rPr>
        <w:t>有关符合国务院气象主管机构规定的技术要求，并经国务院气象主管机构审查合格的仪器名录可通过中国气象局网站（http://www.cma.gov.cn）查询。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t>DB1308/T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t>DB1308/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0"/>
      <w:suff w:val="nothing"/>
      <w:lvlText w:val="%1　"/>
      <w:lvlJc w:val="left"/>
      <w:pPr>
        <w:ind w:left="851" w:firstLine="0"/>
      </w:pPr>
      <w:rPr>
        <w:rFonts w:hint="eastAsia" w:ascii="黑体" w:hAnsi="Times New Roman" w:eastAsia="黑体"/>
        <w:b w:val="0"/>
        <w:i w:val="0"/>
        <w:sz w:val="21"/>
        <w:szCs w:val="21"/>
      </w:rPr>
    </w:lvl>
    <w:lvl w:ilvl="1" w:tentative="0">
      <w:start w:val="1"/>
      <w:numFmt w:val="decimal"/>
      <w:pStyle w:val="37"/>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1"/>
      <w:suff w:val="nothing"/>
      <w:lvlText w:val="%1.%2.%3　"/>
      <w:lvlJc w:val="left"/>
      <w:pPr>
        <w:ind w:left="0" w:firstLine="0"/>
      </w:pPr>
      <w:rPr>
        <w:rFonts w:hint="eastAsia" w:ascii="黑体" w:hAnsi="Times New Roman" w:eastAsia="黑体"/>
        <w:b w:val="0"/>
        <w:i w:val="0"/>
        <w:sz w:val="21"/>
      </w:rPr>
    </w:lvl>
    <w:lvl w:ilvl="3" w:tentative="0">
      <w:start w:val="1"/>
      <w:numFmt w:val="decimal"/>
      <w:pStyle w:val="46"/>
      <w:suff w:val="nothing"/>
      <w:lvlText w:val="%1.%2.%3.%4　"/>
      <w:lvlJc w:val="left"/>
      <w:pPr>
        <w:ind w:left="0" w:firstLine="0"/>
      </w:pPr>
      <w:rPr>
        <w:rFonts w:hint="eastAsia" w:ascii="黑体" w:hAnsi="Times New Roman" w:eastAsia="黑体"/>
        <w:b w:val="0"/>
        <w:i w:val="0"/>
        <w:sz w:val="21"/>
      </w:rPr>
    </w:lvl>
    <w:lvl w:ilvl="4" w:tentative="0">
      <w:start w:val="1"/>
      <w:numFmt w:val="decimal"/>
      <w:pStyle w:val="50"/>
      <w:suff w:val="nothing"/>
      <w:lvlText w:val="%1.%2.%3.%4.%5　"/>
      <w:lvlJc w:val="left"/>
      <w:pPr>
        <w:ind w:left="0" w:firstLine="0"/>
      </w:pPr>
      <w:rPr>
        <w:rFonts w:hint="eastAsia" w:ascii="黑体" w:hAnsi="Times New Roman" w:eastAsia="黑体"/>
        <w:b w:val="0"/>
        <w:i w:val="0"/>
        <w:sz w:val="21"/>
      </w:rPr>
    </w:lvl>
    <w:lvl w:ilvl="5" w:tentative="0">
      <w:start w:val="1"/>
      <w:numFmt w:val="decimal"/>
      <w:pStyle w:val="5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3"/>
      <w:suff w:val="space"/>
      <w:lvlText w:val="%1"/>
      <w:lvlJc w:val="left"/>
      <w:pPr>
        <w:ind w:left="623" w:hanging="425"/>
      </w:pPr>
      <w:rPr>
        <w:rFonts w:hint="eastAsia"/>
      </w:rPr>
    </w:lvl>
    <w:lvl w:ilvl="1" w:tentative="0">
      <w:start w:val="1"/>
      <w:numFmt w:val="decimal"/>
      <w:pStyle w:val="9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3"/>
      <w:suff w:val="nothing"/>
      <w:lvlText w:val="%1——"/>
      <w:lvlJc w:val="left"/>
      <w:pPr>
        <w:ind w:left="975" w:hanging="408"/>
      </w:pPr>
      <w:rPr>
        <w:rFonts w:hint="eastAsia"/>
        <w:lang w:val="en-US"/>
      </w:rPr>
    </w:lvl>
    <w:lvl w:ilvl="1" w:tentative="0">
      <w:start w:val="1"/>
      <w:numFmt w:val="bullet"/>
      <w:pStyle w:val="44"/>
      <w:lvlText w:val=""/>
      <w:lvlJc w:val="left"/>
      <w:pPr>
        <w:tabs>
          <w:tab w:val="left" w:pos="760"/>
        </w:tabs>
        <w:ind w:left="1264" w:hanging="413"/>
      </w:pPr>
      <w:rPr>
        <w:rFonts w:hint="default" w:ascii="Symbol" w:hAnsi="Symbol"/>
        <w:color w:val="auto"/>
      </w:rPr>
    </w:lvl>
    <w:lvl w:ilvl="2" w:tentative="0">
      <w:start w:val="1"/>
      <w:numFmt w:val="bullet"/>
      <w:pStyle w:val="5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4"/>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49"/>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56"/>
      <w:lvlText w:val="(%3)"/>
      <w:lvlJc w:val="left"/>
      <w:pPr>
        <w:tabs>
          <w:tab w:val="left" w:pos="159"/>
        </w:tabs>
        <w:ind w:left="1837"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5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1"/>
      <w:lvlText w:val="%1"/>
      <w:lvlJc w:val="left"/>
      <w:pPr>
        <w:tabs>
          <w:tab w:val="left" w:pos="0"/>
        </w:tabs>
        <w:ind w:left="0" w:hanging="425"/>
      </w:pPr>
      <w:rPr>
        <w:rFonts w:hint="eastAsia"/>
      </w:rPr>
    </w:lvl>
    <w:lvl w:ilvl="1" w:tentative="0">
      <w:start w:val="1"/>
      <w:numFmt w:val="decimal"/>
      <w:pStyle w:val="8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7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8"/>
      <w:suff w:val="nothing"/>
      <w:lvlText w:val="%1.%2.%3　"/>
      <w:lvlJc w:val="left"/>
      <w:pPr>
        <w:ind w:left="0" w:firstLine="0"/>
      </w:pPr>
      <w:rPr>
        <w:rFonts w:hint="eastAsia" w:ascii="黑体" w:hAnsi="Times New Roman" w:eastAsia="黑体"/>
        <w:b w:val="0"/>
        <w:i w:val="0"/>
        <w:sz w:val="21"/>
      </w:rPr>
    </w:lvl>
    <w:lvl w:ilvl="3" w:tentative="0">
      <w:start w:val="1"/>
      <w:numFmt w:val="decimal"/>
      <w:pStyle w:val="83"/>
      <w:suff w:val="nothing"/>
      <w:lvlText w:val="%1.%2.%3.%4　"/>
      <w:lvlJc w:val="left"/>
      <w:pPr>
        <w:ind w:left="0" w:firstLine="0"/>
      </w:pPr>
      <w:rPr>
        <w:rFonts w:hint="eastAsia" w:ascii="黑体" w:hAnsi="Times New Roman" w:eastAsia="黑体"/>
        <w:b w:val="0"/>
        <w:i w:val="0"/>
        <w:sz w:val="21"/>
      </w:rPr>
    </w:lvl>
    <w:lvl w:ilvl="4" w:tentative="0">
      <w:start w:val="1"/>
      <w:numFmt w:val="decimal"/>
      <w:pStyle w:val="88"/>
      <w:suff w:val="nothing"/>
      <w:lvlText w:val="%1.%2.%3.%4.%5　"/>
      <w:lvlJc w:val="left"/>
      <w:pPr>
        <w:ind w:left="0" w:firstLine="0"/>
      </w:pPr>
      <w:rPr>
        <w:rFonts w:hint="eastAsia" w:ascii="黑体" w:hAnsi="Times New Roman" w:eastAsia="黑体"/>
        <w:b w:val="0"/>
        <w:i w:val="0"/>
        <w:sz w:val="21"/>
      </w:rPr>
    </w:lvl>
    <w:lvl w:ilvl="5" w:tentative="0">
      <w:start w:val="1"/>
      <w:numFmt w:val="decimal"/>
      <w:pStyle w:val="91"/>
      <w:suff w:val="nothing"/>
      <w:lvlText w:val="%1.%2.%3.%4.%5.%6　"/>
      <w:lvlJc w:val="left"/>
      <w:pPr>
        <w:ind w:left="0" w:firstLine="0"/>
      </w:pPr>
      <w:rPr>
        <w:rFonts w:hint="eastAsia" w:ascii="黑体" w:hAnsi="Times New Roman" w:eastAsia="黑体"/>
        <w:b w:val="0"/>
        <w:i w:val="0"/>
        <w:sz w:val="21"/>
      </w:rPr>
    </w:lvl>
    <w:lvl w:ilvl="6" w:tentative="0">
      <w:start w:val="1"/>
      <w:numFmt w:val="decimal"/>
      <w:pStyle w:val="9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0"/>
      <w:lvlText w:val="%1)"/>
      <w:lvlJc w:val="left"/>
      <w:pPr>
        <w:tabs>
          <w:tab w:val="left" w:pos="839"/>
        </w:tabs>
        <w:ind w:left="839" w:hanging="419"/>
      </w:pPr>
      <w:rPr>
        <w:rFonts w:hint="eastAsia" w:ascii="宋体" w:eastAsia="宋体"/>
        <w:b w:val="0"/>
        <w:i w:val="0"/>
        <w:sz w:val="21"/>
      </w:rPr>
    </w:lvl>
    <w:lvl w:ilvl="1" w:tentative="0">
      <w:start w:val="1"/>
      <w:numFmt w:val="decimal"/>
      <w:pStyle w:val="9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1" w:cryptProviderType="rsaFull" w:cryptAlgorithmClass="hash" w:cryptAlgorithmType="typeAny" w:cryptAlgorithmSid="4" w:cryptSpinCount="0" w:hash="pIzoo6QMqlI3kH4u1irks4cWT4c=" w:salt="MN5lywhkdQgMZCwetc19yg=="/>
  <w:defaultTabStop w:val="420"/>
  <w:hyphenationZone w:val="360"/>
  <w:evenAndOddHeaders w:val="1"/>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42D6F"/>
    <w:rsid w:val="00000244"/>
    <w:rsid w:val="0000185F"/>
    <w:rsid w:val="00004BA3"/>
    <w:rsid w:val="0000586F"/>
    <w:rsid w:val="00013D86"/>
    <w:rsid w:val="00013E02"/>
    <w:rsid w:val="00017F1C"/>
    <w:rsid w:val="0002143C"/>
    <w:rsid w:val="00024F2E"/>
    <w:rsid w:val="00025A65"/>
    <w:rsid w:val="00026C31"/>
    <w:rsid w:val="00027280"/>
    <w:rsid w:val="00031389"/>
    <w:rsid w:val="00031710"/>
    <w:rsid w:val="000320A7"/>
    <w:rsid w:val="00035925"/>
    <w:rsid w:val="00036753"/>
    <w:rsid w:val="000431D8"/>
    <w:rsid w:val="00066625"/>
    <w:rsid w:val="00067CDF"/>
    <w:rsid w:val="00072964"/>
    <w:rsid w:val="00072BE9"/>
    <w:rsid w:val="00074FBE"/>
    <w:rsid w:val="00083A09"/>
    <w:rsid w:val="000855EC"/>
    <w:rsid w:val="0009005E"/>
    <w:rsid w:val="00092857"/>
    <w:rsid w:val="00093A1D"/>
    <w:rsid w:val="00096C21"/>
    <w:rsid w:val="000A11AD"/>
    <w:rsid w:val="000A1F95"/>
    <w:rsid w:val="000A20A9"/>
    <w:rsid w:val="000A48B1"/>
    <w:rsid w:val="000B3143"/>
    <w:rsid w:val="000C4732"/>
    <w:rsid w:val="000C6B05"/>
    <w:rsid w:val="000C6DD6"/>
    <w:rsid w:val="000C73D4"/>
    <w:rsid w:val="000D0C1E"/>
    <w:rsid w:val="000D3D4C"/>
    <w:rsid w:val="000D4F51"/>
    <w:rsid w:val="000D718B"/>
    <w:rsid w:val="000E0C46"/>
    <w:rsid w:val="000F030C"/>
    <w:rsid w:val="000F129C"/>
    <w:rsid w:val="001056DE"/>
    <w:rsid w:val="001124C0"/>
    <w:rsid w:val="0012092B"/>
    <w:rsid w:val="00121023"/>
    <w:rsid w:val="0013175F"/>
    <w:rsid w:val="00141FBB"/>
    <w:rsid w:val="00146699"/>
    <w:rsid w:val="00150152"/>
    <w:rsid w:val="00150326"/>
    <w:rsid w:val="001512B4"/>
    <w:rsid w:val="001528C9"/>
    <w:rsid w:val="00153C5E"/>
    <w:rsid w:val="00155A14"/>
    <w:rsid w:val="00161259"/>
    <w:rsid w:val="001620A5"/>
    <w:rsid w:val="00162B0E"/>
    <w:rsid w:val="00164E53"/>
    <w:rsid w:val="0016699D"/>
    <w:rsid w:val="0017011E"/>
    <w:rsid w:val="00174601"/>
    <w:rsid w:val="00175159"/>
    <w:rsid w:val="00176208"/>
    <w:rsid w:val="0018211B"/>
    <w:rsid w:val="001840D3"/>
    <w:rsid w:val="001900F8"/>
    <w:rsid w:val="00191258"/>
    <w:rsid w:val="00192680"/>
    <w:rsid w:val="00193037"/>
    <w:rsid w:val="00193A2C"/>
    <w:rsid w:val="001A171C"/>
    <w:rsid w:val="001A288E"/>
    <w:rsid w:val="001A3BA2"/>
    <w:rsid w:val="001A414F"/>
    <w:rsid w:val="001B137D"/>
    <w:rsid w:val="001B2939"/>
    <w:rsid w:val="001B6DC2"/>
    <w:rsid w:val="001C149C"/>
    <w:rsid w:val="001C21AC"/>
    <w:rsid w:val="001C47BA"/>
    <w:rsid w:val="001C59EA"/>
    <w:rsid w:val="001D406C"/>
    <w:rsid w:val="001D41EE"/>
    <w:rsid w:val="001E0380"/>
    <w:rsid w:val="001E13B1"/>
    <w:rsid w:val="001E6B93"/>
    <w:rsid w:val="001F3A19"/>
    <w:rsid w:val="00205A24"/>
    <w:rsid w:val="00216FD0"/>
    <w:rsid w:val="00217842"/>
    <w:rsid w:val="0022557A"/>
    <w:rsid w:val="00225610"/>
    <w:rsid w:val="0023049F"/>
    <w:rsid w:val="00234467"/>
    <w:rsid w:val="00234C5D"/>
    <w:rsid w:val="00237D8D"/>
    <w:rsid w:val="00241DA2"/>
    <w:rsid w:val="00247FEE"/>
    <w:rsid w:val="00250E7D"/>
    <w:rsid w:val="00252DBF"/>
    <w:rsid w:val="00254A24"/>
    <w:rsid w:val="002565D5"/>
    <w:rsid w:val="002622C0"/>
    <w:rsid w:val="002728BA"/>
    <w:rsid w:val="002778AE"/>
    <w:rsid w:val="0028269A"/>
    <w:rsid w:val="00283590"/>
    <w:rsid w:val="00286973"/>
    <w:rsid w:val="00294E70"/>
    <w:rsid w:val="002A1924"/>
    <w:rsid w:val="002A7420"/>
    <w:rsid w:val="002B0F12"/>
    <w:rsid w:val="002B1308"/>
    <w:rsid w:val="002B1AD6"/>
    <w:rsid w:val="002B4554"/>
    <w:rsid w:val="002B7CAA"/>
    <w:rsid w:val="002C72D8"/>
    <w:rsid w:val="002D040C"/>
    <w:rsid w:val="002D11FA"/>
    <w:rsid w:val="002D2ED8"/>
    <w:rsid w:val="002E0DDF"/>
    <w:rsid w:val="002E2906"/>
    <w:rsid w:val="002E5635"/>
    <w:rsid w:val="002E64C3"/>
    <w:rsid w:val="002E6A2C"/>
    <w:rsid w:val="002E7FA1"/>
    <w:rsid w:val="002F1D8C"/>
    <w:rsid w:val="002F21DA"/>
    <w:rsid w:val="002F78B0"/>
    <w:rsid w:val="00301F39"/>
    <w:rsid w:val="0030549A"/>
    <w:rsid w:val="00325926"/>
    <w:rsid w:val="00327A8A"/>
    <w:rsid w:val="00333811"/>
    <w:rsid w:val="00336610"/>
    <w:rsid w:val="00343BCA"/>
    <w:rsid w:val="00343F73"/>
    <w:rsid w:val="00345060"/>
    <w:rsid w:val="0035323B"/>
    <w:rsid w:val="0035399F"/>
    <w:rsid w:val="00355C89"/>
    <w:rsid w:val="003609D2"/>
    <w:rsid w:val="00361061"/>
    <w:rsid w:val="00363F22"/>
    <w:rsid w:val="0037049A"/>
    <w:rsid w:val="0037473C"/>
    <w:rsid w:val="00375040"/>
    <w:rsid w:val="00375564"/>
    <w:rsid w:val="00375986"/>
    <w:rsid w:val="00381F66"/>
    <w:rsid w:val="00383191"/>
    <w:rsid w:val="00385AEF"/>
    <w:rsid w:val="00385EC8"/>
    <w:rsid w:val="00386DED"/>
    <w:rsid w:val="003912E7"/>
    <w:rsid w:val="00393947"/>
    <w:rsid w:val="003A2275"/>
    <w:rsid w:val="003A6A4F"/>
    <w:rsid w:val="003A7088"/>
    <w:rsid w:val="003B00DF"/>
    <w:rsid w:val="003B1275"/>
    <w:rsid w:val="003B1778"/>
    <w:rsid w:val="003B4661"/>
    <w:rsid w:val="003C11CB"/>
    <w:rsid w:val="003C75F3"/>
    <w:rsid w:val="003C78A3"/>
    <w:rsid w:val="003D48C3"/>
    <w:rsid w:val="003E1867"/>
    <w:rsid w:val="003E1A80"/>
    <w:rsid w:val="003E5729"/>
    <w:rsid w:val="003E5D7C"/>
    <w:rsid w:val="003F3F2A"/>
    <w:rsid w:val="003F4EE0"/>
    <w:rsid w:val="00402153"/>
    <w:rsid w:val="00402FC1"/>
    <w:rsid w:val="00412C1A"/>
    <w:rsid w:val="00423A46"/>
    <w:rsid w:val="00425082"/>
    <w:rsid w:val="00431DEB"/>
    <w:rsid w:val="00444C81"/>
    <w:rsid w:val="00446B29"/>
    <w:rsid w:val="00453F9A"/>
    <w:rsid w:val="004579BF"/>
    <w:rsid w:val="004705D7"/>
    <w:rsid w:val="00471E91"/>
    <w:rsid w:val="00474675"/>
    <w:rsid w:val="0047470C"/>
    <w:rsid w:val="004A35F9"/>
    <w:rsid w:val="004B24C1"/>
    <w:rsid w:val="004B4AE0"/>
    <w:rsid w:val="004B7C23"/>
    <w:rsid w:val="004C1724"/>
    <w:rsid w:val="004C292F"/>
    <w:rsid w:val="004D511D"/>
    <w:rsid w:val="004E55B7"/>
    <w:rsid w:val="004F1F1A"/>
    <w:rsid w:val="0050164A"/>
    <w:rsid w:val="00510280"/>
    <w:rsid w:val="005129A3"/>
    <w:rsid w:val="00512C35"/>
    <w:rsid w:val="00512DE1"/>
    <w:rsid w:val="00513D73"/>
    <w:rsid w:val="00514A43"/>
    <w:rsid w:val="005174E5"/>
    <w:rsid w:val="00522393"/>
    <w:rsid w:val="00522620"/>
    <w:rsid w:val="00525031"/>
    <w:rsid w:val="00525656"/>
    <w:rsid w:val="00527E5F"/>
    <w:rsid w:val="00534C02"/>
    <w:rsid w:val="00536145"/>
    <w:rsid w:val="00536C7E"/>
    <w:rsid w:val="0053772B"/>
    <w:rsid w:val="0054264B"/>
    <w:rsid w:val="00543786"/>
    <w:rsid w:val="00543B7C"/>
    <w:rsid w:val="005458E4"/>
    <w:rsid w:val="00552464"/>
    <w:rsid w:val="005533D7"/>
    <w:rsid w:val="00566A7C"/>
    <w:rsid w:val="005703DE"/>
    <w:rsid w:val="0058464E"/>
    <w:rsid w:val="00590C86"/>
    <w:rsid w:val="00592B9E"/>
    <w:rsid w:val="005A01CB"/>
    <w:rsid w:val="005A300F"/>
    <w:rsid w:val="005A58FF"/>
    <w:rsid w:val="005A5EAF"/>
    <w:rsid w:val="005A64C0"/>
    <w:rsid w:val="005A7EC0"/>
    <w:rsid w:val="005B3C11"/>
    <w:rsid w:val="005B3E11"/>
    <w:rsid w:val="005C1C28"/>
    <w:rsid w:val="005C6DB5"/>
    <w:rsid w:val="005D7E80"/>
    <w:rsid w:val="005E16B4"/>
    <w:rsid w:val="005E19E7"/>
    <w:rsid w:val="005F0DFC"/>
    <w:rsid w:val="005F1779"/>
    <w:rsid w:val="005F2A1F"/>
    <w:rsid w:val="00602EB3"/>
    <w:rsid w:val="00614366"/>
    <w:rsid w:val="006148A4"/>
    <w:rsid w:val="0061647D"/>
    <w:rsid w:val="0061716C"/>
    <w:rsid w:val="00621630"/>
    <w:rsid w:val="006243A1"/>
    <w:rsid w:val="00627C25"/>
    <w:rsid w:val="00632E56"/>
    <w:rsid w:val="00635CBA"/>
    <w:rsid w:val="0064338B"/>
    <w:rsid w:val="00646542"/>
    <w:rsid w:val="0064779B"/>
    <w:rsid w:val="006504F4"/>
    <w:rsid w:val="00654BC9"/>
    <w:rsid w:val="006552FD"/>
    <w:rsid w:val="00661FF3"/>
    <w:rsid w:val="00663AF3"/>
    <w:rsid w:val="00666B6C"/>
    <w:rsid w:val="0067323B"/>
    <w:rsid w:val="00673E51"/>
    <w:rsid w:val="00680260"/>
    <w:rsid w:val="00682682"/>
    <w:rsid w:val="00682702"/>
    <w:rsid w:val="00692166"/>
    <w:rsid w:val="00692368"/>
    <w:rsid w:val="00696D86"/>
    <w:rsid w:val="006A00CA"/>
    <w:rsid w:val="006A2EBC"/>
    <w:rsid w:val="006A5CC1"/>
    <w:rsid w:val="006A5EA0"/>
    <w:rsid w:val="006A7433"/>
    <w:rsid w:val="006A783B"/>
    <w:rsid w:val="006A7B33"/>
    <w:rsid w:val="006B2754"/>
    <w:rsid w:val="006B4E13"/>
    <w:rsid w:val="006B50CD"/>
    <w:rsid w:val="006B75DD"/>
    <w:rsid w:val="006C08FF"/>
    <w:rsid w:val="006C153F"/>
    <w:rsid w:val="006C67E0"/>
    <w:rsid w:val="006C7ABA"/>
    <w:rsid w:val="006D0D60"/>
    <w:rsid w:val="006D1122"/>
    <w:rsid w:val="006D3C00"/>
    <w:rsid w:val="006D5746"/>
    <w:rsid w:val="006E3675"/>
    <w:rsid w:val="006E4A7F"/>
    <w:rsid w:val="006E4E65"/>
    <w:rsid w:val="006E60AE"/>
    <w:rsid w:val="006E6CCC"/>
    <w:rsid w:val="006E73A2"/>
    <w:rsid w:val="006F530F"/>
    <w:rsid w:val="00704DF6"/>
    <w:rsid w:val="0070651C"/>
    <w:rsid w:val="007114A8"/>
    <w:rsid w:val="007132A3"/>
    <w:rsid w:val="00716421"/>
    <w:rsid w:val="0071782A"/>
    <w:rsid w:val="0072439D"/>
    <w:rsid w:val="00724EFB"/>
    <w:rsid w:val="00733A9F"/>
    <w:rsid w:val="00736A2C"/>
    <w:rsid w:val="007375DA"/>
    <w:rsid w:val="007419C3"/>
    <w:rsid w:val="00744F49"/>
    <w:rsid w:val="007467A7"/>
    <w:rsid w:val="007469DD"/>
    <w:rsid w:val="0074741B"/>
    <w:rsid w:val="0074759E"/>
    <w:rsid w:val="00747846"/>
    <w:rsid w:val="007478EA"/>
    <w:rsid w:val="00751EA9"/>
    <w:rsid w:val="0075415C"/>
    <w:rsid w:val="00755F37"/>
    <w:rsid w:val="007572F6"/>
    <w:rsid w:val="00763502"/>
    <w:rsid w:val="00772F1E"/>
    <w:rsid w:val="00785917"/>
    <w:rsid w:val="00786131"/>
    <w:rsid w:val="0078737C"/>
    <w:rsid w:val="007905BD"/>
    <w:rsid w:val="007913AB"/>
    <w:rsid w:val="007914F7"/>
    <w:rsid w:val="007A71D7"/>
    <w:rsid w:val="007B1625"/>
    <w:rsid w:val="007B706E"/>
    <w:rsid w:val="007B71EB"/>
    <w:rsid w:val="007C26D3"/>
    <w:rsid w:val="007C6205"/>
    <w:rsid w:val="007C686A"/>
    <w:rsid w:val="007C728E"/>
    <w:rsid w:val="007D2C53"/>
    <w:rsid w:val="007D3D60"/>
    <w:rsid w:val="007E1980"/>
    <w:rsid w:val="007E4968"/>
    <w:rsid w:val="007E4B76"/>
    <w:rsid w:val="007E5459"/>
    <w:rsid w:val="007E5EA8"/>
    <w:rsid w:val="007E6A57"/>
    <w:rsid w:val="007E725B"/>
    <w:rsid w:val="007F0CF1"/>
    <w:rsid w:val="007F12A5"/>
    <w:rsid w:val="007F4CF1"/>
    <w:rsid w:val="007F758D"/>
    <w:rsid w:val="007F7D52"/>
    <w:rsid w:val="0080654C"/>
    <w:rsid w:val="00806D93"/>
    <w:rsid w:val="008071C6"/>
    <w:rsid w:val="00817A00"/>
    <w:rsid w:val="00820A39"/>
    <w:rsid w:val="008252CF"/>
    <w:rsid w:val="00826035"/>
    <w:rsid w:val="00833F49"/>
    <w:rsid w:val="00835DB3"/>
    <w:rsid w:val="0083617B"/>
    <w:rsid w:val="008371BD"/>
    <w:rsid w:val="00837276"/>
    <w:rsid w:val="0084314D"/>
    <w:rsid w:val="008504A8"/>
    <w:rsid w:val="0085282E"/>
    <w:rsid w:val="00856C00"/>
    <w:rsid w:val="0087198C"/>
    <w:rsid w:val="00872C1F"/>
    <w:rsid w:val="00873B42"/>
    <w:rsid w:val="00877927"/>
    <w:rsid w:val="008856D8"/>
    <w:rsid w:val="0089268F"/>
    <w:rsid w:val="00892E82"/>
    <w:rsid w:val="008C1B58"/>
    <w:rsid w:val="008C39AE"/>
    <w:rsid w:val="008C590D"/>
    <w:rsid w:val="008D23A6"/>
    <w:rsid w:val="008E031B"/>
    <w:rsid w:val="008E7029"/>
    <w:rsid w:val="008E7EF6"/>
    <w:rsid w:val="008F1F98"/>
    <w:rsid w:val="008F6758"/>
    <w:rsid w:val="009040DD"/>
    <w:rsid w:val="00905B47"/>
    <w:rsid w:val="0091331C"/>
    <w:rsid w:val="00923E7A"/>
    <w:rsid w:val="009279DE"/>
    <w:rsid w:val="00930116"/>
    <w:rsid w:val="00936BE2"/>
    <w:rsid w:val="0094212C"/>
    <w:rsid w:val="0094385E"/>
    <w:rsid w:val="009450D6"/>
    <w:rsid w:val="00954689"/>
    <w:rsid w:val="009617C9"/>
    <w:rsid w:val="00961C93"/>
    <w:rsid w:val="00965324"/>
    <w:rsid w:val="0097091E"/>
    <w:rsid w:val="00971DB3"/>
    <w:rsid w:val="009760D3"/>
    <w:rsid w:val="009764D2"/>
    <w:rsid w:val="00977132"/>
    <w:rsid w:val="00980D29"/>
    <w:rsid w:val="00981A4B"/>
    <w:rsid w:val="00982501"/>
    <w:rsid w:val="009877D3"/>
    <w:rsid w:val="00994E8F"/>
    <w:rsid w:val="009951DC"/>
    <w:rsid w:val="009959BB"/>
    <w:rsid w:val="00997158"/>
    <w:rsid w:val="009A3A7C"/>
    <w:rsid w:val="009A6B07"/>
    <w:rsid w:val="009A7E3D"/>
    <w:rsid w:val="009B1172"/>
    <w:rsid w:val="009B2ADB"/>
    <w:rsid w:val="009B501C"/>
    <w:rsid w:val="009B603A"/>
    <w:rsid w:val="009C22CC"/>
    <w:rsid w:val="009C2D0E"/>
    <w:rsid w:val="009C3DAC"/>
    <w:rsid w:val="009C42E0"/>
    <w:rsid w:val="009C7AD7"/>
    <w:rsid w:val="009D3736"/>
    <w:rsid w:val="009D5362"/>
    <w:rsid w:val="009E1415"/>
    <w:rsid w:val="009E4EC3"/>
    <w:rsid w:val="009E6116"/>
    <w:rsid w:val="009F1CFD"/>
    <w:rsid w:val="009F4587"/>
    <w:rsid w:val="00A000EE"/>
    <w:rsid w:val="00A02E43"/>
    <w:rsid w:val="00A065F9"/>
    <w:rsid w:val="00A07F34"/>
    <w:rsid w:val="00A12E8A"/>
    <w:rsid w:val="00A1487F"/>
    <w:rsid w:val="00A22154"/>
    <w:rsid w:val="00A25C38"/>
    <w:rsid w:val="00A36BBE"/>
    <w:rsid w:val="00A411CF"/>
    <w:rsid w:val="00A4307A"/>
    <w:rsid w:val="00A47EBB"/>
    <w:rsid w:val="00A51CDD"/>
    <w:rsid w:val="00A52DDB"/>
    <w:rsid w:val="00A6730D"/>
    <w:rsid w:val="00A67597"/>
    <w:rsid w:val="00A71625"/>
    <w:rsid w:val="00A71B9B"/>
    <w:rsid w:val="00A751C7"/>
    <w:rsid w:val="00A87844"/>
    <w:rsid w:val="00A93CDF"/>
    <w:rsid w:val="00AA038C"/>
    <w:rsid w:val="00AA61DB"/>
    <w:rsid w:val="00AA7A09"/>
    <w:rsid w:val="00AB3B50"/>
    <w:rsid w:val="00AB5A1B"/>
    <w:rsid w:val="00AC05B1"/>
    <w:rsid w:val="00AC713D"/>
    <w:rsid w:val="00AD0056"/>
    <w:rsid w:val="00AD0540"/>
    <w:rsid w:val="00AD356C"/>
    <w:rsid w:val="00AE2914"/>
    <w:rsid w:val="00AE392F"/>
    <w:rsid w:val="00AE6D15"/>
    <w:rsid w:val="00AF0579"/>
    <w:rsid w:val="00B04182"/>
    <w:rsid w:val="00B07AE3"/>
    <w:rsid w:val="00B11430"/>
    <w:rsid w:val="00B165E3"/>
    <w:rsid w:val="00B2333E"/>
    <w:rsid w:val="00B353EB"/>
    <w:rsid w:val="00B439C4"/>
    <w:rsid w:val="00B4535E"/>
    <w:rsid w:val="00B52A8C"/>
    <w:rsid w:val="00B636A8"/>
    <w:rsid w:val="00B647DE"/>
    <w:rsid w:val="00B665C6"/>
    <w:rsid w:val="00B76308"/>
    <w:rsid w:val="00B805AF"/>
    <w:rsid w:val="00B869EC"/>
    <w:rsid w:val="00B9397A"/>
    <w:rsid w:val="00B9633D"/>
    <w:rsid w:val="00BA2EBE"/>
    <w:rsid w:val="00BB0F28"/>
    <w:rsid w:val="00BB458A"/>
    <w:rsid w:val="00BB45D7"/>
    <w:rsid w:val="00BC662B"/>
    <w:rsid w:val="00BD00D3"/>
    <w:rsid w:val="00BD1659"/>
    <w:rsid w:val="00BD3AA9"/>
    <w:rsid w:val="00BD4A18"/>
    <w:rsid w:val="00BD6DB2"/>
    <w:rsid w:val="00BE0334"/>
    <w:rsid w:val="00BE11CF"/>
    <w:rsid w:val="00BE21AB"/>
    <w:rsid w:val="00BE55CB"/>
    <w:rsid w:val="00BF60EB"/>
    <w:rsid w:val="00BF617A"/>
    <w:rsid w:val="00C0379D"/>
    <w:rsid w:val="00C03931"/>
    <w:rsid w:val="00C05FE3"/>
    <w:rsid w:val="00C141B4"/>
    <w:rsid w:val="00C2136D"/>
    <w:rsid w:val="00C214EE"/>
    <w:rsid w:val="00C2314B"/>
    <w:rsid w:val="00C24971"/>
    <w:rsid w:val="00C26BE5"/>
    <w:rsid w:val="00C26E4D"/>
    <w:rsid w:val="00C27909"/>
    <w:rsid w:val="00C27B03"/>
    <w:rsid w:val="00C27E38"/>
    <w:rsid w:val="00C314E1"/>
    <w:rsid w:val="00C32B84"/>
    <w:rsid w:val="00C32C07"/>
    <w:rsid w:val="00C34397"/>
    <w:rsid w:val="00C4095D"/>
    <w:rsid w:val="00C45469"/>
    <w:rsid w:val="00C475D4"/>
    <w:rsid w:val="00C5615A"/>
    <w:rsid w:val="00C57492"/>
    <w:rsid w:val="00C600BE"/>
    <w:rsid w:val="00C601D2"/>
    <w:rsid w:val="00C652D6"/>
    <w:rsid w:val="00C65BCC"/>
    <w:rsid w:val="00C66970"/>
    <w:rsid w:val="00C815E6"/>
    <w:rsid w:val="00C8691C"/>
    <w:rsid w:val="00C9213F"/>
    <w:rsid w:val="00C95754"/>
    <w:rsid w:val="00CA168A"/>
    <w:rsid w:val="00CA357E"/>
    <w:rsid w:val="00CA44F9"/>
    <w:rsid w:val="00CA4A69"/>
    <w:rsid w:val="00CA4A9C"/>
    <w:rsid w:val="00CA5EAF"/>
    <w:rsid w:val="00CC3E0C"/>
    <w:rsid w:val="00CC4C1C"/>
    <w:rsid w:val="00CC58D3"/>
    <w:rsid w:val="00CC784D"/>
    <w:rsid w:val="00CD3670"/>
    <w:rsid w:val="00CD4844"/>
    <w:rsid w:val="00CF0513"/>
    <w:rsid w:val="00D0337B"/>
    <w:rsid w:val="00D079B2"/>
    <w:rsid w:val="00D114E9"/>
    <w:rsid w:val="00D17F61"/>
    <w:rsid w:val="00D21852"/>
    <w:rsid w:val="00D26873"/>
    <w:rsid w:val="00D429C6"/>
    <w:rsid w:val="00D47748"/>
    <w:rsid w:val="00D54C25"/>
    <w:rsid w:val="00D54CC3"/>
    <w:rsid w:val="00D6041A"/>
    <w:rsid w:val="00D633EB"/>
    <w:rsid w:val="00D72DCF"/>
    <w:rsid w:val="00D82FF7"/>
    <w:rsid w:val="00D83C5E"/>
    <w:rsid w:val="00D847FE"/>
    <w:rsid w:val="00D92650"/>
    <w:rsid w:val="00D964EA"/>
    <w:rsid w:val="00D966D0"/>
    <w:rsid w:val="00DA0C59"/>
    <w:rsid w:val="00DA3991"/>
    <w:rsid w:val="00DB0658"/>
    <w:rsid w:val="00DB10B6"/>
    <w:rsid w:val="00DB5B2F"/>
    <w:rsid w:val="00DB7E6C"/>
    <w:rsid w:val="00DD5A29"/>
    <w:rsid w:val="00DD5D9D"/>
    <w:rsid w:val="00DE098C"/>
    <w:rsid w:val="00DE18E9"/>
    <w:rsid w:val="00DE35CB"/>
    <w:rsid w:val="00DF21E9"/>
    <w:rsid w:val="00E00F14"/>
    <w:rsid w:val="00E06386"/>
    <w:rsid w:val="00E104A4"/>
    <w:rsid w:val="00E24EB4"/>
    <w:rsid w:val="00E2549C"/>
    <w:rsid w:val="00E320ED"/>
    <w:rsid w:val="00E33AFB"/>
    <w:rsid w:val="00E34218"/>
    <w:rsid w:val="00E431B6"/>
    <w:rsid w:val="00E46282"/>
    <w:rsid w:val="00E46ED9"/>
    <w:rsid w:val="00E474B1"/>
    <w:rsid w:val="00E5216E"/>
    <w:rsid w:val="00E57926"/>
    <w:rsid w:val="00E71531"/>
    <w:rsid w:val="00E74E13"/>
    <w:rsid w:val="00E75DD1"/>
    <w:rsid w:val="00E82344"/>
    <w:rsid w:val="00E84C82"/>
    <w:rsid w:val="00E84D64"/>
    <w:rsid w:val="00E8544A"/>
    <w:rsid w:val="00E85A58"/>
    <w:rsid w:val="00E87408"/>
    <w:rsid w:val="00E914C4"/>
    <w:rsid w:val="00E934F5"/>
    <w:rsid w:val="00E96961"/>
    <w:rsid w:val="00EA0271"/>
    <w:rsid w:val="00EA72EC"/>
    <w:rsid w:val="00EB0E52"/>
    <w:rsid w:val="00EB11CB"/>
    <w:rsid w:val="00EB275A"/>
    <w:rsid w:val="00EB434E"/>
    <w:rsid w:val="00EB786A"/>
    <w:rsid w:val="00EC0793"/>
    <w:rsid w:val="00EC1578"/>
    <w:rsid w:val="00EC1C72"/>
    <w:rsid w:val="00EC3CC9"/>
    <w:rsid w:val="00EC680A"/>
    <w:rsid w:val="00EE2258"/>
    <w:rsid w:val="00EE2BED"/>
    <w:rsid w:val="00EE374B"/>
    <w:rsid w:val="00F04E2E"/>
    <w:rsid w:val="00F11BB5"/>
    <w:rsid w:val="00F1417B"/>
    <w:rsid w:val="00F34B99"/>
    <w:rsid w:val="00F42492"/>
    <w:rsid w:val="00F52DAB"/>
    <w:rsid w:val="00F543F0"/>
    <w:rsid w:val="00F6319B"/>
    <w:rsid w:val="00F81D29"/>
    <w:rsid w:val="00F91C4D"/>
    <w:rsid w:val="00F92FD9"/>
    <w:rsid w:val="00F9535B"/>
    <w:rsid w:val="00FA6684"/>
    <w:rsid w:val="00FA731E"/>
    <w:rsid w:val="00FB2B38"/>
    <w:rsid w:val="00FB5B89"/>
    <w:rsid w:val="00FC2A9E"/>
    <w:rsid w:val="00FC6358"/>
    <w:rsid w:val="00FD320D"/>
    <w:rsid w:val="00FE23DE"/>
    <w:rsid w:val="00FE2868"/>
    <w:rsid w:val="00FF37D5"/>
    <w:rsid w:val="1FBE11E2"/>
    <w:rsid w:val="1FDFAB3E"/>
    <w:rsid w:val="2DEE3A16"/>
    <w:rsid w:val="3AD42D6F"/>
    <w:rsid w:val="689F0D2B"/>
    <w:rsid w:val="6BFA77A6"/>
    <w:rsid w:val="7BFF339B"/>
    <w:rsid w:val="7EFD36FD"/>
    <w:rsid w:val="B7F658EE"/>
    <w:rsid w:val="BDFD8DF0"/>
    <w:rsid w:val="DDBF7888"/>
    <w:rsid w:val="E8DD7D4B"/>
    <w:rsid w:val="EBE70908"/>
    <w:rsid w:val="FE7F44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0">
    <w:name w:val="Default Paragraph Font"/>
    <w:semiHidden/>
    <w:uiPriority w:val="0"/>
  </w:style>
  <w:style w:type="table" w:default="1" w:styleId="28">
    <w:name w:val="Normal Table"/>
    <w:semiHidden/>
    <w:uiPriority w:val="0"/>
    <w:tblPr>
      <w:tblStyle w:val="28"/>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5"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index 6"/>
    <w:basedOn w:val="1"/>
    <w:next w:val="1"/>
    <w:uiPriority w:val="0"/>
    <w:pPr>
      <w:ind w:left="1260" w:hanging="210"/>
      <w:jc w:val="left"/>
    </w:pPr>
    <w:rPr>
      <w:rFonts w:ascii="Calibri" w:hAnsi="Calibri"/>
      <w:sz w:val="20"/>
      <w:szCs w:val="20"/>
    </w:rPr>
  </w:style>
  <w:style w:type="paragraph" w:styleId="8">
    <w:name w:val="index 4"/>
    <w:basedOn w:val="1"/>
    <w:next w:val="1"/>
    <w:uiPriority w:val="0"/>
    <w:pPr>
      <w:ind w:left="840" w:hanging="210"/>
      <w:jc w:val="left"/>
    </w:pPr>
    <w:rPr>
      <w:rFonts w:ascii="Calibri" w:hAnsi="Calibri"/>
      <w:sz w:val="20"/>
      <w:szCs w:val="20"/>
    </w:rPr>
  </w:style>
  <w:style w:type="paragraph" w:styleId="9">
    <w:name w:val="toc 5"/>
    <w:basedOn w:val="1"/>
    <w:next w:val="1"/>
    <w:semiHidden/>
    <w:uiPriority w:val="0"/>
    <w:pPr>
      <w:tabs>
        <w:tab w:val="right" w:leader="dot" w:pos="9241"/>
      </w:tabs>
      <w:ind w:firstLine="300" w:firstLineChars="300"/>
      <w:jc w:val="left"/>
    </w:pPr>
    <w:rPr>
      <w:rFonts w:ascii="宋体"/>
      <w:szCs w:val="21"/>
    </w:rPr>
  </w:style>
  <w:style w:type="paragraph" w:styleId="10">
    <w:name w:val="toc 3"/>
    <w:basedOn w:val="1"/>
    <w:next w:val="1"/>
    <w:uiPriority w:val="39"/>
    <w:pPr>
      <w:tabs>
        <w:tab w:val="right" w:leader="dot" w:pos="9241"/>
      </w:tabs>
      <w:ind w:firstLine="102" w:firstLineChars="100"/>
      <w:jc w:val="left"/>
    </w:pPr>
    <w:rPr>
      <w:rFonts w:ascii="宋体"/>
      <w:szCs w:val="21"/>
    </w:rPr>
  </w:style>
  <w:style w:type="paragraph" w:styleId="11">
    <w:name w:val="toc 8"/>
    <w:basedOn w:val="1"/>
    <w:next w:val="1"/>
    <w:semiHidden/>
    <w:uiPriority w:val="0"/>
    <w:pPr>
      <w:tabs>
        <w:tab w:val="right" w:leader="dot" w:pos="9241"/>
      </w:tabs>
      <w:ind w:firstLine="607" w:firstLineChars="600"/>
      <w:jc w:val="left"/>
    </w:pPr>
    <w:rPr>
      <w:rFonts w:ascii="宋体"/>
      <w:szCs w:val="21"/>
    </w:rPr>
  </w:style>
  <w:style w:type="paragraph" w:styleId="12">
    <w:name w:val="index 3"/>
    <w:basedOn w:val="1"/>
    <w:next w:val="1"/>
    <w:uiPriority w:val="0"/>
    <w:pPr>
      <w:ind w:left="630" w:hanging="210"/>
      <w:jc w:val="left"/>
    </w:pPr>
    <w:rPr>
      <w:rFonts w:ascii="Calibri" w:hAnsi="Calibri"/>
      <w:sz w:val="20"/>
      <w:szCs w:val="20"/>
    </w:rPr>
  </w:style>
  <w:style w:type="paragraph" w:styleId="13">
    <w:name w:val="endnote text"/>
    <w:basedOn w:val="1"/>
    <w:semiHidden/>
    <w:uiPriority w:val="0"/>
    <w:pPr>
      <w:snapToGrid w:val="0"/>
      <w:jc w:val="left"/>
    </w:pPr>
  </w:style>
  <w:style w:type="paragraph" w:styleId="14">
    <w:name w:val="footer"/>
    <w:basedOn w:val="1"/>
    <w:uiPriority w:val="0"/>
    <w:pPr>
      <w:snapToGrid w:val="0"/>
      <w:ind w:right="210" w:rightChars="100"/>
      <w:jc w:val="right"/>
    </w:pPr>
    <w:rPr>
      <w:sz w:val="18"/>
      <w:szCs w:val="18"/>
    </w:rPr>
  </w:style>
  <w:style w:type="paragraph" w:styleId="15">
    <w:name w:val="header"/>
    <w:basedOn w:val="1"/>
    <w:uiPriority w:val="0"/>
    <w:pPr>
      <w:snapToGrid w:val="0"/>
      <w:jc w:val="left"/>
    </w:pPr>
    <w:rPr>
      <w:sz w:val="18"/>
      <w:szCs w:val="18"/>
    </w:rPr>
  </w:style>
  <w:style w:type="paragraph" w:styleId="16">
    <w:name w:val="toc 1"/>
    <w:basedOn w:val="1"/>
    <w:next w:val="1"/>
    <w:uiPriority w:val="39"/>
    <w:pPr>
      <w:tabs>
        <w:tab w:val="right" w:leader="dot" w:pos="9241"/>
      </w:tabs>
      <w:spacing w:before="25" w:beforeLines="25" w:after="25" w:afterLines="25"/>
      <w:jc w:val="left"/>
    </w:pPr>
    <w:rPr>
      <w:rFonts w:ascii="宋体"/>
      <w:szCs w:val="21"/>
    </w:rPr>
  </w:style>
  <w:style w:type="paragraph" w:styleId="17">
    <w:name w:val="toc 4"/>
    <w:basedOn w:val="1"/>
    <w:next w:val="1"/>
    <w:semiHidden/>
    <w:uiPriority w:val="0"/>
    <w:pPr>
      <w:tabs>
        <w:tab w:val="right" w:leader="dot" w:pos="9241"/>
      </w:tabs>
      <w:ind w:firstLine="198" w:firstLineChars="200"/>
      <w:jc w:val="left"/>
    </w:pPr>
    <w:rPr>
      <w:rFonts w:ascii="宋体"/>
      <w:szCs w:val="21"/>
    </w:rPr>
  </w:style>
  <w:style w:type="paragraph" w:styleId="18">
    <w:name w:val="index heading"/>
    <w:basedOn w:val="1"/>
    <w:next w:val="19"/>
    <w:uiPriority w:val="0"/>
    <w:pPr>
      <w:spacing w:before="120" w:after="120"/>
      <w:jc w:val="center"/>
    </w:pPr>
    <w:rPr>
      <w:rFonts w:ascii="Calibri" w:hAnsi="Calibri"/>
      <w:b/>
      <w:bCs/>
      <w:iCs/>
      <w:szCs w:val="20"/>
    </w:rPr>
  </w:style>
  <w:style w:type="paragraph" w:styleId="19">
    <w:name w:val="index 1"/>
    <w:basedOn w:val="1"/>
    <w:next w:val="20"/>
    <w:uiPriority w:val="0"/>
    <w:pPr>
      <w:tabs>
        <w:tab w:val="right" w:leader="dot" w:pos="9299"/>
      </w:tabs>
      <w:jc w:val="left"/>
    </w:pPr>
    <w:rPr>
      <w:rFonts w:ascii="宋体"/>
      <w:szCs w:val="21"/>
    </w:rPr>
  </w:style>
  <w:style w:type="paragraph" w:customStyle="1" w:styleId="20">
    <w:name w:val="段"/>
    <w:link w:val="36"/>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styleId="21">
    <w:name w:val="footnote text"/>
    <w:basedOn w:val="1"/>
    <w:uiPriority w:val="0"/>
    <w:pPr>
      <w:numPr>
        <w:ilvl w:val="0"/>
        <w:numId w:val="1"/>
      </w:numPr>
      <w:snapToGrid w:val="0"/>
      <w:jc w:val="left"/>
    </w:pPr>
    <w:rPr>
      <w:rFonts w:ascii="宋体"/>
      <w:sz w:val="18"/>
      <w:szCs w:val="18"/>
    </w:rPr>
  </w:style>
  <w:style w:type="paragraph" w:styleId="22">
    <w:name w:val="toc 6"/>
    <w:basedOn w:val="1"/>
    <w:next w:val="1"/>
    <w:semiHidden/>
    <w:uiPriority w:val="0"/>
    <w:pPr>
      <w:tabs>
        <w:tab w:val="right" w:leader="dot" w:pos="9241"/>
      </w:tabs>
      <w:ind w:firstLine="403" w:firstLineChars="400"/>
      <w:jc w:val="left"/>
    </w:pPr>
    <w:rPr>
      <w:rFonts w:ascii="宋体"/>
      <w:szCs w:val="21"/>
    </w:rPr>
  </w:style>
  <w:style w:type="paragraph" w:styleId="23">
    <w:name w:val="index 7"/>
    <w:basedOn w:val="1"/>
    <w:next w:val="1"/>
    <w:uiPriority w:val="0"/>
    <w:pPr>
      <w:ind w:left="1470" w:hanging="210"/>
      <w:jc w:val="left"/>
    </w:pPr>
    <w:rPr>
      <w:rFonts w:ascii="Calibri" w:hAnsi="Calibri"/>
      <w:sz w:val="20"/>
      <w:szCs w:val="20"/>
    </w:rPr>
  </w:style>
  <w:style w:type="paragraph" w:styleId="24">
    <w:name w:val="index 9"/>
    <w:basedOn w:val="1"/>
    <w:next w:val="1"/>
    <w:uiPriority w:val="0"/>
    <w:pPr>
      <w:ind w:left="1890" w:hanging="210"/>
      <w:jc w:val="left"/>
    </w:pPr>
    <w:rPr>
      <w:rFonts w:ascii="Calibri" w:hAnsi="Calibri"/>
      <w:sz w:val="20"/>
      <w:szCs w:val="20"/>
    </w:rPr>
  </w:style>
  <w:style w:type="paragraph" w:styleId="25">
    <w:name w:val="toc 2"/>
    <w:basedOn w:val="1"/>
    <w:next w:val="1"/>
    <w:uiPriority w:val="39"/>
    <w:pPr>
      <w:tabs>
        <w:tab w:val="right" w:leader="dot" w:pos="9241"/>
      </w:tabs>
    </w:pPr>
    <w:rPr>
      <w:rFonts w:ascii="宋体"/>
      <w:szCs w:val="21"/>
    </w:rPr>
  </w:style>
  <w:style w:type="paragraph" w:styleId="26">
    <w:name w:val="toc 9"/>
    <w:basedOn w:val="1"/>
    <w:next w:val="1"/>
    <w:semiHidden/>
    <w:uiPriority w:val="0"/>
    <w:pPr>
      <w:ind w:left="1470"/>
      <w:jc w:val="left"/>
    </w:pPr>
    <w:rPr>
      <w:sz w:val="20"/>
      <w:szCs w:val="20"/>
    </w:rPr>
  </w:style>
  <w:style w:type="paragraph" w:styleId="27">
    <w:name w:val="index 2"/>
    <w:basedOn w:val="1"/>
    <w:next w:val="1"/>
    <w:uiPriority w:val="0"/>
    <w:pPr>
      <w:ind w:left="420" w:hanging="210"/>
      <w:jc w:val="left"/>
    </w:pPr>
    <w:rPr>
      <w:rFonts w:ascii="Calibri" w:hAnsi="Calibri"/>
      <w:sz w:val="20"/>
      <w:szCs w:val="20"/>
    </w:rPr>
  </w:style>
  <w:style w:type="table" w:styleId="29">
    <w:name w:val="Table Grid"/>
    <w:basedOn w:val="28"/>
    <w:uiPriority w:val="59"/>
    <w:rPr>
      <w:rFonts w:ascii="宋体"/>
      <w:sz w:val="18"/>
      <w:szCs w:val="18"/>
    </w:rPr>
    <w:tblPr>
      <w:tblStyle w:val="2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endnote reference"/>
    <w:semiHidden/>
    <w:uiPriority w:val="0"/>
    <w:rPr>
      <w:vertAlign w:val="superscript"/>
    </w:rPr>
  </w:style>
  <w:style w:type="character" w:styleId="32">
    <w:name w:val="page number"/>
    <w:uiPriority w:val="0"/>
    <w:rPr>
      <w:rFonts w:ascii="Times New Roman" w:hAnsi="Times New Roman" w:eastAsia="宋体"/>
      <w:sz w:val="18"/>
    </w:rPr>
  </w:style>
  <w:style w:type="character" w:styleId="33">
    <w:name w:val="FollowedHyperlink"/>
    <w:uiPriority w:val="0"/>
    <w:rPr>
      <w:color w:val="800080"/>
      <w:u w:val="single"/>
    </w:rPr>
  </w:style>
  <w:style w:type="character" w:styleId="34">
    <w:name w:val="Hyperlink"/>
    <w:uiPriority w:val="99"/>
    <w:rPr>
      <w:color w:val="0000FF"/>
      <w:spacing w:val="0"/>
      <w:w w:val="100"/>
      <w:szCs w:val="21"/>
      <w:u w:val="single"/>
      <w:lang/>
    </w:rPr>
  </w:style>
  <w:style w:type="character" w:styleId="35">
    <w:name w:val="footnote reference"/>
    <w:semiHidden/>
    <w:uiPriority w:val="0"/>
    <w:rPr>
      <w:vertAlign w:val="superscript"/>
    </w:rPr>
  </w:style>
  <w:style w:type="character" w:customStyle="1" w:styleId="36">
    <w:name w:val="段 Char"/>
    <w:link w:val="20"/>
    <w:uiPriority w:val="0"/>
    <w:rPr>
      <w:rFonts w:ascii="宋体"/>
      <w:sz w:val="21"/>
      <w:lang w:val="en-US" w:eastAsia="zh-CN" w:bidi="ar-SA"/>
    </w:rPr>
  </w:style>
  <w:style w:type="paragraph" w:customStyle="1" w:styleId="37">
    <w:name w:val="一级条标题"/>
    <w:next w:val="20"/>
    <w:uiPriority w:val="0"/>
    <w:pPr>
      <w:numPr>
        <w:ilvl w:val="1"/>
        <w:numId w:val="2"/>
      </w:numPr>
      <w:spacing w:before="156" w:beforeLines="50" w:after="156" w:afterLines="50"/>
      <w:outlineLvl w:val="2"/>
    </w:pPr>
    <w:rPr>
      <w:rFonts w:ascii="黑体" w:eastAsia="黑体"/>
      <w:sz w:val="21"/>
      <w:szCs w:val="21"/>
      <w:lang w:val="en-US" w:eastAsia="zh-CN" w:bidi="ar-SA"/>
    </w:rPr>
  </w:style>
  <w:style w:type="paragraph" w:customStyle="1" w:styleId="38">
    <w:name w:val="标准书脚_奇数页"/>
    <w:uiPriority w:val="0"/>
    <w:pPr>
      <w:spacing w:before="120"/>
      <w:ind w:right="198"/>
      <w:jc w:val="right"/>
    </w:pPr>
    <w:rPr>
      <w:rFonts w:ascii="宋体"/>
      <w:sz w:val="18"/>
      <w:szCs w:val="18"/>
      <w:lang w:val="en-US" w:eastAsia="zh-CN" w:bidi="ar-SA"/>
    </w:rPr>
  </w:style>
  <w:style w:type="paragraph" w:customStyle="1" w:styleId="39">
    <w:name w:val="标准书眉_奇数页"/>
    <w:next w:val="1"/>
    <w:uiPriority w:val="0"/>
    <w:pPr>
      <w:tabs>
        <w:tab w:val="center" w:pos="4154"/>
        <w:tab w:val="right" w:pos="8306"/>
      </w:tabs>
      <w:spacing w:after="220"/>
      <w:jc w:val="right"/>
    </w:pPr>
    <w:rPr>
      <w:rFonts w:ascii="黑体" w:eastAsia="黑体"/>
      <w:sz w:val="21"/>
      <w:szCs w:val="21"/>
      <w:lang w:val="en-US" w:eastAsia="zh-CN" w:bidi="ar-SA"/>
    </w:rPr>
  </w:style>
  <w:style w:type="paragraph" w:customStyle="1" w:styleId="40">
    <w:name w:val="章标题"/>
    <w:next w:val="20"/>
    <w:uiPriority w:val="0"/>
    <w:pPr>
      <w:numPr>
        <w:ilvl w:val="0"/>
        <w:numId w:val="2"/>
      </w:numPr>
      <w:spacing w:before="312" w:beforeLines="100" w:after="312" w:afterLines="100"/>
      <w:ind w:left="0"/>
      <w:jc w:val="both"/>
      <w:outlineLvl w:val="1"/>
    </w:pPr>
    <w:rPr>
      <w:rFonts w:ascii="黑体" w:eastAsia="黑体"/>
      <w:sz w:val="21"/>
      <w:lang w:val="en-US" w:eastAsia="zh-CN" w:bidi="ar-SA"/>
    </w:rPr>
  </w:style>
  <w:style w:type="paragraph" w:customStyle="1" w:styleId="41">
    <w:name w:val="二级条标题"/>
    <w:basedOn w:val="37"/>
    <w:next w:val="20"/>
    <w:uiPriority w:val="0"/>
    <w:pPr>
      <w:numPr>
        <w:ilvl w:val="2"/>
        <w:numId w:val="2"/>
      </w:numPr>
      <w:spacing w:before="50" w:after="50"/>
      <w:outlineLvl w:val="3"/>
    </w:pPr>
  </w:style>
  <w:style w:type="paragraph" w:customStyle="1" w:styleId="42">
    <w:name w:val="封面标准号2"/>
    <w:uiPriority w:val="0"/>
    <w:pPr>
      <w:framePr w:w="9140" w:h="1242" w:hRule="exact" w:hSpace="284" w:wrap="around" w:vAnchor="page" w:hAnchor="page" w:x="1645" w:y="2910" w:anchorLock="1"/>
      <w:spacing w:before="357" w:line="280" w:lineRule="exact"/>
      <w:jc w:val="right"/>
    </w:pPr>
    <w:rPr>
      <w:rFonts w:ascii="黑体" w:eastAsia="黑体"/>
      <w:sz w:val="28"/>
      <w:szCs w:val="28"/>
      <w:lang w:val="en-US" w:eastAsia="zh-CN" w:bidi="ar-SA"/>
    </w:rPr>
  </w:style>
  <w:style w:type="paragraph" w:customStyle="1" w:styleId="43">
    <w:name w:val="列项——（一级）"/>
    <w:uiPriority w:val="0"/>
    <w:pPr>
      <w:widowControl w:val="0"/>
      <w:numPr>
        <w:ilvl w:val="0"/>
        <w:numId w:val="3"/>
      </w:numPr>
      <w:jc w:val="both"/>
    </w:pPr>
    <w:rPr>
      <w:rFonts w:ascii="宋体"/>
      <w:sz w:val="21"/>
      <w:lang w:val="en-US" w:eastAsia="zh-CN" w:bidi="ar-SA"/>
    </w:rPr>
  </w:style>
  <w:style w:type="paragraph" w:customStyle="1" w:styleId="44">
    <w:name w:val="列项●（二级）"/>
    <w:uiPriority w:val="0"/>
    <w:pPr>
      <w:numPr>
        <w:ilvl w:val="1"/>
        <w:numId w:val="3"/>
      </w:numPr>
      <w:tabs>
        <w:tab w:val="left" w:pos="840"/>
      </w:tabs>
      <w:jc w:val="both"/>
    </w:pPr>
    <w:rPr>
      <w:rFonts w:ascii="宋体"/>
      <w:sz w:val="21"/>
      <w:lang w:val="en-US" w:eastAsia="zh-CN" w:bidi="ar-SA"/>
    </w:rPr>
  </w:style>
  <w:style w:type="paragraph" w:customStyle="1" w:styleId="45">
    <w:name w:val="目次、标准名称标题"/>
    <w:basedOn w:val="1"/>
    <w:next w:val="20"/>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6">
    <w:name w:val="三级条标题"/>
    <w:basedOn w:val="41"/>
    <w:next w:val="20"/>
    <w:uiPriority w:val="0"/>
    <w:pPr>
      <w:numPr>
        <w:ilvl w:val="3"/>
        <w:numId w:val="2"/>
      </w:numPr>
      <w:outlineLvl w:val="4"/>
    </w:pPr>
  </w:style>
  <w:style w:type="paragraph" w:customStyle="1" w:styleId="47">
    <w:name w:val="示例"/>
    <w:next w:val="48"/>
    <w:uiPriority w:val="0"/>
    <w:pPr>
      <w:widowControl w:val="0"/>
      <w:numPr>
        <w:ilvl w:val="0"/>
        <w:numId w:val="4"/>
      </w:numPr>
      <w:jc w:val="both"/>
    </w:pPr>
    <w:rPr>
      <w:rFonts w:ascii="宋体"/>
      <w:sz w:val="18"/>
      <w:szCs w:val="18"/>
      <w:lang w:val="en-US" w:eastAsia="zh-CN" w:bidi="ar-SA"/>
    </w:rPr>
  </w:style>
  <w:style w:type="paragraph" w:customStyle="1" w:styleId="48">
    <w:name w:val="示例内容"/>
    <w:uiPriority w:val="0"/>
    <w:pPr>
      <w:ind w:firstLine="200" w:firstLineChars="200"/>
    </w:pPr>
    <w:rPr>
      <w:rFonts w:ascii="宋体"/>
      <w:sz w:val="18"/>
      <w:szCs w:val="18"/>
      <w:lang w:val="en-US" w:eastAsia="zh-CN" w:bidi="ar-SA"/>
    </w:rPr>
  </w:style>
  <w:style w:type="paragraph" w:customStyle="1" w:styleId="49">
    <w:name w:val="数字编号列项（二级）"/>
    <w:uiPriority w:val="0"/>
    <w:pPr>
      <w:numPr>
        <w:ilvl w:val="1"/>
        <w:numId w:val="5"/>
      </w:numPr>
      <w:jc w:val="both"/>
    </w:pPr>
    <w:rPr>
      <w:rFonts w:ascii="宋体"/>
      <w:sz w:val="21"/>
      <w:lang w:val="en-US" w:eastAsia="zh-CN" w:bidi="ar-SA"/>
    </w:rPr>
  </w:style>
  <w:style w:type="paragraph" w:customStyle="1" w:styleId="50">
    <w:name w:val="四级条标题"/>
    <w:basedOn w:val="46"/>
    <w:next w:val="20"/>
    <w:uiPriority w:val="0"/>
    <w:pPr>
      <w:numPr>
        <w:ilvl w:val="4"/>
        <w:numId w:val="2"/>
      </w:numPr>
      <w:outlineLvl w:val="5"/>
    </w:pPr>
  </w:style>
  <w:style w:type="paragraph" w:customStyle="1" w:styleId="51">
    <w:name w:val="五级条标题"/>
    <w:basedOn w:val="50"/>
    <w:next w:val="20"/>
    <w:uiPriority w:val="0"/>
    <w:pPr>
      <w:numPr>
        <w:ilvl w:val="5"/>
        <w:numId w:val="2"/>
      </w:numPr>
      <w:outlineLvl w:val="6"/>
    </w:pPr>
  </w:style>
  <w:style w:type="paragraph" w:customStyle="1" w:styleId="52">
    <w:name w:val="注："/>
    <w:next w:val="20"/>
    <w:uiPriority w:val="0"/>
    <w:pPr>
      <w:widowControl w:val="0"/>
      <w:numPr>
        <w:ilvl w:val="0"/>
        <w:numId w:val="6"/>
      </w:numPr>
      <w:autoSpaceDE w:val="0"/>
      <w:autoSpaceDN w:val="0"/>
      <w:jc w:val="both"/>
    </w:pPr>
    <w:rPr>
      <w:rFonts w:ascii="宋体"/>
      <w:sz w:val="18"/>
      <w:szCs w:val="18"/>
      <w:lang w:val="en-US" w:eastAsia="zh-CN" w:bidi="ar-SA"/>
    </w:rPr>
  </w:style>
  <w:style w:type="paragraph" w:customStyle="1" w:styleId="53">
    <w:name w:val="注×："/>
    <w:uiPriority w:val="0"/>
    <w:pPr>
      <w:widowControl w:val="0"/>
      <w:numPr>
        <w:ilvl w:val="0"/>
        <w:numId w:val="7"/>
      </w:numPr>
      <w:autoSpaceDE w:val="0"/>
      <w:autoSpaceDN w:val="0"/>
      <w:jc w:val="both"/>
    </w:pPr>
    <w:rPr>
      <w:rFonts w:ascii="宋体"/>
      <w:sz w:val="18"/>
      <w:szCs w:val="18"/>
      <w:lang w:val="en-US" w:eastAsia="zh-CN" w:bidi="ar-SA"/>
    </w:rPr>
  </w:style>
  <w:style w:type="paragraph" w:customStyle="1" w:styleId="54">
    <w:name w:val="字母编号列项（一级）"/>
    <w:uiPriority w:val="0"/>
    <w:pPr>
      <w:numPr>
        <w:ilvl w:val="0"/>
        <w:numId w:val="5"/>
      </w:numPr>
      <w:jc w:val="both"/>
    </w:pPr>
    <w:rPr>
      <w:rFonts w:ascii="宋体"/>
      <w:sz w:val="21"/>
      <w:lang w:val="en-US" w:eastAsia="zh-CN" w:bidi="ar-SA"/>
    </w:rPr>
  </w:style>
  <w:style w:type="paragraph" w:customStyle="1" w:styleId="55">
    <w:name w:val="列项◆（三级）"/>
    <w:basedOn w:val="1"/>
    <w:uiPriority w:val="0"/>
    <w:pPr>
      <w:numPr>
        <w:ilvl w:val="2"/>
        <w:numId w:val="3"/>
      </w:numPr>
    </w:pPr>
    <w:rPr>
      <w:rFonts w:ascii="宋体"/>
      <w:szCs w:val="21"/>
    </w:rPr>
  </w:style>
  <w:style w:type="paragraph" w:customStyle="1" w:styleId="56">
    <w:name w:val="编号列项（三级）"/>
    <w:uiPriority w:val="0"/>
    <w:pPr>
      <w:numPr>
        <w:ilvl w:val="2"/>
        <w:numId w:val="5"/>
      </w:numPr>
    </w:pPr>
    <w:rPr>
      <w:rFonts w:ascii="宋体"/>
      <w:sz w:val="21"/>
      <w:lang w:val="en-US" w:eastAsia="zh-CN" w:bidi="ar-SA"/>
    </w:rPr>
  </w:style>
  <w:style w:type="paragraph" w:customStyle="1" w:styleId="57">
    <w:name w:val="示例×："/>
    <w:basedOn w:val="40"/>
    <w:qFormat/>
    <w:uiPriority w:val="0"/>
    <w:pPr>
      <w:numPr>
        <w:ilvl w:val="0"/>
        <w:numId w:val="8"/>
      </w:numPr>
      <w:spacing w:before="0" w:beforeLines="0" w:after="0" w:afterLines="0"/>
      <w:outlineLvl w:val="9"/>
    </w:pPr>
    <w:rPr>
      <w:rFonts w:ascii="宋体" w:eastAsia="宋体"/>
      <w:sz w:val="18"/>
      <w:szCs w:val="18"/>
    </w:rPr>
  </w:style>
  <w:style w:type="paragraph" w:customStyle="1" w:styleId="58">
    <w:name w:val="二级无"/>
    <w:basedOn w:val="41"/>
    <w:uiPriority w:val="0"/>
    <w:pPr>
      <w:spacing w:before="0" w:beforeLines="0" w:after="0" w:afterLines="0"/>
      <w:ind w:left="0" w:firstLine="0"/>
    </w:pPr>
    <w:rPr>
      <w:rFonts w:ascii="宋体" w:eastAsia="宋体"/>
    </w:rPr>
  </w:style>
  <w:style w:type="paragraph" w:customStyle="1" w:styleId="59">
    <w:name w:val="注：（正文）"/>
    <w:basedOn w:val="52"/>
    <w:next w:val="20"/>
    <w:uiPriority w:val="0"/>
  </w:style>
  <w:style w:type="paragraph" w:customStyle="1" w:styleId="60">
    <w:name w:val="注×：（正文）"/>
    <w:uiPriority w:val="0"/>
    <w:pPr>
      <w:numPr>
        <w:ilvl w:val="0"/>
        <w:numId w:val="9"/>
      </w:numPr>
      <w:jc w:val="both"/>
    </w:pPr>
    <w:rPr>
      <w:rFonts w:ascii="宋体"/>
      <w:sz w:val="18"/>
      <w:szCs w:val="18"/>
      <w:lang w:val="en-US" w:eastAsia="zh-CN" w:bidi="ar-SA"/>
    </w:rPr>
  </w:style>
  <w:style w:type="paragraph" w:customStyle="1" w:styleId="61">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b/>
      <w:w w:val="170"/>
      <w:sz w:val="96"/>
      <w:szCs w:val="96"/>
      <w:lang w:val="en-US" w:eastAsia="zh-CN" w:bidi="ar-SA"/>
    </w:rPr>
  </w:style>
  <w:style w:type="paragraph" w:customStyle="1" w:styleId="62">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val="en-US" w:eastAsia="zh-CN" w:bidi="ar-SA"/>
    </w:rPr>
  </w:style>
  <w:style w:type="paragraph" w:customStyle="1" w:styleId="63">
    <w:name w:val="标准书脚_偶数页"/>
    <w:uiPriority w:val="0"/>
    <w:pPr>
      <w:spacing w:before="120"/>
      <w:ind w:left="221"/>
    </w:pPr>
    <w:rPr>
      <w:rFonts w:ascii="宋体"/>
      <w:sz w:val="18"/>
      <w:szCs w:val="18"/>
      <w:lang w:val="en-US" w:eastAsia="zh-CN" w:bidi="ar-SA"/>
    </w:rPr>
  </w:style>
  <w:style w:type="paragraph" w:customStyle="1" w:styleId="64">
    <w:name w:val="标准书眉_偶数页"/>
    <w:basedOn w:val="39"/>
    <w:next w:val="1"/>
    <w:uiPriority w:val="0"/>
    <w:pPr>
      <w:jc w:val="left"/>
    </w:pPr>
    <w:rPr>
      <w:rFonts w:ascii="黑体" w:eastAsia="黑体"/>
    </w:rPr>
  </w:style>
  <w:style w:type="paragraph" w:customStyle="1" w:styleId="65">
    <w:name w:val="标准书眉一"/>
    <w:uiPriority w:val="0"/>
    <w:pPr>
      <w:jc w:val="both"/>
    </w:pPr>
    <w:rPr>
      <w:lang w:val="en-US" w:eastAsia="zh-CN" w:bidi="ar-SA"/>
    </w:rPr>
  </w:style>
  <w:style w:type="paragraph" w:customStyle="1" w:styleId="66">
    <w:name w:val="参考文献"/>
    <w:basedOn w:val="1"/>
    <w:next w:val="20"/>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7">
    <w:name w:val="参考文献、索引标题"/>
    <w:basedOn w:val="1"/>
    <w:next w:val="20"/>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8">
    <w:name w:val="发布"/>
    <w:uiPriority w:val="0"/>
    <w:rPr>
      <w:rFonts w:ascii="黑体" w:eastAsia="黑体"/>
      <w:spacing w:val="85"/>
      <w:w w:val="100"/>
      <w:position w:val="3"/>
      <w:sz w:val="28"/>
      <w:szCs w:val="28"/>
    </w:rPr>
  </w:style>
  <w:style w:type="paragraph" w:customStyle="1" w:styleId="69">
    <w:name w:val="发布部门"/>
    <w:next w:val="20"/>
    <w:uiPriority w:val="0"/>
    <w:pPr>
      <w:framePr w:w="7938" w:h="1134" w:hRule="exact" w:hSpace="125" w:vSpace="181" w:wrap="around" w:vAnchor="page" w:hAnchor="page" w:x="2150" w:y="14630" w:anchorLock="1"/>
      <w:jc w:val="center"/>
    </w:pPr>
    <w:rPr>
      <w:rFonts w:ascii="宋体"/>
      <w:b/>
      <w:spacing w:val="20"/>
      <w:w w:val="135"/>
      <w:sz w:val="28"/>
      <w:lang w:val="en-US" w:eastAsia="zh-CN" w:bidi="ar-SA"/>
    </w:rPr>
  </w:style>
  <w:style w:type="paragraph" w:customStyle="1" w:styleId="70">
    <w:name w:val="发布日期"/>
    <w:uiPriority w:val="0"/>
    <w:pPr>
      <w:framePr w:w="3997" w:h="471" w:hRule="exact" w:vSpace="181" w:wrap="around" w:vAnchor="margin" w:hAnchor="page" w:x="7089" w:y="14097" w:anchorLock="1"/>
    </w:pPr>
    <w:rPr>
      <w:rFonts w:eastAsia="黑体"/>
      <w:sz w:val="28"/>
      <w:lang w:val="en-US" w:eastAsia="zh-CN" w:bidi="ar-SA"/>
    </w:rPr>
  </w:style>
  <w:style w:type="paragraph" w:customStyle="1" w:styleId="71">
    <w:name w:val="封面标准代替信息"/>
    <w:uiPriority w:val="0"/>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72">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73">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eastAsia="黑体"/>
      <w:sz w:val="52"/>
      <w:lang w:val="en-US" w:eastAsia="zh-CN" w:bidi="ar-SA"/>
    </w:rPr>
  </w:style>
  <w:style w:type="paragraph" w:customStyle="1" w:styleId="74">
    <w:name w:val="封面标准英文名称"/>
    <w:basedOn w:val="73"/>
    <w:uiPriority w:val="0"/>
    <w:pPr>
      <w:spacing w:before="370" w:line="400" w:lineRule="exact"/>
    </w:pPr>
    <w:rPr>
      <w:rFonts w:ascii="Times New Roman"/>
      <w:sz w:val="28"/>
      <w:szCs w:val="28"/>
    </w:rPr>
  </w:style>
  <w:style w:type="paragraph" w:customStyle="1" w:styleId="75">
    <w:name w:val="封面一致性程度标识"/>
    <w:basedOn w:val="74"/>
    <w:uiPriority w:val="0"/>
    <w:pPr>
      <w:spacing w:before="440"/>
    </w:pPr>
    <w:rPr>
      <w:rFonts w:ascii="宋体" w:eastAsia="宋体"/>
    </w:rPr>
  </w:style>
  <w:style w:type="paragraph" w:customStyle="1" w:styleId="76">
    <w:name w:val="封面标准文稿类别"/>
    <w:basedOn w:val="75"/>
    <w:uiPriority w:val="0"/>
    <w:pPr>
      <w:spacing w:after="160" w:line="240" w:lineRule="auto"/>
    </w:pPr>
    <w:rPr>
      <w:sz w:val="24"/>
    </w:rPr>
  </w:style>
  <w:style w:type="paragraph" w:customStyle="1" w:styleId="77">
    <w:name w:val="封面标准文稿编辑信息"/>
    <w:basedOn w:val="76"/>
    <w:uiPriority w:val="0"/>
    <w:pPr>
      <w:spacing w:before="180" w:line="180" w:lineRule="exact"/>
    </w:pPr>
    <w:rPr>
      <w:sz w:val="21"/>
    </w:rPr>
  </w:style>
  <w:style w:type="paragraph" w:customStyle="1" w:styleId="78">
    <w:name w:val="封面正文"/>
    <w:uiPriority w:val="0"/>
    <w:pPr>
      <w:jc w:val="both"/>
    </w:pPr>
    <w:rPr>
      <w:lang w:val="en-US" w:eastAsia="zh-CN" w:bidi="ar-SA"/>
    </w:rPr>
  </w:style>
  <w:style w:type="paragraph" w:customStyle="1" w:styleId="79">
    <w:name w:val="附录标识"/>
    <w:basedOn w:val="1"/>
    <w:next w:val="20"/>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0">
    <w:name w:val="附录标题"/>
    <w:basedOn w:val="20"/>
    <w:next w:val="20"/>
    <w:uiPriority w:val="0"/>
    <w:pPr>
      <w:ind w:firstLine="0" w:firstLineChars="0"/>
      <w:jc w:val="center"/>
    </w:pPr>
    <w:rPr>
      <w:rFonts w:ascii="黑体" w:eastAsia="黑体"/>
    </w:rPr>
  </w:style>
  <w:style w:type="paragraph" w:customStyle="1" w:styleId="81">
    <w:name w:val="附录表标号"/>
    <w:basedOn w:val="1"/>
    <w:next w:val="20"/>
    <w:uiPriority w:val="0"/>
    <w:pPr>
      <w:numPr>
        <w:ilvl w:val="0"/>
        <w:numId w:val="11"/>
      </w:numPr>
      <w:tabs>
        <w:tab w:val="clear" w:pos="0"/>
      </w:tabs>
      <w:spacing w:line="14" w:lineRule="exact"/>
      <w:ind w:left="811" w:hanging="448"/>
      <w:jc w:val="center"/>
      <w:outlineLvl w:val="0"/>
    </w:pPr>
    <w:rPr>
      <w:color w:val="FFFFFF"/>
    </w:rPr>
  </w:style>
  <w:style w:type="paragraph" w:customStyle="1" w:styleId="82">
    <w:name w:val="附录表标题"/>
    <w:basedOn w:val="1"/>
    <w:next w:val="20"/>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3">
    <w:name w:val="附录二级条标题"/>
    <w:basedOn w:val="1"/>
    <w:next w:val="20"/>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4">
    <w:name w:val="附录二级无"/>
    <w:basedOn w:val="83"/>
    <w:uiPriority w:val="0"/>
    <w:pPr>
      <w:tabs>
        <w:tab w:val="clear" w:pos="360"/>
      </w:tabs>
      <w:spacing w:before="0" w:beforeLines="0" w:after="0" w:afterLines="0"/>
    </w:pPr>
    <w:rPr>
      <w:rFonts w:ascii="宋体" w:eastAsia="宋体"/>
      <w:szCs w:val="21"/>
    </w:rPr>
  </w:style>
  <w:style w:type="paragraph" w:customStyle="1" w:styleId="85">
    <w:name w:val="附录公式"/>
    <w:basedOn w:val="20"/>
    <w:next w:val="20"/>
    <w:link w:val="86"/>
    <w:qFormat/>
    <w:uiPriority w:val="0"/>
    <w:rPr>
      <w:rFonts w:ascii="Times New Roman"/>
      <w:sz w:val="20"/>
    </w:rPr>
  </w:style>
  <w:style w:type="character" w:customStyle="1" w:styleId="86">
    <w:name w:val="附录公式 Char"/>
    <w:link w:val="85"/>
    <w:uiPriority w:val="0"/>
    <w:rPr>
      <w:lang w:val="en-US" w:eastAsia="zh-CN" w:bidi="ar-SA"/>
    </w:rPr>
  </w:style>
  <w:style w:type="paragraph" w:customStyle="1" w:styleId="87">
    <w:name w:val="附录公式编号制表符"/>
    <w:basedOn w:val="1"/>
    <w:next w:val="20"/>
    <w:qFormat/>
    <w:uiPriority w:val="0"/>
    <w:pPr>
      <w:widowControl/>
      <w:tabs>
        <w:tab w:val="center" w:pos="4201"/>
        <w:tab w:val="right" w:leader="dot" w:pos="9298"/>
      </w:tabs>
      <w:autoSpaceDE w:val="0"/>
      <w:autoSpaceDN w:val="0"/>
    </w:pPr>
    <w:rPr>
      <w:rFonts w:ascii="宋体"/>
      <w:kern w:val="0"/>
      <w:szCs w:val="20"/>
      <w:lang/>
    </w:rPr>
  </w:style>
  <w:style w:type="paragraph" w:customStyle="1" w:styleId="88">
    <w:name w:val="附录三级条标题"/>
    <w:basedOn w:val="83"/>
    <w:next w:val="20"/>
    <w:uiPriority w:val="0"/>
    <w:pPr>
      <w:numPr>
        <w:ilvl w:val="4"/>
        <w:numId w:val="10"/>
      </w:numPr>
      <w:outlineLvl w:val="4"/>
    </w:pPr>
  </w:style>
  <w:style w:type="paragraph" w:customStyle="1" w:styleId="89">
    <w:name w:val="附录三级无"/>
    <w:basedOn w:val="88"/>
    <w:uiPriority w:val="0"/>
    <w:pPr>
      <w:tabs>
        <w:tab w:val="clear" w:pos="360"/>
      </w:tabs>
      <w:spacing w:before="0" w:beforeLines="0" w:after="0" w:afterLines="0"/>
    </w:pPr>
    <w:rPr>
      <w:rFonts w:ascii="宋体" w:eastAsia="宋体"/>
      <w:szCs w:val="21"/>
    </w:rPr>
  </w:style>
  <w:style w:type="paragraph" w:customStyle="1" w:styleId="90">
    <w:name w:val="附录数字编号列项（二级）"/>
    <w:qFormat/>
    <w:uiPriority w:val="0"/>
    <w:pPr>
      <w:numPr>
        <w:ilvl w:val="1"/>
        <w:numId w:val="12"/>
      </w:numPr>
    </w:pPr>
    <w:rPr>
      <w:rFonts w:ascii="宋体"/>
      <w:sz w:val="21"/>
      <w:lang w:val="en-US" w:eastAsia="zh-CN" w:bidi="ar-SA"/>
    </w:rPr>
  </w:style>
  <w:style w:type="paragraph" w:customStyle="1" w:styleId="91">
    <w:name w:val="附录四级条标题"/>
    <w:basedOn w:val="88"/>
    <w:next w:val="20"/>
    <w:uiPriority w:val="0"/>
    <w:pPr>
      <w:numPr>
        <w:ilvl w:val="5"/>
        <w:numId w:val="10"/>
      </w:numPr>
      <w:outlineLvl w:val="5"/>
    </w:pPr>
  </w:style>
  <w:style w:type="paragraph" w:customStyle="1" w:styleId="92">
    <w:name w:val="附录四级无"/>
    <w:basedOn w:val="91"/>
    <w:uiPriority w:val="0"/>
    <w:pPr>
      <w:tabs>
        <w:tab w:val="clear" w:pos="360"/>
      </w:tabs>
      <w:spacing w:before="0" w:beforeLines="0" w:after="0" w:afterLines="0"/>
    </w:pPr>
    <w:rPr>
      <w:rFonts w:ascii="宋体" w:eastAsia="宋体"/>
      <w:szCs w:val="21"/>
    </w:rPr>
  </w:style>
  <w:style w:type="paragraph" w:customStyle="1" w:styleId="93">
    <w:name w:val="附录图标号"/>
    <w:basedOn w:val="1"/>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4">
    <w:name w:val="附录图标题"/>
    <w:basedOn w:val="1"/>
    <w:next w:val="20"/>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5">
    <w:name w:val="附录五级条标题"/>
    <w:basedOn w:val="91"/>
    <w:next w:val="20"/>
    <w:uiPriority w:val="0"/>
    <w:pPr>
      <w:numPr>
        <w:ilvl w:val="6"/>
        <w:numId w:val="10"/>
      </w:numPr>
      <w:outlineLvl w:val="6"/>
    </w:pPr>
  </w:style>
  <w:style w:type="paragraph" w:customStyle="1" w:styleId="96">
    <w:name w:val="附录五级无"/>
    <w:basedOn w:val="95"/>
    <w:uiPriority w:val="0"/>
    <w:pPr>
      <w:tabs>
        <w:tab w:val="clear" w:pos="360"/>
      </w:tabs>
      <w:spacing w:before="0" w:beforeLines="0" w:after="0" w:afterLines="0"/>
    </w:pPr>
    <w:rPr>
      <w:rFonts w:ascii="宋体" w:eastAsia="宋体"/>
      <w:szCs w:val="21"/>
    </w:rPr>
  </w:style>
  <w:style w:type="paragraph" w:customStyle="1" w:styleId="97">
    <w:name w:val="附录章标题"/>
    <w:next w:val="20"/>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eastAsia="黑体"/>
      <w:kern w:val="21"/>
      <w:sz w:val="21"/>
      <w:lang w:val="en-US" w:eastAsia="zh-CN" w:bidi="ar-SA"/>
    </w:rPr>
  </w:style>
  <w:style w:type="paragraph" w:customStyle="1" w:styleId="98">
    <w:name w:val="附录一级条标题"/>
    <w:basedOn w:val="97"/>
    <w:next w:val="20"/>
    <w:uiPriority w:val="0"/>
    <w:pPr>
      <w:numPr>
        <w:ilvl w:val="2"/>
        <w:numId w:val="10"/>
      </w:numPr>
      <w:autoSpaceDN w:val="0"/>
      <w:spacing w:before="50" w:beforeLines="50" w:after="50" w:afterLines="50"/>
      <w:outlineLvl w:val="2"/>
    </w:pPr>
  </w:style>
  <w:style w:type="paragraph" w:customStyle="1" w:styleId="99">
    <w:name w:val="附录一级无"/>
    <w:basedOn w:val="98"/>
    <w:uiPriority w:val="0"/>
    <w:pPr>
      <w:tabs>
        <w:tab w:val="clear" w:pos="360"/>
      </w:tabs>
      <w:spacing w:before="0" w:beforeLines="0" w:after="0" w:afterLines="0"/>
    </w:pPr>
    <w:rPr>
      <w:rFonts w:ascii="宋体" w:eastAsia="宋体"/>
      <w:szCs w:val="21"/>
    </w:rPr>
  </w:style>
  <w:style w:type="paragraph" w:customStyle="1" w:styleId="100">
    <w:name w:val="附录字母编号列项（一级）"/>
    <w:qFormat/>
    <w:uiPriority w:val="0"/>
    <w:pPr>
      <w:numPr>
        <w:ilvl w:val="0"/>
        <w:numId w:val="12"/>
      </w:numPr>
    </w:pPr>
    <w:rPr>
      <w:rFonts w:ascii="宋体"/>
      <w:sz w:val="21"/>
      <w:lang w:val="en-US" w:eastAsia="zh-CN" w:bidi="ar-SA"/>
    </w:rPr>
  </w:style>
  <w:style w:type="paragraph" w:customStyle="1" w:styleId="101">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2">
    <w:name w:val="列项说明数字编号"/>
    <w:uiPriority w:val="0"/>
    <w:pPr>
      <w:ind w:left="600" w:leftChars="400" w:hanging="200" w:hangingChars="200"/>
    </w:pPr>
    <w:rPr>
      <w:rFonts w:ascii="宋体"/>
      <w:sz w:val="21"/>
      <w:lang w:val="en-US" w:eastAsia="zh-CN" w:bidi="ar-SA"/>
    </w:rPr>
  </w:style>
  <w:style w:type="paragraph" w:customStyle="1" w:styleId="103">
    <w:name w:val="目次、索引正文"/>
    <w:uiPriority w:val="0"/>
    <w:pPr>
      <w:spacing w:line="320" w:lineRule="exact"/>
      <w:jc w:val="both"/>
    </w:pPr>
    <w:rPr>
      <w:rFonts w:ascii="宋体"/>
      <w:sz w:val="21"/>
      <w:lang w:val="en-US" w:eastAsia="zh-CN" w:bidi="ar-SA"/>
    </w:rPr>
  </w:style>
  <w:style w:type="paragraph" w:customStyle="1" w:styleId="104">
    <w:name w:val="其他标准标志"/>
    <w:basedOn w:val="61"/>
    <w:uiPriority w:val="0"/>
    <w:pPr>
      <w:framePr w:w="6101" w:vAnchor="page" w:hAnchor="page" w:x="4673" w:y="942"/>
    </w:pPr>
    <w:rPr>
      <w:w w:val="130"/>
    </w:rPr>
  </w:style>
  <w:style w:type="paragraph" w:customStyle="1" w:styleId="105">
    <w:name w:val="其他标准称谓"/>
    <w:next w:val="1"/>
    <w:uiPriority w:val="0"/>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106">
    <w:name w:val="其他发布部门"/>
    <w:basedOn w:val="69"/>
    <w:uiPriority w:val="0"/>
    <w:pPr>
      <w:framePr w:y="15310"/>
      <w:spacing w:line="0" w:lineRule="atLeast"/>
    </w:pPr>
    <w:rPr>
      <w:rFonts w:ascii="黑体" w:eastAsia="黑体"/>
      <w:b w:val="0"/>
    </w:rPr>
  </w:style>
  <w:style w:type="paragraph" w:customStyle="1" w:styleId="107">
    <w:name w:val="前言、引言标题"/>
    <w:next w:val="20"/>
    <w:uiPriority w:val="0"/>
    <w:pPr>
      <w:keepNext/>
      <w:pageBreakBefore/>
      <w:shd w:val="clear" w:color="FFFFFF" w:fill="FFFFFF"/>
      <w:spacing w:before="640" w:after="560"/>
      <w:jc w:val="center"/>
      <w:outlineLvl w:val="0"/>
    </w:pPr>
    <w:rPr>
      <w:rFonts w:ascii="黑体" w:eastAsia="黑体"/>
      <w:sz w:val="32"/>
      <w:lang w:val="en-US" w:eastAsia="zh-CN" w:bidi="ar-SA"/>
    </w:rPr>
  </w:style>
  <w:style w:type="paragraph" w:customStyle="1" w:styleId="108">
    <w:name w:val="三级无"/>
    <w:basedOn w:val="46"/>
    <w:uiPriority w:val="0"/>
    <w:pPr>
      <w:spacing w:before="0" w:beforeLines="0" w:after="0" w:afterLines="0"/>
    </w:pPr>
    <w:rPr>
      <w:rFonts w:ascii="宋体" w:eastAsia="宋体"/>
    </w:rPr>
  </w:style>
  <w:style w:type="paragraph" w:customStyle="1" w:styleId="109">
    <w:name w:val="实施日期"/>
    <w:basedOn w:val="70"/>
    <w:uiPriority w:val="0"/>
    <w:pPr>
      <w:framePr w:vAnchor="page" w:hAnchor="page"/>
      <w:jc w:val="right"/>
    </w:pPr>
  </w:style>
  <w:style w:type="paragraph" w:customStyle="1" w:styleId="110">
    <w:name w:val="示例后文字"/>
    <w:basedOn w:val="20"/>
    <w:next w:val="20"/>
    <w:qFormat/>
    <w:uiPriority w:val="0"/>
    <w:pPr>
      <w:ind w:firstLine="360"/>
    </w:pPr>
    <w:rPr>
      <w:sz w:val="18"/>
    </w:rPr>
  </w:style>
  <w:style w:type="paragraph" w:customStyle="1" w:styleId="111">
    <w:name w:val="首示例"/>
    <w:next w:val="20"/>
    <w:link w:val="112"/>
    <w:qFormat/>
    <w:uiPriority w:val="0"/>
    <w:pPr>
      <w:numPr>
        <w:ilvl w:val="0"/>
        <w:numId w:val="14"/>
      </w:numPr>
      <w:tabs>
        <w:tab w:val="left" w:pos="360"/>
      </w:tabs>
      <w:ind w:firstLine="0"/>
    </w:pPr>
    <w:rPr>
      <w:rFonts w:ascii="宋体" w:hAnsi="宋体"/>
      <w:kern w:val="2"/>
      <w:sz w:val="18"/>
      <w:szCs w:val="18"/>
      <w:lang w:val="en-US" w:eastAsia="zh-CN" w:bidi="ar-SA"/>
    </w:rPr>
  </w:style>
  <w:style w:type="character" w:customStyle="1" w:styleId="112">
    <w:name w:val="首示例 Char"/>
    <w:link w:val="111"/>
    <w:uiPriority w:val="0"/>
    <w:rPr>
      <w:rFonts w:ascii="宋体" w:hAnsi="宋体"/>
      <w:kern w:val="2"/>
      <w:sz w:val="18"/>
      <w:szCs w:val="18"/>
      <w:lang w:val="en-US" w:eastAsia="zh-CN" w:bidi="ar-SA"/>
    </w:rPr>
  </w:style>
  <w:style w:type="paragraph" w:customStyle="1" w:styleId="113">
    <w:name w:val="四级无"/>
    <w:basedOn w:val="50"/>
    <w:uiPriority w:val="0"/>
    <w:pPr>
      <w:spacing w:before="0" w:beforeLines="0" w:after="0" w:afterLines="0"/>
    </w:pPr>
    <w:rPr>
      <w:rFonts w:ascii="宋体" w:eastAsia="宋体"/>
    </w:rPr>
  </w:style>
  <w:style w:type="paragraph" w:customStyle="1" w:styleId="114">
    <w:name w:val="条文脚注"/>
    <w:basedOn w:val="21"/>
    <w:uiPriority w:val="0"/>
    <w:pPr>
      <w:numPr>
        <w:ilvl w:val="0"/>
        <w:numId w:val="0"/>
      </w:numPr>
      <w:tabs>
        <w:tab w:val="clear" w:pos="0"/>
      </w:tabs>
      <w:jc w:val="both"/>
    </w:pPr>
    <w:rPr>
      <w:rFonts w:ascii="宋体"/>
    </w:rPr>
  </w:style>
  <w:style w:type="paragraph" w:customStyle="1" w:styleId="115">
    <w:name w:val="图标脚注说明"/>
    <w:basedOn w:val="20"/>
    <w:uiPriority w:val="0"/>
    <w:pPr>
      <w:ind w:left="840" w:hanging="420" w:firstLineChars="0"/>
    </w:pPr>
    <w:rPr>
      <w:sz w:val="18"/>
      <w:szCs w:val="18"/>
    </w:rPr>
  </w:style>
  <w:style w:type="paragraph" w:customStyle="1" w:styleId="116">
    <w:name w:val="图表脚注说明"/>
    <w:basedOn w:val="1"/>
    <w:uiPriority w:val="0"/>
    <w:pPr>
      <w:numPr>
        <w:ilvl w:val="0"/>
        <w:numId w:val="15"/>
      </w:numPr>
    </w:pPr>
    <w:rPr>
      <w:rFonts w:ascii="宋体"/>
      <w:sz w:val="18"/>
      <w:szCs w:val="18"/>
    </w:rPr>
  </w:style>
  <w:style w:type="paragraph" w:customStyle="1" w:styleId="117">
    <w:name w:val="图的脚注"/>
    <w:next w:val="20"/>
    <w:qFormat/>
    <w:uiPriority w:val="0"/>
    <w:pPr>
      <w:widowControl w:val="0"/>
      <w:ind w:left="840" w:leftChars="200" w:hanging="420" w:hangingChars="200"/>
      <w:jc w:val="both"/>
    </w:pPr>
    <w:rPr>
      <w:rFonts w:ascii="宋体"/>
      <w:sz w:val="18"/>
      <w:lang w:val="en-US" w:eastAsia="zh-CN" w:bidi="ar-SA"/>
    </w:rPr>
  </w:style>
  <w:style w:type="paragraph" w:customStyle="1" w:styleId="118">
    <w:name w:val="文献分类号"/>
    <w:uiPriority w:val="0"/>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119">
    <w:name w:val="五级无"/>
    <w:basedOn w:val="51"/>
    <w:uiPriority w:val="0"/>
    <w:pPr>
      <w:spacing w:before="0" w:beforeLines="0" w:after="0" w:afterLines="0"/>
    </w:pPr>
    <w:rPr>
      <w:rFonts w:ascii="宋体" w:eastAsia="宋体"/>
    </w:rPr>
  </w:style>
  <w:style w:type="paragraph" w:customStyle="1" w:styleId="120">
    <w:name w:val="一级无"/>
    <w:basedOn w:val="37"/>
    <w:uiPriority w:val="0"/>
    <w:pPr>
      <w:spacing w:before="0" w:beforeLines="0" w:after="0" w:afterLines="0"/>
    </w:pPr>
    <w:rPr>
      <w:rFonts w:ascii="宋体" w:eastAsia="宋体"/>
    </w:rPr>
  </w:style>
  <w:style w:type="paragraph" w:customStyle="1" w:styleId="121">
    <w:name w:val="正文表标题"/>
    <w:next w:val="20"/>
    <w:uiPriority w:val="0"/>
    <w:pPr>
      <w:numPr>
        <w:ilvl w:val="0"/>
        <w:numId w:val="16"/>
      </w:numPr>
      <w:tabs>
        <w:tab w:val="left" w:pos="360"/>
      </w:tabs>
      <w:spacing w:before="156" w:beforeLines="50" w:after="156" w:afterLines="50"/>
      <w:jc w:val="center"/>
    </w:pPr>
    <w:rPr>
      <w:rFonts w:ascii="黑体" w:eastAsia="黑体"/>
      <w:sz w:val="21"/>
      <w:lang w:val="en-US" w:eastAsia="zh-CN" w:bidi="ar-SA"/>
    </w:rPr>
  </w:style>
  <w:style w:type="paragraph" w:customStyle="1" w:styleId="122">
    <w:name w:val="正文公式编号制表符"/>
    <w:basedOn w:val="20"/>
    <w:next w:val="20"/>
    <w:qFormat/>
    <w:uiPriority w:val="0"/>
    <w:pPr>
      <w:ind w:firstLine="0" w:firstLineChars="0"/>
    </w:pPr>
  </w:style>
  <w:style w:type="paragraph" w:customStyle="1" w:styleId="123">
    <w:name w:val="正文图标题"/>
    <w:next w:val="20"/>
    <w:uiPriority w:val="0"/>
    <w:pPr>
      <w:numPr>
        <w:ilvl w:val="0"/>
        <w:numId w:val="17"/>
      </w:numPr>
      <w:tabs>
        <w:tab w:val="left" w:pos="360"/>
      </w:tabs>
      <w:spacing w:before="156" w:beforeLines="50" w:after="156" w:afterLines="50"/>
      <w:jc w:val="center"/>
    </w:pPr>
    <w:rPr>
      <w:rFonts w:ascii="黑体" w:eastAsia="黑体"/>
      <w:sz w:val="21"/>
      <w:lang w:val="en-US" w:eastAsia="zh-CN" w:bidi="ar-SA"/>
    </w:rPr>
  </w:style>
  <w:style w:type="paragraph" w:customStyle="1" w:styleId="124">
    <w:name w:val="终结线"/>
    <w:basedOn w:val="1"/>
    <w:uiPriority w:val="0"/>
    <w:pPr>
      <w:framePr w:hSpace="181" w:vSpace="181" w:wrap="around" w:vAnchor="text" w:hAnchor="margin" w:xAlign="center" w:y="285"/>
    </w:pPr>
  </w:style>
  <w:style w:type="paragraph" w:customStyle="1" w:styleId="125">
    <w:name w:val="其他发布日期"/>
    <w:basedOn w:val="70"/>
    <w:uiPriority w:val="0"/>
    <w:pPr>
      <w:framePr w:vAnchor="page" w:hAnchor="page" w:x="1419"/>
    </w:pPr>
  </w:style>
  <w:style w:type="paragraph" w:customStyle="1" w:styleId="126">
    <w:name w:val="其他实施日期"/>
    <w:basedOn w:val="109"/>
    <w:uiPriority w:val="0"/>
  </w:style>
  <w:style w:type="paragraph" w:customStyle="1" w:styleId="127">
    <w:name w:val="封面标准名称2"/>
    <w:basedOn w:val="73"/>
    <w:uiPriority w:val="0"/>
    <w:pPr>
      <w:framePr w:y="4469"/>
      <w:spacing w:before="630" w:beforeLines="630"/>
    </w:pPr>
  </w:style>
  <w:style w:type="paragraph" w:customStyle="1" w:styleId="128">
    <w:name w:val="封面标准英文名称2"/>
    <w:basedOn w:val="74"/>
    <w:uiPriority w:val="0"/>
    <w:pPr>
      <w:framePr w:y="4469"/>
    </w:pPr>
  </w:style>
  <w:style w:type="paragraph" w:customStyle="1" w:styleId="129">
    <w:name w:val="封面一致性程度标识2"/>
    <w:basedOn w:val="75"/>
    <w:uiPriority w:val="0"/>
    <w:pPr>
      <w:framePr w:y="4469"/>
    </w:pPr>
  </w:style>
  <w:style w:type="paragraph" w:customStyle="1" w:styleId="130">
    <w:name w:val="封面标准文稿类别2"/>
    <w:basedOn w:val="76"/>
    <w:uiPriority w:val="0"/>
    <w:pPr>
      <w:framePr w:y="4469"/>
    </w:pPr>
  </w:style>
  <w:style w:type="paragraph" w:customStyle="1" w:styleId="131">
    <w:name w:val="封面标准文稿编辑信息2"/>
    <w:basedOn w:val="77"/>
    <w:uiPriority w:val="0"/>
    <w:pPr>
      <w:framePr w:y="4469"/>
    </w:pPr>
  </w:style>
  <w:style w:type="paragraph" w:customStyle="1" w:styleId="132">
    <w:name w:val="标准文件_一级项"/>
    <w:uiPriority w:val="0"/>
    <w:pPr>
      <w:tabs>
        <w:tab w:val="left" w:pos="851"/>
      </w:tabs>
      <w:ind w:left="851" w:hanging="426"/>
    </w:pPr>
    <w:rPr>
      <w:rFonts w:ascii="宋体"/>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754\Desktop\&#39532;&#38083;&#34223;&#31181;&#26893;&#27668;&#35937;&#26381;&#21153;&#35268;&#33539;&#65288;&#24449;&#27714;&#24847;&#35265;&#3129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马铃薯种植气象服务规范（征求意见稿）.dot</Template>
  <Pages>16</Pages>
  <Words>5609</Words>
  <Characters>6905</Characters>
  <Lines>68</Lines>
  <Paragraphs>19</Paragraphs>
  <TotalTime>0</TotalTime>
  <ScaleCrop>false</ScaleCrop>
  <LinksUpToDate>false</LinksUpToDate>
  <CharactersWithSpaces>7135</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2024-08-22T03:45:00Z</dcterms:created>
  <dc:creator>32754</dc:creator>
  <cp:lastModifiedBy>32754</cp:lastModifiedBy>
  <dcterms:modified xsi:type="dcterms:W3CDTF">2024-08-22T03:46:19Z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B30F050BB42C48B99C0EE1402D7E6C13</vt:lpwstr>
  </property>
</Properties>
</file>