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1"/>
        <w:rPr>
          <w:color w:val="auto"/>
        </w:rPr>
      </w:pPr>
      <w:r>
        <w:rPr>
          <w:rFonts w:hint="eastAsia"/>
          <w:color w:val="auto"/>
        </w:rPr>
        <w:t>ICS 65.020.20</w:t>
      </w:r>
      <w:r>
        <w:rPr>
          <w:color w:val="auto"/>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auto"/>
        </w:rPr>
        <w:instrText xml:space="preserve">ADDIN CNKISM.UserStyle</w:instrText>
      </w:r>
      <w:r>
        <w:rPr>
          <w:color w:val="auto"/>
        </w:rPr>
        <w:fldChar w:fldCharType="end"/>
      </w:r>
    </w:p>
    <w:p>
      <w:pPr>
        <w:pStyle w:val="141"/>
        <w:rPr>
          <w:color w:val="auto"/>
        </w:rPr>
      </w:pPr>
      <w:r>
        <w:rPr>
          <w:rFonts w:hint="eastAsia"/>
          <w:color w:val="auto"/>
        </w:rPr>
        <w:t>CCS B 61</w:t>
      </w:r>
    </w:p>
    <w:tbl>
      <w:tblPr>
        <w:tblStyle w:val="34"/>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1"/>
              <w:rPr>
                <w:color w:val="auto"/>
              </w:rPr>
            </w:pPr>
            <w:r>
              <w:rPr>
                <w:color w:val="auto"/>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7" name="BAH"/>
                      <wp:cNvGraphicFramePr/>
                      <a:graphic xmlns:a="http://schemas.openxmlformats.org/drawingml/2006/main">
                        <a:graphicData uri="http://schemas.microsoft.com/office/word/2010/wordprocessingShape">
                          <wps:wsp>
                            <wps:cNvSpPr>
                              <a:spLocks noChangeArrowheads="true"/>
                            </wps:cNvSpPr>
                            <wps:spPr bwMode="auto">
                              <a:xfrm>
                                <a:off x="0" y="0"/>
                                <a:ext cx="866775" cy="19812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K4v7NUAAAAHAQAADwAAAAAAAAABACAAAAA4&#10;AAAAZHJzL2Rvd25yZXYueG1sUEsBAhQAFAAAAAgAh07iQP7dB6P3AQAA3AMAAA4AAAAAAAAAAQAg&#10;AAAAOgEAAGRycy9lMm9Eb2MueG1sUEsFBgAAAAAGAAYAWQEAAKMFAAAAAA==&#10;">
                      <v:fill on="t" focussize="0,0"/>
                      <v:stroke on="f"/>
                      <v:imagedata o:title=""/>
                      <o:lock v:ext="edit" aspectratio="f"/>
                    </v:rect>
                  </w:pict>
                </mc:Fallback>
              </mc:AlternateContent>
            </w:r>
            <w:bookmarkStart w:id="0" w:name="BAH"/>
            <w:r>
              <w:rPr>
                <w:color w:val="auto"/>
              </w:rPr>
              <w:fldChar w:fldCharType="begin">
                <w:ffData>
                  <w:name w:val="BAH"/>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0"/>
          </w:p>
        </w:tc>
      </w:tr>
    </w:tbl>
    <w:p>
      <w:pPr>
        <w:pStyle w:val="127"/>
        <w:rPr>
          <w:color w:val="auto"/>
        </w:rPr>
      </w:pPr>
      <w:r>
        <w:rPr>
          <w:color w:val="auto"/>
        </w:rPr>
        <w:t>DB1308</w:t>
      </w:r>
    </w:p>
    <w:p>
      <w:pPr>
        <w:pStyle w:val="128"/>
        <w:rPr>
          <w:color w:val="auto"/>
        </w:rPr>
      </w:pPr>
      <w:r>
        <w:rPr>
          <w:rFonts w:hint="eastAsia"/>
          <w:color w:val="auto"/>
        </w:rPr>
        <w:t>承德市地方标准</w:t>
      </w:r>
    </w:p>
    <w:p>
      <w:pPr>
        <w:pStyle w:val="65"/>
        <w:rPr>
          <w:rFonts w:hint="eastAsia" w:eastAsia="黑体"/>
          <w:color w:val="auto"/>
          <w:lang w:val="en-US" w:eastAsia="zh-CN"/>
        </w:rPr>
      </w:pPr>
      <w:r>
        <w:rPr>
          <w:color w:val="auto"/>
        </w:rPr>
        <w:t xml:space="preserve">DB 1308/T </w:t>
      </w:r>
      <w:r>
        <w:rPr>
          <w:rFonts w:hint="eastAsia"/>
          <w:color w:val="auto"/>
        </w:rPr>
        <w:t>***</w:t>
      </w:r>
      <w:r>
        <w:rPr>
          <w:color w:val="auto"/>
        </w:rPr>
        <w:t>—202</w:t>
      </w:r>
      <w:r>
        <w:rPr>
          <w:rFonts w:hint="eastAsia"/>
          <w:color w:val="auto"/>
          <w:lang w:val="en-US" w:eastAsia="zh-CN"/>
        </w:rPr>
        <w:t>5</w:t>
      </w:r>
    </w:p>
    <w:tbl>
      <w:tblPr>
        <w:tblStyle w:val="3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4"/>
              <w:rPr>
                <w:color w:val="auto"/>
              </w:rPr>
            </w:pPr>
            <w:bookmarkStart w:id="1" w:name="DT"/>
            <w:r>
              <w:rPr>
                <w:color w:val="auto"/>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true"/>
                            </wps:cNvSpPr>
                            <wps:spPr bwMode="auto">
                              <a:xfrm>
                                <a:off x="0" y="0"/>
                                <a:ext cx="1143000" cy="2286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mDyy9YAAAAIAQAADwAAAAAAAAABACAAAAA4AAAA&#10;ZHJzL2Rvd25yZXYueG1sUEsBAhQAFAAAAAgAh07iQLUvTAHzAQAA3AMAAA4AAAAAAAAAAQAgAAAA&#10;OwEAAGRycy9lMm9Eb2MueG1sUEsFBgAAAAAGAAYAWQEAAKAFAAAAAA==&#10;">
                      <v:fill on="t" focussize="0,0"/>
                      <v:stroke on="f"/>
                      <v:imagedata o:title=""/>
                      <o:lock v:ext="edit" aspectratio="f"/>
                    </v:rect>
                  </w:pict>
                </mc:Fallback>
              </mc:AlternateContent>
            </w:r>
            <w:r>
              <w:rPr>
                <w:color w:val="auto"/>
              </w:rPr>
              <w:fldChar w:fldCharType="begin">
                <w:ffData>
                  <w:name w:val="DT"/>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1"/>
          </w:p>
        </w:tc>
      </w:tr>
    </w:tbl>
    <w:p>
      <w:pPr>
        <w:pStyle w:val="65"/>
        <w:rPr>
          <w:color w:val="auto"/>
        </w:rPr>
      </w:pPr>
    </w:p>
    <w:p>
      <w:pPr>
        <w:pStyle w:val="65"/>
        <w:rPr>
          <w:color w:val="auto"/>
        </w:rPr>
      </w:pPr>
    </w:p>
    <w:p>
      <w:pPr>
        <w:pStyle w:val="96"/>
        <w:spacing w:before="156" w:after="156"/>
        <w:rPr>
          <w:color w:val="auto"/>
        </w:rPr>
      </w:pPr>
      <w:bookmarkStart w:id="2" w:name="_Hlk152060241"/>
      <w:r>
        <w:rPr>
          <w:rFonts w:hint="eastAsia" w:hAnsi="黑体"/>
          <w:color w:val="auto"/>
          <w:sz w:val="48"/>
          <w:szCs w:val="48"/>
        </w:rPr>
        <w:t>龙桑</w:t>
      </w:r>
      <w:r>
        <w:rPr>
          <w:rFonts w:hint="eastAsia" w:hAnsi="黑体"/>
          <w:color w:val="auto"/>
          <w:sz w:val="48"/>
          <w:szCs w:val="48"/>
          <w:lang w:eastAsia="zh-CN"/>
        </w:rPr>
        <w:t>栽培</w:t>
      </w:r>
      <w:r>
        <w:rPr>
          <w:rFonts w:hint="eastAsia" w:hAnsi="黑体"/>
          <w:color w:val="auto"/>
          <w:sz w:val="48"/>
          <w:szCs w:val="48"/>
        </w:rPr>
        <w:t>技</w:t>
      </w:r>
      <w:bookmarkStart w:id="4" w:name="_GoBack"/>
      <w:bookmarkEnd w:id="4"/>
      <w:r>
        <w:rPr>
          <w:rFonts w:hint="eastAsia" w:hAnsi="黑体"/>
          <w:color w:val="auto"/>
          <w:sz w:val="48"/>
          <w:szCs w:val="48"/>
        </w:rPr>
        <w:t>术规程</w:t>
      </w:r>
    </w:p>
    <w:bookmarkEnd w:id="2"/>
    <w:p>
      <w:pPr>
        <w:pStyle w:val="96"/>
        <w:rPr>
          <w:color w:val="auto"/>
          <w:szCs w:val="52"/>
        </w:rPr>
      </w:pPr>
    </w:p>
    <w:p>
      <w:pPr>
        <w:pStyle w:val="97"/>
        <w:rPr>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eastAsia="zh-CN"/>
        </w:rPr>
        <w:t>征求意见稿</w:t>
      </w:r>
      <w:r>
        <w:rPr>
          <w:rFonts w:hint="eastAsia" w:asciiTheme="minorEastAsia" w:hAnsiTheme="minorEastAsia" w:eastAsiaTheme="minorEastAsia" w:cstheme="minorEastAsia"/>
          <w:color w:val="auto"/>
        </w:rPr>
        <w:t>）</w:t>
      </w:r>
    </w:p>
    <w:p>
      <w:pPr>
        <w:pStyle w:val="98"/>
        <w:rPr>
          <w:color w:val="auto"/>
        </w:rPr>
      </w:pPr>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9"/>
              <w:rPr>
                <w:color w:val="auto"/>
              </w:rPr>
            </w:pPr>
            <w:r>
              <w:rPr>
                <w:color w:val="auto"/>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1270" r="3175" b="1905"/>
                      <wp:wrapNone/>
                      <wp:docPr id="5" name="RQ"/>
                      <wp:cNvGraphicFramePr/>
                      <a:graphic xmlns:a="http://schemas.openxmlformats.org/drawingml/2006/main">
                        <a:graphicData uri="http://schemas.microsoft.com/office/word/2010/wordprocessingShape">
                          <wps:wsp>
                            <wps:cNvSpPr>
                              <a:spLocks noChangeArrowheads="true"/>
                            </wps:cNvSpPr>
                            <wps:spPr bwMode="auto">
                              <a:xfrm>
                                <a:off x="0" y="0"/>
                                <a:ext cx="1905000" cy="2540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Fia6S1QAAAAoBAAAPAAAAAAAAAAEAIAAAADgAAABk&#10;cnMvZG93bnJldi54bWxQSwECFAAUAAAACACHTuJAvnCYtPMBAADcAwAADgAAAAAAAAABACAAAAA6&#10;AQAAZHJzL2Uyb0RvYy54bWxQSwUGAAAAAAYABgBZAQAAnwUAAAAA&#10;">
                      <v:fill on="t" focussize="0,0"/>
                      <v:stroke on="f"/>
                      <v:imagedata o:title=""/>
                      <o:lock v:ext="edit" aspectratio="f"/>
                      <w10:anchorlock/>
                    </v:rect>
                  </w:pict>
                </mc:Fallback>
              </mc:AlternateContent>
            </w:r>
            <w:r>
              <w:rPr>
                <w:color w:val="auto"/>
              </w:rP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3175" t="0" r="3175" b="1905"/>
                      <wp:wrapNone/>
                      <wp:docPr id="4" name="LB"/>
                      <wp:cNvGraphicFramePr/>
                      <a:graphic xmlns:a="http://schemas.openxmlformats.org/drawingml/2006/main">
                        <a:graphicData uri="http://schemas.microsoft.com/office/word/2010/wordprocessingShape">
                          <wps:wsp>
                            <wps:cNvSpPr>
                              <a:spLocks noChangeArrowheads="true"/>
                            </wps:cNvSpPr>
                            <wps:spPr bwMode="auto">
                              <a:xfrm>
                                <a:off x="0" y="0"/>
                                <a:ext cx="1270000" cy="3048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24pt;width:100pt;z-index:-251652096;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&#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D4Yvl1gAAAAkBAAAPAAAAAAAAAAEAIAAAADgAAABk&#10;cnMvZG93bnJldi54bWxQSwECFAAUAAAACACHTuJAPyEh/PIBAADcAwAADgAAAAAAAAABACAAAAA7&#10;AQAAZHJzL2Uyb0RvYy54bWxQSwUGAAAAAAYABgBZAQAAn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0"/>
              <w:jc w:val="both"/>
              <w:rPr>
                <w:color w:val="auto"/>
              </w:rPr>
            </w:pPr>
          </w:p>
        </w:tc>
      </w:tr>
    </w:tbl>
    <w:p>
      <w:pPr>
        <w:pStyle w:val="148"/>
        <w:framePr w:hAnchor="page" w:x="1486" w:y="14101"/>
        <w:rPr>
          <w:color w:val="auto"/>
        </w:rPr>
      </w:pPr>
      <w:r>
        <w:rPr>
          <w:rFonts w:ascii="黑体"/>
          <w:color w:val="auto"/>
        </w:rPr>
        <w:t>202</w:t>
      </w:r>
      <w:r>
        <w:rPr>
          <w:rFonts w:hint="eastAsia" w:ascii="黑体"/>
          <w:color w:val="auto"/>
          <w:lang w:val="en-US" w:eastAsia="zh-CN"/>
        </w:rPr>
        <w:t>5-</w:t>
      </w:r>
      <w:r>
        <w:rPr>
          <w:rFonts w:hint="eastAsia" w:ascii="黑体"/>
          <w:color w:val="auto"/>
        </w:rPr>
        <w:t>**</w:t>
      </w:r>
      <w:r>
        <w:rPr>
          <w:rFonts w:hint="eastAsia" w:ascii="黑体"/>
          <w:color w:val="auto"/>
          <w:lang w:val="en-US" w:eastAsia="zh-CN"/>
        </w:rPr>
        <w:t>-</w:t>
      </w:r>
      <w:r>
        <w:rPr>
          <w:rFonts w:hint="eastAsia" w:ascii="黑体"/>
          <w:color w:val="auto"/>
        </w:rPr>
        <w:t>**</w:t>
      </w:r>
      <w:r>
        <w:rPr>
          <w:rFonts w:hint="eastAsia"/>
          <w:color w:val="auto"/>
        </w:rPr>
        <w:t>发布</w:t>
      </w:r>
      <w:r>
        <w:rPr>
          <w:color w:val="auto"/>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3" name="Line 6"/>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05pt;margin-top:728.5pt;height:0pt;width:481.9pt;mso-position-vertical-relative:page;z-index:25165926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CWHazzWAAAACwEAAA8AAAAAAAAAAQAgAAAAOAAAAGRycy9kb3ducmV2&#10;LnhtbFBLAQIUABQAAAAIAIdO4kBoNb2ArwEAAFQDAAAOAAAAAAAAAAEAIAAAADsBAABkcnMvZTJv&#10;RG9jLnhtbFBLBQYAAAAABgAGAFkBAABcBQAAAAA=&#10;">
                <v:fill on="f" focussize="0,0"/>
                <v:stroke color="#000000" joinstyle="round"/>
                <v:imagedata o:title=""/>
                <o:lock v:ext="edit" aspectratio="f"/>
                <w10:anchorlock/>
              </v:line>
            </w:pict>
          </mc:Fallback>
        </mc:AlternateContent>
      </w:r>
    </w:p>
    <w:p>
      <w:pPr>
        <w:pStyle w:val="149"/>
        <w:framePr w:hAnchor="page" w:x="7126" w:y="14101"/>
        <w:rPr>
          <w:color w:val="auto"/>
        </w:rPr>
      </w:pPr>
      <w:r>
        <w:rPr>
          <w:rFonts w:ascii="黑体"/>
          <w:color w:val="auto"/>
        </w:rPr>
        <w:t>202</w:t>
      </w:r>
      <w:r>
        <w:rPr>
          <w:rFonts w:hint="eastAsia" w:ascii="黑体"/>
          <w:color w:val="auto"/>
          <w:lang w:val="en-US" w:eastAsia="zh-CN"/>
        </w:rPr>
        <w:t>5-</w:t>
      </w:r>
      <w:r>
        <w:rPr>
          <w:rFonts w:hint="eastAsia" w:ascii="黑体"/>
          <w:color w:val="auto"/>
        </w:rPr>
        <w:t>**</w:t>
      </w:r>
      <w:r>
        <w:rPr>
          <w:rFonts w:hint="eastAsia" w:ascii="黑体"/>
          <w:color w:val="auto"/>
          <w:lang w:val="en-US" w:eastAsia="zh-CN"/>
        </w:rPr>
        <w:t>-</w:t>
      </w:r>
      <w:r>
        <w:rPr>
          <w:rFonts w:hint="eastAsia" w:ascii="黑体"/>
          <w:color w:val="auto"/>
        </w:rPr>
        <w:t>**</w:t>
      </w:r>
      <w:r>
        <w:rPr>
          <w:rFonts w:hint="eastAsia"/>
          <w:color w:val="auto"/>
        </w:rPr>
        <w:t>实施</w:t>
      </w:r>
    </w:p>
    <w:p>
      <w:pPr>
        <w:pStyle w:val="129"/>
        <w:rPr>
          <w:color w:val="auto"/>
        </w:rPr>
      </w:pPr>
      <w:bookmarkStart w:id="3" w:name="fm"/>
      <w:r>
        <w:rPr>
          <w:color w:val="auto"/>
        </w:rPr>
        <w:fldChar w:fldCharType="begin">
          <w:ffData>
            <w:name w:val="fm"/>
            <w:enabled/>
            <w:calcOnExit w:val="0"/>
            <w:textInput/>
          </w:ffData>
        </w:fldChar>
      </w:r>
      <w:r>
        <w:rPr>
          <w:color w:val="auto"/>
        </w:rPr>
        <w:instrText xml:space="preserve"> FORMTEXT </w:instrText>
      </w:r>
      <w:r>
        <w:rPr>
          <w:color w:val="auto"/>
        </w:rPr>
        <w:fldChar w:fldCharType="separate"/>
      </w:r>
      <w:r>
        <w:rPr>
          <w:rFonts w:hint="eastAsia"/>
          <w:color w:val="auto"/>
        </w:rPr>
        <w:t>承德市市场监督管理局</w:t>
      </w:r>
      <w:r>
        <w:rPr>
          <w:color w:val="auto"/>
        </w:rPr>
        <w:fldChar w:fldCharType="end"/>
      </w:r>
      <w:bookmarkEnd w:id="3"/>
      <w:r>
        <w:rPr>
          <w:rFonts w:ascii="Cambria Math" w:hAnsi="Cambria Math" w:cs="Cambria Math"/>
          <w:color w:val="auto"/>
        </w:rPr>
        <w:t>   </w:t>
      </w:r>
      <w:r>
        <w:rPr>
          <w:rStyle w:val="91"/>
          <w:rFonts w:hint="eastAsia"/>
          <w:color w:val="auto"/>
        </w:rPr>
        <w:t>发布</w:t>
      </w:r>
    </w:p>
    <w:p>
      <w:pPr>
        <w:pStyle w:val="24"/>
        <w:rPr>
          <w:color w:val="auto"/>
        </w:rPr>
        <w:sectPr>
          <w:pgSz w:w="11906" w:h="16838"/>
          <w:pgMar w:top="567" w:right="850" w:bottom="1134" w:left="1418" w:header="0" w:footer="0" w:gutter="0"/>
          <w:pgNumType w:start="1"/>
          <w:cols w:space="425" w:num="1"/>
          <w:docGrid w:type="lines" w:linePitch="312" w:charSpace="0"/>
        </w:sectPr>
      </w:pPr>
      <w:r>
        <w:rPr>
          <w:color w:val="auto"/>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2" name="Line 7"/>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7" o:spid="_x0000_s1026" o:spt="20" style="position:absolute;left:0pt;margin-left:-0.05pt;margin-top:184.25pt;height:0pt;width:481.9pt;z-index:251660288;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CQeJf1wAAAAkBAAAPAAAAAAAAAAEAIAAAADgAAABkcnMvZG93bnJl&#10;di54bWxQSwECFAAUAAAACACHTuJA8MjXCq8BAABUAwAADgAAAAAAAAABACAAAAA8AQAAZHJzL2Uy&#10;b0RvYy54bWxQSwUGAAAAAAYABgBZAQAAXQUAAAAA&#10;">
                <v:fill on="f" focussize="0,0"/>
                <v:stroke color="#000000" joinstyle="round"/>
                <v:imagedata o:title=""/>
                <o:lock v:ext="edit" aspectratio="f"/>
              </v:line>
            </w:pict>
          </mc:Fallback>
        </mc:AlternateContent>
      </w:r>
    </w:p>
    <w:p>
      <w:pPr>
        <w:pStyle w:val="130"/>
        <w:rPr>
          <w:color w:val="auto"/>
        </w:rPr>
      </w:pPr>
      <w:r>
        <w:rPr>
          <w:rFonts w:hint="eastAsia"/>
          <w:color w:val="auto"/>
        </w:rPr>
        <w:t>前</w:t>
      </w:r>
      <w:r>
        <w:rPr>
          <w:rFonts w:ascii="Cambria Math" w:hAnsi="Cambria Math" w:cs="Cambria Math"/>
          <w:color w:val="auto"/>
        </w:rPr>
        <w:t>  </w:t>
      </w:r>
      <w:r>
        <w:rPr>
          <w:rFonts w:hint="eastAsia"/>
          <w:color w:val="auto"/>
        </w:rPr>
        <w:t>言</w:t>
      </w:r>
    </w:p>
    <w:p>
      <w:pPr>
        <w:pStyle w:val="24"/>
        <w:keepNext w:val="0"/>
        <w:keepLines w:val="0"/>
        <w:pageBreakBefore w:val="0"/>
        <w:widowControl/>
        <w:kinsoku/>
        <w:wordWrap/>
        <w:overflowPunct/>
        <w:topLinePunct w:val="0"/>
        <w:autoSpaceDE w:val="0"/>
        <w:autoSpaceDN w:val="0"/>
        <w:bidi w:val="0"/>
        <w:adjustRightInd/>
        <w:snapToGrid/>
        <w:textAlignment w:val="auto"/>
        <w:rPr>
          <w:rFonts w:hint="eastAsia"/>
          <w:color w:val="auto"/>
        </w:rPr>
      </w:pPr>
      <w:r>
        <w:rPr>
          <w:rFonts w:hint="eastAsia"/>
          <w:color w:val="auto"/>
        </w:rPr>
        <w:t>本文件按照 GB/T 1.1-2020《标准化工作导则  第1部分：标准化文件的结构和起草规则》的规定起草。</w:t>
      </w:r>
    </w:p>
    <w:p>
      <w:pPr>
        <w:pStyle w:val="24"/>
        <w:keepNext w:val="0"/>
        <w:keepLines w:val="0"/>
        <w:pageBreakBefore w:val="0"/>
        <w:widowControl/>
        <w:kinsoku/>
        <w:wordWrap/>
        <w:overflowPunct/>
        <w:topLinePunct w:val="0"/>
        <w:autoSpaceDE w:val="0"/>
        <w:autoSpaceDN w:val="0"/>
        <w:bidi w:val="0"/>
        <w:adjustRightInd/>
        <w:snapToGrid/>
        <w:textAlignment w:val="auto"/>
        <w:rPr>
          <w:rFonts w:hint="eastAsia"/>
          <w:color w:val="auto"/>
        </w:rPr>
      </w:pPr>
      <w:r>
        <w:rPr>
          <w:rFonts w:hint="eastAsia"/>
          <w:color w:val="auto"/>
        </w:rPr>
        <w:t>本文件由承德市林业和草原局提出</w:t>
      </w:r>
      <w:r>
        <w:rPr>
          <w:rFonts w:hint="eastAsia"/>
          <w:color w:val="auto"/>
          <w:lang w:eastAsia="zh-CN"/>
        </w:rPr>
        <w:t>并归口</w:t>
      </w:r>
      <w:r>
        <w:rPr>
          <w:rFonts w:hint="eastAsia"/>
          <w:color w:val="auto"/>
        </w:rPr>
        <w:t>。</w:t>
      </w:r>
    </w:p>
    <w:p>
      <w:pPr>
        <w:pStyle w:val="24"/>
        <w:keepNext w:val="0"/>
        <w:keepLines w:val="0"/>
        <w:pageBreakBefore w:val="0"/>
        <w:widowControl/>
        <w:kinsoku/>
        <w:wordWrap/>
        <w:overflowPunct/>
        <w:topLinePunct w:val="0"/>
        <w:autoSpaceDE w:val="0"/>
        <w:autoSpaceDN w:val="0"/>
        <w:bidi w:val="0"/>
        <w:adjustRightInd/>
        <w:snapToGrid/>
        <w:textAlignment w:val="auto"/>
        <w:rPr>
          <w:rFonts w:hint="eastAsia" w:eastAsia="宋体"/>
          <w:color w:val="auto"/>
          <w:highlight w:val="yellow"/>
          <w:lang w:eastAsia="zh-CN"/>
        </w:rPr>
      </w:pPr>
      <w:r>
        <w:rPr>
          <w:rFonts w:hint="eastAsia"/>
          <w:color w:val="auto"/>
        </w:rPr>
        <w:t>本文件起草单位：承德市艺风园林绿化工程有限公司</w:t>
      </w:r>
      <w:r>
        <w:rPr>
          <w:rFonts w:hint="eastAsia"/>
          <w:color w:val="auto"/>
          <w:lang w:eastAsia="zh-CN"/>
        </w:rPr>
        <w:t>。</w:t>
      </w:r>
    </w:p>
    <w:p>
      <w:pPr>
        <w:pStyle w:val="24"/>
        <w:keepNext w:val="0"/>
        <w:keepLines w:val="0"/>
        <w:pageBreakBefore w:val="0"/>
        <w:widowControl/>
        <w:kinsoku/>
        <w:wordWrap/>
        <w:overflowPunct/>
        <w:topLinePunct w:val="0"/>
        <w:autoSpaceDE w:val="0"/>
        <w:autoSpaceDN w:val="0"/>
        <w:bidi w:val="0"/>
        <w:adjustRightInd/>
        <w:snapToGrid/>
        <w:textAlignment w:val="auto"/>
        <w:rPr>
          <w:rFonts w:hint="eastAsia" w:eastAsia="宋体"/>
          <w:color w:val="auto"/>
          <w:lang w:eastAsia="zh-CN"/>
        </w:rPr>
      </w:pPr>
      <w:r>
        <w:rPr>
          <w:rFonts w:hint="eastAsia"/>
          <w:color w:val="auto"/>
        </w:rPr>
        <w:t>本标准主要起草人:王新凤</w:t>
      </w:r>
      <w:r>
        <w:rPr>
          <w:rFonts w:hint="eastAsia"/>
          <w:color w:val="auto"/>
          <w:lang w:eastAsia="zh-CN"/>
        </w:rPr>
        <w:t>、</w:t>
      </w:r>
      <w:r>
        <w:rPr>
          <w:rFonts w:hint="eastAsia"/>
          <w:color w:val="auto"/>
        </w:rPr>
        <w:t>赵海茹</w:t>
      </w:r>
      <w:r>
        <w:rPr>
          <w:rFonts w:hint="eastAsia"/>
          <w:color w:val="auto"/>
          <w:lang w:eastAsia="zh-CN"/>
        </w:rPr>
        <w:t>、</w:t>
      </w:r>
      <w:r>
        <w:rPr>
          <w:rFonts w:hint="eastAsia"/>
          <w:color w:val="auto"/>
        </w:rPr>
        <w:t>郭壹锋</w:t>
      </w:r>
      <w:r>
        <w:rPr>
          <w:rFonts w:hint="eastAsia"/>
          <w:color w:val="auto"/>
          <w:lang w:eastAsia="zh-CN"/>
        </w:rPr>
        <w:t>、</w:t>
      </w:r>
      <w:r>
        <w:rPr>
          <w:rFonts w:hint="eastAsia"/>
          <w:color w:val="auto"/>
        </w:rPr>
        <w:t>李雅静</w:t>
      </w:r>
      <w:r>
        <w:rPr>
          <w:rFonts w:hint="eastAsia"/>
          <w:color w:val="auto"/>
          <w:lang w:eastAsia="zh-CN"/>
        </w:rPr>
        <w:t>、</w:t>
      </w:r>
      <w:r>
        <w:rPr>
          <w:rFonts w:hint="eastAsia"/>
          <w:color w:val="auto"/>
        </w:rPr>
        <w:t>周  玲</w:t>
      </w:r>
      <w:r>
        <w:rPr>
          <w:rFonts w:hint="eastAsia"/>
          <w:color w:val="auto"/>
          <w:lang w:eastAsia="zh-CN"/>
        </w:rPr>
        <w:t>、</w:t>
      </w:r>
      <w:r>
        <w:rPr>
          <w:rFonts w:hint="eastAsia"/>
          <w:color w:val="auto"/>
        </w:rPr>
        <w:t>范  伟</w:t>
      </w:r>
      <w:r>
        <w:rPr>
          <w:rFonts w:hint="eastAsia"/>
          <w:color w:val="auto"/>
          <w:lang w:eastAsia="zh-CN"/>
        </w:rPr>
        <w:t>、</w:t>
      </w:r>
      <w:r>
        <w:rPr>
          <w:rFonts w:hint="eastAsia"/>
          <w:color w:val="auto"/>
        </w:rPr>
        <w:t>张  婷</w:t>
      </w:r>
      <w:r>
        <w:rPr>
          <w:rFonts w:hint="eastAsia"/>
          <w:color w:val="auto"/>
          <w:lang w:eastAsia="zh-CN"/>
        </w:rPr>
        <w:t>、</w:t>
      </w:r>
      <w:r>
        <w:rPr>
          <w:rFonts w:hint="eastAsia"/>
          <w:color w:val="auto"/>
        </w:rPr>
        <w:t>巴金磊</w:t>
      </w:r>
      <w:r>
        <w:rPr>
          <w:rFonts w:hint="eastAsia"/>
          <w:color w:val="auto"/>
          <w:lang w:eastAsia="zh-CN"/>
        </w:rPr>
        <w:t>、</w:t>
      </w:r>
      <w:r>
        <w:rPr>
          <w:rFonts w:hint="eastAsia"/>
          <w:color w:val="auto"/>
        </w:rPr>
        <w:t>刘晓花</w:t>
      </w:r>
      <w:r>
        <w:rPr>
          <w:rFonts w:hint="eastAsia"/>
          <w:color w:val="auto"/>
          <w:lang w:eastAsia="zh-CN"/>
        </w:rPr>
        <w:t>、</w:t>
      </w:r>
      <w:r>
        <w:rPr>
          <w:rFonts w:hint="eastAsia"/>
          <w:color w:val="auto"/>
        </w:rPr>
        <w:t>朱小薇</w:t>
      </w:r>
      <w:r>
        <w:rPr>
          <w:rFonts w:hint="eastAsia"/>
          <w:color w:val="auto"/>
          <w:lang w:eastAsia="zh-CN"/>
        </w:rPr>
        <w:t>、</w:t>
      </w:r>
      <w:r>
        <w:rPr>
          <w:rFonts w:hint="eastAsia"/>
          <w:color w:val="auto"/>
        </w:rPr>
        <w:t>鲍子玉</w:t>
      </w:r>
      <w:r>
        <w:rPr>
          <w:rFonts w:hint="eastAsia"/>
          <w:color w:val="auto"/>
          <w:lang w:eastAsia="zh-CN"/>
        </w:rPr>
        <w:t>、</w:t>
      </w:r>
      <w:r>
        <w:rPr>
          <w:rFonts w:hint="eastAsia"/>
          <w:color w:val="auto"/>
        </w:rPr>
        <w:t>兰红英</w:t>
      </w:r>
      <w:r>
        <w:rPr>
          <w:rFonts w:hint="eastAsia"/>
          <w:color w:val="auto"/>
          <w:lang w:eastAsia="zh-CN"/>
        </w:rPr>
        <w:t>、</w:t>
      </w:r>
      <w:r>
        <w:rPr>
          <w:rFonts w:hint="eastAsia"/>
          <w:color w:val="auto"/>
        </w:rPr>
        <w:t>赵瑞民</w:t>
      </w:r>
      <w:r>
        <w:rPr>
          <w:rFonts w:hint="eastAsia"/>
          <w:color w:val="auto"/>
          <w:lang w:eastAsia="zh-CN"/>
        </w:rPr>
        <w:t>、</w:t>
      </w:r>
      <w:r>
        <w:rPr>
          <w:rFonts w:hint="eastAsia"/>
          <w:color w:val="auto"/>
        </w:rPr>
        <w:t>赵海凤</w:t>
      </w:r>
      <w:r>
        <w:rPr>
          <w:rFonts w:hint="eastAsia"/>
          <w:color w:val="auto"/>
          <w:lang w:eastAsia="zh-CN"/>
        </w:rPr>
        <w:t>、</w:t>
      </w:r>
      <w:r>
        <w:rPr>
          <w:rFonts w:hint="eastAsia"/>
          <w:color w:val="auto"/>
        </w:rPr>
        <w:t>柴树强</w:t>
      </w:r>
      <w:r>
        <w:rPr>
          <w:rFonts w:hint="eastAsia"/>
          <w:color w:val="auto"/>
          <w:lang w:eastAsia="zh-CN"/>
        </w:rPr>
        <w:t>。</w:t>
      </w:r>
    </w:p>
    <w:p>
      <w:pPr>
        <w:pStyle w:val="24"/>
        <w:keepNext w:val="0"/>
        <w:keepLines w:val="0"/>
        <w:pageBreakBefore w:val="0"/>
        <w:widowControl/>
        <w:kinsoku/>
        <w:wordWrap/>
        <w:overflowPunct/>
        <w:topLinePunct w:val="0"/>
        <w:autoSpaceDE w:val="0"/>
        <w:autoSpaceDN w:val="0"/>
        <w:bidi w:val="0"/>
        <w:adjustRightInd/>
        <w:snapToGrid/>
        <w:textAlignment w:val="auto"/>
        <w:rPr>
          <w:rFonts w:hint="eastAsia" w:eastAsia="宋体"/>
          <w:color w:val="auto"/>
          <w:lang w:eastAsia="zh-CN"/>
        </w:rPr>
      </w:pPr>
    </w:p>
    <w:p>
      <w:pPr>
        <w:widowControl/>
        <w:jc w:val="left"/>
        <w:rPr>
          <w:color w:val="auto"/>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color w:val="auto"/>
        </w:rPr>
        <w:br w:type="page"/>
      </w:r>
    </w:p>
    <w:p>
      <w:pPr>
        <w:jc w:val="center"/>
        <w:rPr>
          <w:rFonts w:ascii="黑体" w:eastAsia="黑体"/>
          <w:b/>
          <w:bCs/>
          <w:color w:val="auto"/>
        </w:rPr>
      </w:pPr>
      <w:r>
        <w:rPr>
          <w:rFonts w:hint="eastAsia" w:ascii="黑体" w:hAnsi="黑体" w:eastAsia="黑体"/>
          <w:color w:val="auto"/>
          <w:sz w:val="32"/>
          <w:szCs w:val="32"/>
        </w:rPr>
        <w:t>龙桑</w:t>
      </w:r>
      <w:r>
        <w:rPr>
          <w:rFonts w:hint="eastAsia" w:ascii="黑体" w:hAnsi="黑体" w:eastAsia="黑体"/>
          <w:color w:val="auto"/>
          <w:sz w:val="32"/>
          <w:szCs w:val="32"/>
          <w:lang w:eastAsia="zh-CN"/>
        </w:rPr>
        <w:t>栽培</w:t>
      </w:r>
      <w:r>
        <w:rPr>
          <w:rFonts w:hint="eastAsia" w:ascii="黑体" w:hAnsi="黑体" w:eastAsia="黑体"/>
          <w:color w:val="auto"/>
          <w:sz w:val="32"/>
          <w:szCs w:val="32"/>
        </w:rPr>
        <w:t>技术规程</w:t>
      </w:r>
    </w:p>
    <w:p>
      <w:pPr>
        <w:pStyle w:val="63"/>
        <w:numPr>
          <w:ilvl w:val="0"/>
          <w:numId w:val="10"/>
        </w:numPr>
        <w:spacing w:before="312" w:after="312"/>
        <w:rPr>
          <w:color w:val="auto"/>
        </w:rPr>
      </w:pPr>
      <w:r>
        <w:rPr>
          <w:rFonts w:hint="eastAsia"/>
          <w:color w:val="auto"/>
        </w:rPr>
        <w:t>范围</w:t>
      </w:r>
    </w:p>
    <w:p>
      <w:pPr>
        <w:pStyle w:val="24"/>
        <w:rPr>
          <w:rFonts w:hint="eastAsia"/>
          <w:color w:val="auto"/>
        </w:rPr>
      </w:pPr>
      <w:r>
        <w:rPr>
          <w:rFonts w:hint="eastAsia"/>
          <w:color w:val="auto"/>
        </w:rPr>
        <w:t>本</w:t>
      </w:r>
      <w:r>
        <w:rPr>
          <w:rFonts w:hint="eastAsia"/>
          <w:color w:val="auto"/>
          <w:lang w:eastAsia="zh-CN"/>
        </w:rPr>
        <w:t>文件</w:t>
      </w:r>
      <w:r>
        <w:rPr>
          <w:rFonts w:hint="eastAsia"/>
          <w:color w:val="auto"/>
        </w:rPr>
        <w:t>规定了龙桑栽培技术的</w:t>
      </w:r>
      <w:r>
        <w:rPr>
          <w:rFonts w:hint="eastAsia"/>
          <w:color w:val="auto"/>
          <w:lang w:eastAsia="zh-CN"/>
        </w:rPr>
        <w:t>生长环境、</w:t>
      </w:r>
      <w:r>
        <w:rPr>
          <w:rFonts w:hint="eastAsia"/>
          <w:color w:val="auto"/>
        </w:rPr>
        <w:t>苗木选择、</w:t>
      </w:r>
      <w:r>
        <w:rPr>
          <w:rFonts w:hint="eastAsia"/>
          <w:color w:val="auto"/>
          <w:lang w:eastAsia="zh-CN"/>
        </w:rPr>
        <w:t>龙桑栽植</w:t>
      </w:r>
      <w:r>
        <w:rPr>
          <w:rFonts w:hint="eastAsia"/>
          <w:color w:val="auto"/>
        </w:rPr>
        <w:t>、</w:t>
      </w:r>
      <w:r>
        <w:rPr>
          <w:rFonts w:hint="eastAsia"/>
          <w:color w:val="auto"/>
          <w:lang w:eastAsia="zh-CN"/>
        </w:rPr>
        <w:t>栽后管理、采收及技术档案</w:t>
      </w:r>
      <w:r>
        <w:rPr>
          <w:rFonts w:hint="eastAsia"/>
          <w:color w:val="auto"/>
        </w:rPr>
        <w:t>等主要内容和要求。</w:t>
      </w:r>
    </w:p>
    <w:p>
      <w:pPr>
        <w:pStyle w:val="24"/>
        <w:rPr>
          <w:rFonts w:hint="eastAsia"/>
          <w:color w:val="auto"/>
        </w:rPr>
      </w:pPr>
      <w:r>
        <w:rPr>
          <w:rFonts w:hint="eastAsia"/>
          <w:color w:val="auto"/>
        </w:rPr>
        <w:t>本</w:t>
      </w:r>
      <w:r>
        <w:rPr>
          <w:rFonts w:hint="eastAsia"/>
          <w:color w:val="auto"/>
          <w:lang w:eastAsia="zh-CN"/>
        </w:rPr>
        <w:t>文件</w:t>
      </w:r>
      <w:r>
        <w:rPr>
          <w:rFonts w:hint="eastAsia"/>
          <w:color w:val="auto"/>
        </w:rPr>
        <w:t>适用于承德市范围内龙桑栽培</w:t>
      </w:r>
      <w:r>
        <w:rPr>
          <w:rFonts w:hint="eastAsia"/>
          <w:color w:val="auto"/>
          <w:lang w:val="en-US" w:eastAsia="zh-CN"/>
        </w:rPr>
        <w:t>,</w:t>
      </w:r>
      <w:r>
        <w:rPr>
          <w:rFonts w:hint="eastAsia"/>
          <w:color w:val="auto"/>
        </w:rPr>
        <w:t>气候相近区域可参照执行。</w:t>
      </w:r>
    </w:p>
    <w:p>
      <w:pPr>
        <w:pStyle w:val="63"/>
        <w:numPr>
          <w:ilvl w:val="0"/>
          <w:numId w:val="10"/>
        </w:numPr>
        <w:spacing w:before="312" w:after="312"/>
        <w:rPr>
          <w:color w:val="auto"/>
        </w:rPr>
      </w:pPr>
      <w:r>
        <w:rPr>
          <w:rFonts w:hint="eastAsia"/>
          <w:color w:val="auto"/>
        </w:rPr>
        <w:t>规范性引用文件</w:t>
      </w:r>
    </w:p>
    <w:p>
      <w:pPr>
        <w:pStyle w:val="24"/>
        <w:rPr>
          <w:color w:val="auto"/>
        </w:rPr>
      </w:pPr>
      <w:r>
        <w:rPr>
          <w:rFonts w:hint="eastAsia"/>
          <w:color w:val="auto"/>
        </w:rPr>
        <w:t>下列文件对于本文件的应用是必不可少的。凡是注日期的引用文件,仅注日期的版本适用于本文件.凡是不注日期的引用文件，其最新版本(包括所有的修改单) 适用于本文件。</w:t>
      </w:r>
    </w:p>
    <w:p>
      <w:pPr>
        <w:pStyle w:val="24"/>
        <w:rPr>
          <w:rFonts w:hint="eastAsia"/>
          <w:color w:val="auto"/>
        </w:rPr>
      </w:pPr>
      <w:r>
        <w:rPr>
          <w:rFonts w:hint="eastAsia"/>
          <w:color w:val="auto"/>
        </w:rPr>
        <w:t>GB/T</w:t>
      </w:r>
      <w:r>
        <w:rPr>
          <w:rFonts w:hint="eastAsia"/>
          <w:color w:val="auto"/>
          <w:lang w:val="en-US" w:eastAsia="zh-CN"/>
        </w:rPr>
        <w:t xml:space="preserve"> </w:t>
      </w:r>
      <w:r>
        <w:rPr>
          <w:rFonts w:hint="eastAsia"/>
          <w:color w:val="auto"/>
        </w:rPr>
        <w:t>15776</w:t>
      </w:r>
      <w:r>
        <w:rPr>
          <w:rFonts w:hint="eastAsia"/>
          <w:color w:val="auto"/>
          <w:lang w:val="en-US" w:eastAsia="zh-CN"/>
        </w:rPr>
        <w:t xml:space="preserve">  </w:t>
      </w:r>
      <w:r>
        <w:rPr>
          <w:rFonts w:hint="eastAsia"/>
          <w:color w:val="auto"/>
        </w:rPr>
        <w:t>造林技术规程</w:t>
      </w:r>
    </w:p>
    <w:p>
      <w:pPr>
        <w:pStyle w:val="24"/>
        <w:rPr>
          <w:rFonts w:hint="default"/>
          <w:color w:val="auto"/>
          <w:lang w:val="en-US"/>
        </w:rPr>
      </w:pPr>
      <w:r>
        <w:rPr>
          <w:rFonts w:hint="eastAsia"/>
          <w:color w:val="auto"/>
        </w:rPr>
        <w:t>GB/T</w:t>
      </w:r>
      <w:r>
        <w:rPr>
          <w:rFonts w:hint="eastAsia"/>
          <w:color w:val="auto"/>
          <w:lang w:val="en-US" w:eastAsia="zh-CN"/>
        </w:rPr>
        <w:t xml:space="preserve"> 6001-1985  育苗技术规程</w:t>
      </w:r>
    </w:p>
    <w:p>
      <w:pPr>
        <w:pStyle w:val="63"/>
        <w:numPr>
          <w:ilvl w:val="0"/>
          <w:numId w:val="10"/>
        </w:numPr>
        <w:spacing w:before="312" w:after="312"/>
        <w:rPr>
          <w:color w:val="auto"/>
        </w:rPr>
      </w:pPr>
      <w:r>
        <w:rPr>
          <w:rFonts w:hint="eastAsia"/>
          <w:color w:val="auto"/>
        </w:rPr>
        <w:t>术语和定义</w:t>
      </w:r>
    </w:p>
    <w:p>
      <w:pPr>
        <w:pStyle w:val="63"/>
        <w:numPr>
          <w:ilvl w:val="0"/>
          <w:numId w:val="0"/>
        </w:numPr>
        <w:spacing w:before="312" w:after="312"/>
        <w:ind w:firstLine="420" w:firstLineChars="200"/>
        <w:rPr>
          <w:rFonts w:ascii="Times New Roman" w:eastAsia="宋体"/>
          <w:color w:val="auto"/>
          <w:kern w:val="2"/>
          <w:szCs w:val="21"/>
        </w:rPr>
      </w:pPr>
      <w:r>
        <w:rPr>
          <w:rFonts w:hint="eastAsia" w:ascii="Times New Roman" w:eastAsia="宋体"/>
          <w:color w:val="auto"/>
          <w:kern w:val="2"/>
          <w:szCs w:val="21"/>
        </w:rPr>
        <w:t>下列</w:t>
      </w:r>
      <w:r>
        <w:rPr>
          <w:rFonts w:ascii="Times New Roman" w:eastAsia="宋体"/>
          <w:color w:val="auto"/>
          <w:kern w:val="2"/>
          <w:szCs w:val="21"/>
        </w:rPr>
        <w:t>术语和定义</w:t>
      </w:r>
      <w:r>
        <w:rPr>
          <w:rFonts w:hint="eastAsia" w:ascii="Times New Roman" w:eastAsia="宋体"/>
          <w:color w:val="auto"/>
          <w:kern w:val="2"/>
          <w:szCs w:val="21"/>
        </w:rPr>
        <w:t>适用于本</w:t>
      </w:r>
      <w:r>
        <w:rPr>
          <w:rFonts w:hint="eastAsia" w:ascii="Times New Roman" w:eastAsia="宋体"/>
          <w:color w:val="auto"/>
          <w:kern w:val="2"/>
          <w:szCs w:val="21"/>
          <w:lang w:eastAsia="zh-CN"/>
        </w:rPr>
        <w:t>文件</w:t>
      </w:r>
      <w:r>
        <w:rPr>
          <w:rFonts w:ascii="Times New Roman" w:eastAsia="宋体"/>
          <w:color w:val="auto"/>
          <w:kern w:val="2"/>
          <w:szCs w:val="21"/>
        </w:rPr>
        <w:t>。</w:t>
      </w:r>
    </w:p>
    <w:p>
      <w:pPr>
        <w:pStyle w:val="64"/>
        <w:numPr>
          <w:ilvl w:val="2"/>
          <w:numId w:val="0"/>
        </w:numPr>
        <w:bidi w:val="0"/>
        <w:rPr>
          <w:rFonts w:hint="eastAsia"/>
          <w:color w:val="auto"/>
          <w:lang w:val="en-US" w:eastAsia="zh-CN"/>
        </w:rPr>
      </w:pPr>
      <w:r>
        <w:rPr>
          <w:rFonts w:hint="eastAsia"/>
          <w:color w:val="auto"/>
          <w:lang w:val="en-US" w:eastAsia="zh-CN"/>
        </w:rPr>
        <w:t>3.1</w:t>
      </w:r>
    </w:p>
    <w:p>
      <w:pPr>
        <w:pStyle w:val="64"/>
        <w:keepNext w:val="0"/>
        <w:keepLines w:val="0"/>
        <w:pageBreakBefore w:val="0"/>
        <w:widowControl/>
        <w:numPr>
          <w:ilvl w:val="2"/>
          <w:numId w:val="0"/>
        </w:numPr>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color w:val="auto"/>
          <w:lang w:val="en-US" w:eastAsia="zh-CN"/>
        </w:rPr>
        <w:t xml:space="preserve">龙桑  dragon mulberry </w:t>
      </w:r>
    </w:p>
    <w:p>
      <w:pPr>
        <w:pStyle w:val="24"/>
        <w:rPr>
          <w:rFonts w:hint="eastAsia"/>
          <w:color w:val="auto"/>
        </w:rPr>
      </w:pPr>
      <w:r>
        <w:rPr>
          <w:rFonts w:hint="eastAsia"/>
          <w:color w:val="auto"/>
          <w:lang w:val="en-US" w:eastAsia="zh-CN"/>
        </w:rPr>
        <w:t>又名龙爪桑、节曲桑，属桑科桑属乔木植物，为桑树的一个栽培变种。深根性树种，根系发达，其</w:t>
      </w:r>
      <w:r>
        <w:rPr>
          <w:rFonts w:hint="eastAsia"/>
          <w:color w:val="auto"/>
        </w:rPr>
        <w:t>枝干灰白色，枝茎扭曲向上，形似蟠龙，造型独特，为稀有珍贵观赏及果叶兼用品种，具有较高的经济价值。</w:t>
      </w:r>
    </w:p>
    <w:p>
      <w:pPr>
        <w:pStyle w:val="64"/>
        <w:numPr>
          <w:ilvl w:val="2"/>
          <w:numId w:val="0"/>
        </w:numPr>
        <w:bidi w:val="0"/>
        <w:rPr>
          <w:rFonts w:hint="eastAsia"/>
          <w:color w:val="auto"/>
          <w:lang w:val="en-US" w:eastAsia="zh-CN"/>
        </w:rPr>
      </w:pPr>
      <w:r>
        <w:rPr>
          <w:rFonts w:hint="eastAsia"/>
          <w:color w:val="auto"/>
          <w:lang w:val="en-US" w:eastAsia="zh-CN"/>
        </w:rPr>
        <w:t xml:space="preserve">3.2 </w:t>
      </w:r>
    </w:p>
    <w:p>
      <w:pPr>
        <w:pStyle w:val="64"/>
        <w:keepNext w:val="0"/>
        <w:keepLines w:val="0"/>
        <w:pageBreakBefore w:val="0"/>
        <w:widowControl/>
        <w:numPr>
          <w:ilvl w:val="2"/>
          <w:numId w:val="0"/>
        </w:numPr>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color w:val="auto"/>
          <w:lang w:val="en-US" w:eastAsia="zh-CN"/>
        </w:rPr>
        <w:t>曲度</w:t>
      </w:r>
    </w:p>
    <w:p>
      <w:pPr>
        <w:pStyle w:val="24"/>
        <w:rPr>
          <w:rFonts w:hint="eastAsia"/>
          <w:color w:val="auto"/>
        </w:rPr>
      </w:pPr>
      <w:r>
        <w:rPr>
          <w:rFonts w:hint="eastAsia"/>
          <w:color w:val="auto"/>
        </w:rPr>
        <w:t>用来描述龙桑曲枝性状的术语。用龙桑枝条拉伸长度与枝条长度之比表示。</w:t>
      </w:r>
    </w:p>
    <w:p>
      <w:pPr>
        <w:pStyle w:val="63"/>
        <w:numPr>
          <w:ilvl w:val="0"/>
          <w:numId w:val="10"/>
        </w:numPr>
        <w:spacing w:before="312" w:after="312"/>
        <w:rPr>
          <w:rFonts w:hint="eastAsia"/>
          <w:color w:val="auto"/>
        </w:rPr>
      </w:pPr>
      <w:r>
        <w:rPr>
          <w:rFonts w:hint="eastAsia"/>
          <w:color w:val="auto"/>
          <w:lang w:eastAsia="zh-CN"/>
        </w:rPr>
        <w:t>生长</w:t>
      </w:r>
      <w:r>
        <w:rPr>
          <w:rFonts w:hint="eastAsia"/>
          <w:color w:val="auto"/>
        </w:rPr>
        <w:t>环境</w:t>
      </w:r>
    </w:p>
    <w:p>
      <w:pPr>
        <w:pStyle w:val="24"/>
        <w:rPr>
          <w:rFonts w:hint="eastAsia"/>
          <w:color w:val="auto"/>
        </w:rPr>
      </w:pPr>
      <w:r>
        <w:rPr>
          <w:rFonts w:hint="eastAsia"/>
          <w:color w:val="auto"/>
          <w:lang w:eastAsia="zh-CN"/>
        </w:rPr>
        <w:t>龙桑栽植适宜选择背风向阳、土层深厚、土壤疏松、</w:t>
      </w:r>
      <w:r>
        <w:rPr>
          <w:rFonts w:hint="eastAsia"/>
          <w:color w:val="auto"/>
          <w:lang w:val="en-US" w:eastAsia="zh-CN"/>
        </w:rPr>
        <w:t>pH值6.5</w:t>
      </w:r>
      <w:r>
        <w:rPr>
          <w:rFonts w:hint="eastAsia" w:ascii="方正书宋_GBK" w:hAnsi="方正书宋_GBK" w:eastAsia="方正书宋_GBK" w:cs="方正书宋_GBK"/>
          <w:color w:val="auto"/>
          <w:lang w:val="en-US" w:eastAsia="zh-CN"/>
        </w:rPr>
        <w:t>～</w:t>
      </w:r>
      <w:r>
        <w:rPr>
          <w:rFonts w:hint="eastAsia"/>
          <w:color w:val="auto"/>
          <w:lang w:val="en-US" w:eastAsia="zh-CN"/>
        </w:rPr>
        <w:t>7.5、</w:t>
      </w:r>
      <w:r>
        <w:rPr>
          <w:rFonts w:hint="eastAsia"/>
          <w:color w:val="auto"/>
          <w:lang w:eastAsia="zh-CN"/>
        </w:rPr>
        <w:t>具备排灌条件的平地或缓坡地。</w:t>
      </w:r>
    </w:p>
    <w:p>
      <w:pPr>
        <w:pStyle w:val="63"/>
        <w:numPr>
          <w:ilvl w:val="0"/>
          <w:numId w:val="10"/>
        </w:numPr>
        <w:spacing w:before="312" w:after="312"/>
        <w:rPr>
          <w:rFonts w:hint="eastAsia"/>
          <w:color w:val="auto"/>
        </w:rPr>
      </w:pPr>
      <w:r>
        <w:rPr>
          <w:rFonts w:hint="eastAsia"/>
          <w:color w:val="auto"/>
        </w:rPr>
        <w:t>苗木选择</w:t>
      </w:r>
    </w:p>
    <w:p>
      <w:pPr>
        <w:pStyle w:val="24"/>
        <w:rPr>
          <w:rFonts w:hint="eastAsia"/>
          <w:color w:val="auto"/>
        </w:rPr>
      </w:pPr>
      <w:r>
        <w:rPr>
          <w:rFonts w:hint="eastAsia"/>
          <w:color w:val="auto"/>
        </w:rPr>
        <w:t>在</w:t>
      </w:r>
      <w:r>
        <w:rPr>
          <w:rFonts w:hint="eastAsia"/>
          <w:color w:val="auto"/>
          <w:lang w:eastAsia="zh-CN"/>
        </w:rPr>
        <w:t>承德市</w:t>
      </w:r>
      <w:r>
        <w:rPr>
          <w:rFonts w:hint="eastAsia"/>
          <w:color w:val="auto"/>
        </w:rPr>
        <w:t>范围内龙桑主要用于园林绿化美化、果用、叶用或果叶兼用。按苗木不同用途选择规格统一、根系发达、无病虫害的苗木。</w:t>
      </w:r>
    </w:p>
    <w:p>
      <w:pPr>
        <w:pStyle w:val="64"/>
        <w:numPr>
          <w:ilvl w:val="2"/>
          <w:numId w:val="0"/>
        </w:numPr>
        <w:bidi w:val="0"/>
        <w:rPr>
          <w:rFonts w:hint="eastAsia"/>
          <w:color w:val="auto"/>
          <w:lang w:val="en-US" w:eastAsia="zh-CN"/>
        </w:rPr>
      </w:pPr>
      <w:r>
        <w:rPr>
          <w:rFonts w:hint="eastAsia"/>
          <w:color w:val="auto"/>
          <w:lang w:val="en-US" w:eastAsia="zh-CN"/>
        </w:rPr>
        <w:t>5.1</w:t>
      </w:r>
      <w:r>
        <w:rPr>
          <w:rFonts w:hint="eastAsia" w:hAnsi="Times New Roman" w:cs="Times New Roman"/>
          <w:color w:val="auto"/>
          <w:lang w:val="en-US" w:eastAsia="zh-CN"/>
        </w:rPr>
        <w:t xml:space="preserve"> 园林绿化龙桑苗木</w:t>
      </w:r>
    </w:p>
    <w:p>
      <w:pPr>
        <w:pStyle w:val="24"/>
        <w:rPr>
          <w:rFonts w:hint="eastAsia"/>
          <w:color w:val="auto"/>
        </w:rPr>
      </w:pPr>
      <w:r>
        <w:rPr>
          <w:rFonts w:hint="eastAsia"/>
          <w:color w:val="auto"/>
        </w:rPr>
        <w:t>选择曲度大、枝态美、叶色浓绿、叶片小而多裂的龙桑苗木。</w:t>
      </w:r>
    </w:p>
    <w:p>
      <w:pPr>
        <w:pStyle w:val="64"/>
        <w:numPr>
          <w:ilvl w:val="2"/>
          <w:numId w:val="0"/>
        </w:numPr>
        <w:bidi w:val="0"/>
        <w:rPr>
          <w:rFonts w:hint="eastAsia"/>
          <w:color w:val="auto"/>
          <w:lang w:val="en-US" w:eastAsia="zh-CN"/>
        </w:rPr>
      </w:pPr>
      <w:r>
        <w:rPr>
          <w:rFonts w:hint="eastAsia"/>
          <w:color w:val="auto"/>
          <w:lang w:val="en-US" w:eastAsia="zh-CN"/>
        </w:rPr>
        <w:t xml:space="preserve">5.2 </w:t>
      </w:r>
      <w:r>
        <w:rPr>
          <w:rFonts w:hint="eastAsia" w:hAnsi="Times New Roman" w:cs="Times New Roman"/>
          <w:color w:val="auto"/>
          <w:lang w:val="en-US" w:eastAsia="zh-CN"/>
        </w:rPr>
        <w:t>叶用龙桑苗木</w:t>
      </w:r>
    </w:p>
    <w:p>
      <w:pPr>
        <w:pStyle w:val="24"/>
        <w:rPr>
          <w:rFonts w:hint="eastAsia"/>
          <w:color w:val="auto"/>
        </w:rPr>
      </w:pPr>
      <w:r>
        <w:rPr>
          <w:rFonts w:hint="eastAsia"/>
          <w:color w:val="auto"/>
        </w:rPr>
        <w:t>选择曲度大、叶色浓绿、节间小、叶片厚而大的龙桑苗木。</w:t>
      </w:r>
    </w:p>
    <w:p>
      <w:pPr>
        <w:pStyle w:val="64"/>
        <w:numPr>
          <w:ilvl w:val="2"/>
          <w:numId w:val="0"/>
        </w:numPr>
        <w:bidi w:val="0"/>
        <w:rPr>
          <w:rFonts w:hint="eastAsia" w:hAnsi="Times New Roman" w:cs="Times New Roman"/>
          <w:color w:val="auto"/>
          <w:lang w:val="en-US" w:eastAsia="zh-CN"/>
        </w:rPr>
      </w:pPr>
      <w:r>
        <w:rPr>
          <w:rFonts w:hint="eastAsia"/>
          <w:color w:val="auto"/>
          <w:lang w:val="en-US" w:eastAsia="zh-CN"/>
        </w:rPr>
        <w:t xml:space="preserve">5.3 </w:t>
      </w:r>
      <w:r>
        <w:rPr>
          <w:rFonts w:hint="eastAsia" w:hAnsi="Times New Roman" w:cs="Times New Roman"/>
          <w:color w:val="auto"/>
          <w:lang w:val="en-US" w:eastAsia="zh-CN"/>
        </w:rPr>
        <w:t>果用或果叶兼用龙桑苗木</w:t>
      </w:r>
    </w:p>
    <w:p>
      <w:pPr>
        <w:pStyle w:val="24"/>
        <w:rPr>
          <w:rFonts w:hint="eastAsia"/>
          <w:color w:val="auto"/>
        </w:rPr>
      </w:pPr>
      <w:r>
        <w:rPr>
          <w:rFonts w:hint="eastAsia"/>
          <w:color w:val="auto"/>
        </w:rPr>
        <w:t>选择曲度大、叶色浓绿、果大而多、口感好、叶片厚而大的龙桑苗木。</w:t>
      </w:r>
    </w:p>
    <w:p>
      <w:pPr>
        <w:pStyle w:val="63"/>
        <w:numPr>
          <w:ilvl w:val="0"/>
          <w:numId w:val="10"/>
        </w:numPr>
        <w:spacing w:before="312" w:after="312"/>
        <w:rPr>
          <w:rFonts w:hint="eastAsia"/>
          <w:color w:val="auto"/>
        </w:rPr>
      </w:pPr>
      <w:r>
        <w:rPr>
          <w:rFonts w:hint="eastAsia"/>
          <w:color w:val="auto"/>
        </w:rPr>
        <w:t>龙桑栽植</w:t>
      </w:r>
    </w:p>
    <w:p>
      <w:pPr>
        <w:pStyle w:val="64"/>
        <w:numPr>
          <w:ilvl w:val="2"/>
          <w:numId w:val="0"/>
        </w:numPr>
        <w:bidi w:val="0"/>
        <w:rPr>
          <w:rFonts w:hint="eastAsia"/>
          <w:color w:val="auto"/>
          <w:lang w:val="en-US" w:eastAsia="zh-CN"/>
        </w:rPr>
      </w:pPr>
      <w:r>
        <w:rPr>
          <w:rFonts w:hint="eastAsia"/>
          <w:color w:val="auto"/>
          <w:lang w:val="en-US" w:eastAsia="zh-CN"/>
        </w:rPr>
        <w:t>6.1 栽植地准备</w:t>
      </w:r>
    </w:p>
    <w:p>
      <w:pPr>
        <w:pStyle w:val="24"/>
        <w:rPr>
          <w:rFonts w:hint="eastAsia"/>
          <w:color w:val="auto"/>
        </w:rPr>
      </w:pPr>
      <w:r>
        <w:rPr>
          <w:rFonts w:hint="eastAsia"/>
          <w:color w:val="auto"/>
        </w:rPr>
        <w:t>根据龙桑栽植目的进行土地准备，平整土地、除去杂草、施足基肥。</w:t>
      </w:r>
    </w:p>
    <w:p>
      <w:pPr>
        <w:pStyle w:val="64"/>
        <w:numPr>
          <w:ilvl w:val="2"/>
          <w:numId w:val="0"/>
        </w:numPr>
        <w:bidi w:val="0"/>
        <w:rPr>
          <w:rFonts w:hint="eastAsia" w:hAnsi="Times New Roman" w:cs="Times New Roman"/>
          <w:color w:val="auto"/>
          <w:lang w:val="en-US" w:eastAsia="zh-CN"/>
        </w:rPr>
      </w:pPr>
      <w:r>
        <w:rPr>
          <w:rFonts w:hint="eastAsia" w:hAnsi="Times New Roman" w:cs="Times New Roman"/>
          <w:color w:val="auto"/>
          <w:lang w:val="en-US" w:eastAsia="zh-CN"/>
        </w:rPr>
        <w:t>6.2苗木栽前处理</w:t>
      </w:r>
    </w:p>
    <w:p>
      <w:pPr>
        <w:pStyle w:val="24"/>
        <w:rPr>
          <w:rFonts w:hint="default" w:hAnsi="Times New Roman" w:cs="Times New Roman"/>
          <w:color w:val="auto"/>
          <w:lang w:val="en-US" w:eastAsia="zh-CN"/>
        </w:rPr>
      </w:pPr>
      <w:r>
        <w:rPr>
          <w:rFonts w:hint="default" w:hAnsi="Times New Roman" w:cs="Times New Roman"/>
          <w:color w:val="auto"/>
          <w:lang w:val="en-US" w:eastAsia="zh-CN"/>
        </w:rPr>
        <w:t>栽植前对苗木进行修根、苗根浸水、蘸泥浆等处理。</w:t>
      </w:r>
    </w:p>
    <w:p>
      <w:pPr>
        <w:pStyle w:val="64"/>
        <w:numPr>
          <w:ilvl w:val="2"/>
          <w:numId w:val="0"/>
        </w:numPr>
        <w:bidi w:val="0"/>
        <w:rPr>
          <w:rFonts w:hint="eastAsia"/>
          <w:color w:val="auto"/>
          <w:lang w:val="en-US" w:eastAsia="zh-CN"/>
        </w:rPr>
      </w:pPr>
      <w:r>
        <w:rPr>
          <w:rFonts w:hint="eastAsia"/>
          <w:color w:val="auto"/>
          <w:lang w:val="en-US" w:eastAsia="zh-CN"/>
        </w:rPr>
        <w:t>6.3 栽植时期</w:t>
      </w:r>
    </w:p>
    <w:p>
      <w:pPr>
        <w:pStyle w:val="24"/>
        <w:rPr>
          <w:rFonts w:hint="eastAsia"/>
          <w:color w:val="auto"/>
        </w:rPr>
      </w:pPr>
      <w:r>
        <w:rPr>
          <w:rFonts w:hint="eastAsia"/>
          <w:color w:val="auto"/>
        </w:rPr>
        <w:t>桑苗落叶后至春季发芽前均可栽植，以春季栽植较好，即土壤化冻</w:t>
      </w:r>
      <w:r>
        <w:rPr>
          <w:rFonts w:hint="eastAsia"/>
          <w:color w:val="auto"/>
          <w:lang w:eastAsia="zh-CN"/>
        </w:rPr>
        <w:t>后</w:t>
      </w:r>
      <w:r>
        <w:rPr>
          <w:rFonts w:hint="eastAsia"/>
          <w:color w:val="auto"/>
        </w:rPr>
        <w:t>至</w:t>
      </w:r>
      <w:r>
        <w:rPr>
          <w:rFonts w:hint="eastAsia"/>
          <w:color w:val="auto"/>
          <w:lang w:eastAsia="zh-CN"/>
        </w:rPr>
        <w:t>萌芽前</w:t>
      </w:r>
      <w:r>
        <w:rPr>
          <w:rFonts w:hint="eastAsia"/>
          <w:color w:val="auto"/>
        </w:rPr>
        <w:t>。</w:t>
      </w:r>
    </w:p>
    <w:p>
      <w:pPr>
        <w:pStyle w:val="64"/>
        <w:numPr>
          <w:ilvl w:val="2"/>
          <w:numId w:val="0"/>
        </w:numPr>
        <w:bidi w:val="0"/>
        <w:rPr>
          <w:rFonts w:hint="eastAsia"/>
          <w:color w:val="auto"/>
          <w:lang w:val="en-US" w:eastAsia="zh-CN"/>
        </w:rPr>
      </w:pPr>
      <w:r>
        <w:rPr>
          <w:rFonts w:hint="eastAsia"/>
          <w:color w:val="auto"/>
          <w:lang w:val="en-US" w:eastAsia="zh-CN"/>
        </w:rPr>
        <w:t>6.4 栽植密度</w:t>
      </w:r>
    </w:p>
    <w:p>
      <w:pPr>
        <w:pStyle w:val="64"/>
        <w:numPr>
          <w:ilvl w:val="2"/>
          <w:numId w:val="0"/>
        </w:numPr>
        <w:bidi w:val="0"/>
        <w:rPr>
          <w:rFonts w:hint="eastAsia"/>
          <w:color w:val="auto"/>
          <w:lang w:val="en-US" w:eastAsia="zh-CN"/>
        </w:rPr>
      </w:pPr>
      <w:r>
        <w:rPr>
          <w:rFonts w:hint="eastAsia"/>
          <w:color w:val="auto"/>
          <w:lang w:val="en-US" w:eastAsia="zh-CN"/>
        </w:rPr>
        <w:t>6.4.1 园林绿化美化龙桑栽植密度</w:t>
      </w:r>
    </w:p>
    <w:p>
      <w:pPr>
        <w:pStyle w:val="24"/>
        <w:rPr>
          <w:rFonts w:hint="eastAsia"/>
          <w:color w:val="auto"/>
        </w:rPr>
      </w:pPr>
      <w:r>
        <w:rPr>
          <w:rFonts w:hint="eastAsia"/>
          <w:color w:val="auto"/>
        </w:rPr>
        <w:t>作为园林绿化美化的龙桑孤植、对植、列植、群植时，其株距至少保持3米。</w:t>
      </w:r>
    </w:p>
    <w:p>
      <w:pPr>
        <w:pStyle w:val="64"/>
        <w:numPr>
          <w:ilvl w:val="2"/>
          <w:numId w:val="0"/>
        </w:numPr>
        <w:bidi w:val="0"/>
        <w:rPr>
          <w:rFonts w:hint="eastAsia"/>
          <w:color w:val="auto"/>
          <w:lang w:val="en-US" w:eastAsia="zh-CN"/>
        </w:rPr>
      </w:pPr>
      <w:r>
        <w:rPr>
          <w:rFonts w:hint="eastAsia"/>
          <w:color w:val="auto"/>
          <w:lang w:val="en-US" w:eastAsia="zh-CN"/>
        </w:rPr>
        <w:t>6.4.2 叶用龙桑栽植密度</w:t>
      </w:r>
    </w:p>
    <w:p>
      <w:pPr>
        <w:pStyle w:val="24"/>
        <w:rPr>
          <w:rFonts w:hint="eastAsia"/>
          <w:color w:val="auto"/>
        </w:rPr>
      </w:pPr>
      <w:r>
        <w:rPr>
          <w:rFonts w:hint="eastAsia"/>
          <w:color w:val="auto"/>
        </w:rPr>
        <w:t>叶用龙桑株距60cm</w:t>
      </w:r>
      <w:r>
        <w:rPr>
          <w:rFonts w:hint="eastAsia" w:ascii="方正书宋_GBK" w:hAnsi="方正书宋_GBK" w:eastAsia="方正书宋_GBK" w:cs="方正书宋_GBK"/>
          <w:color w:val="auto"/>
          <w:lang w:val="en-US" w:eastAsia="zh-CN"/>
        </w:rPr>
        <w:t>～</w:t>
      </w:r>
      <w:r>
        <w:rPr>
          <w:rFonts w:hint="eastAsia"/>
          <w:color w:val="auto"/>
        </w:rPr>
        <w:t>80cm，行距120cm</w:t>
      </w:r>
      <w:r>
        <w:rPr>
          <w:rFonts w:hint="eastAsia" w:ascii="方正书宋_GBK" w:hAnsi="方正书宋_GBK" w:eastAsia="方正书宋_GBK" w:cs="方正书宋_GBK"/>
          <w:color w:val="auto"/>
          <w:lang w:val="en-US" w:eastAsia="zh-CN"/>
        </w:rPr>
        <w:t>～</w:t>
      </w:r>
      <w:r>
        <w:rPr>
          <w:rFonts w:hint="eastAsia"/>
          <w:color w:val="auto"/>
        </w:rPr>
        <w:t>150cm。</w:t>
      </w:r>
    </w:p>
    <w:p>
      <w:pPr>
        <w:pStyle w:val="64"/>
        <w:numPr>
          <w:ilvl w:val="2"/>
          <w:numId w:val="0"/>
        </w:numPr>
        <w:bidi w:val="0"/>
        <w:rPr>
          <w:rFonts w:hint="eastAsia"/>
          <w:color w:val="auto"/>
          <w:lang w:val="en-US" w:eastAsia="zh-CN"/>
        </w:rPr>
      </w:pPr>
      <w:r>
        <w:rPr>
          <w:rFonts w:hint="eastAsia"/>
          <w:color w:val="auto"/>
          <w:lang w:val="en-US" w:eastAsia="zh-CN"/>
        </w:rPr>
        <w:t>6.4.3 果桑及果叶兼用龙桑栽植密度</w:t>
      </w:r>
    </w:p>
    <w:p>
      <w:pPr>
        <w:pStyle w:val="24"/>
        <w:rPr>
          <w:rFonts w:hint="eastAsia"/>
          <w:color w:val="auto"/>
        </w:rPr>
      </w:pPr>
      <w:r>
        <w:rPr>
          <w:rFonts w:hint="eastAsia"/>
          <w:color w:val="auto"/>
        </w:rPr>
        <w:t>用于采摘的果桑及果叶兼用龙桑栽植株距1.5m,行距2.5m。</w:t>
      </w:r>
    </w:p>
    <w:p>
      <w:pPr>
        <w:pStyle w:val="64"/>
        <w:numPr>
          <w:ilvl w:val="2"/>
          <w:numId w:val="0"/>
        </w:numPr>
        <w:bidi w:val="0"/>
        <w:rPr>
          <w:rFonts w:hint="eastAsia"/>
          <w:color w:val="auto"/>
          <w:lang w:val="en-US" w:eastAsia="zh-CN"/>
        </w:rPr>
      </w:pPr>
      <w:r>
        <w:rPr>
          <w:rFonts w:hint="eastAsia"/>
          <w:color w:val="auto"/>
          <w:lang w:val="en-US" w:eastAsia="zh-CN"/>
        </w:rPr>
        <w:t>6.5 栽植方法</w:t>
      </w:r>
    </w:p>
    <w:p>
      <w:pPr>
        <w:pStyle w:val="24"/>
        <w:rPr>
          <w:rFonts w:hint="eastAsia"/>
          <w:color w:val="auto"/>
        </w:rPr>
      </w:pPr>
      <w:r>
        <w:rPr>
          <w:rFonts w:hint="eastAsia"/>
          <w:color w:val="auto"/>
        </w:rPr>
        <w:t>龙桑栽植穴的长宽深规格为40cm×40cm×40cm，按GB/T 15776 造林技术规程要求，栽植时将苗木放在穴中，填土，向上轻提苗木使根系舒展，踩实，栽植深度以根颈（桑苗青黄交界处）埋没5cm</w:t>
      </w:r>
      <w:r>
        <w:rPr>
          <w:rFonts w:hint="eastAsia" w:ascii="方正书宋_GBK" w:hAnsi="方正书宋_GBK" w:eastAsia="方正书宋_GBK" w:cs="方正书宋_GBK"/>
          <w:color w:val="auto"/>
          <w:lang w:val="en-US" w:eastAsia="zh-CN"/>
        </w:rPr>
        <w:t>～</w:t>
      </w:r>
      <w:r>
        <w:rPr>
          <w:rFonts w:hint="eastAsia"/>
          <w:color w:val="auto"/>
        </w:rPr>
        <w:t>8cm为宜，然后浇水，并培土，减少土壤表面蒸发。</w:t>
      </w:r>
    </w:p>
    <w:p>
      <w:pPr>
        <w:pStyle w:val="63"/>
        <w:numPr>
          <w:ilvl w:val="0"/>
          <w:numId w:val="10"/>
        </w:numPr>
        <w:spacing w:before="312" w:after="312"/>
        <w:rPr>
          <w:rFonts w:hint="eastAsia"/>
          <w:color w:val="auto"/>
        </w:rPr>
      </w:pPr>
      <w:r>
        <w:rPr>
          <w:rFonts w:hint="eastAsia"/>
          <w:color w:val="auto"/>
        </w:rPr>
        <w:t>栽后管理</w:t>
      </w:r>
    </w:p>
    <w:p>
      <w:pPr>
        <w:pStyle w:val="64"/>
        <w:numPr>
          <w:ilvl w:val="2"/>
          <w:numId w:val="0"/>
        </w:numPr>
        <w:bidi w:val="0"/>
        <w:rPr>
          <w:rFonts w:hint="eastAsia"/>
          <w:color w:val="auto"/>
          <w:lang w:val="en-US" w:eastAsia="zh-CN"/>
        </w:rPr>
      </w:pPr>
      <w:r>
        <w:rPr>
          <w:rFonts w:hint="eastAsia"/>
          <w:color w:val="auto"/>
          <w:lang w:val="en-US" w:eastAsia="zh-CN"/>
        </w:rPr>
        <w:t>7.1 修剪定形</w:t>
      </w:r>
    </w:p>
    <w:p>
      <w:pPr>
        <w:pStyle w:val="24"/>
        <w:rPr>
          <w:rFonts w:hint="eastAsia"/>
          <w:color w:val="auto"/>
        </w:rPr>
      </w:pPr>
      <w:r>
        <w:rPr>
          <w:rFonts w:hint="eastAsia"/>
          <w:color w:val="auto"/>
        </w:rPr>
        <w:t>龙桑栽植后，贴地皮剪干，待新梢生长到一定高度</w:t>
      </w:r>
      <w:r>
        <w:rPr>
          <w:rFonts w:hint="eastAsia"/>
          <w:color w:val="auto"/>
          <w:lang w:eastAsia="zh-CN"/>
        </w:rPr>
        <w:t>时</w:t>
      </w:r>
      <w:r>
        <w:rPr>
          <w:rFonts w:hint="eastAsia"/>
          <w:color w:val="auto"/>
        </w:rPr>
        <w:t>打顶定干。园林绿化美化龙桑视栽植形式定干高度为1m</w:t>
      </w:r>
      <w:r>
        <w:rPr>
          <w:rFonts w:hint="eastAsia" w:ascii="方正书宋_GBK" w:hAnsi="方正书宋_GBK" w:eastAsia="方正书宋_GBK" w:cs="方正书宋_GBK"/>
          <w:color w:val="auto"/>
          <w:lang w:val="en-US" w:eastAsia="zh-CN"/>
        </w:rPr>
        <w:t>～</w:t>
      </w:r>
      <w:r>
        <w:rPr>
          <w:rFonts w:hint="eastAsia"/>
          <w:color w:val="auto"/>
        </w:rPr>
        <w:t>2m，果桑、叶用桑或果叶兼用桑定干高度为0.8m</w:t>
      </w:r>
      <w:r>
        <w:rPr>
          <w:rFonts w:hint="eastAsia" w:ascii="方正书宋_GBK" w:hAnsi="方正书宋_GBK" w:eastAsia="方正书宋_GBK" w:cs="方正书宋_GBK"/>
          <w:color w:val="auto"/>
          <w:lang w:val="en-US" w:eastAsia="zh-CN"/>
        </w:rPr>
        <w:t>～</w:t>
      </w:r>
      <w:r>
        <w:rPr>
          <w:rFonts w:hint="eastAsia"/>
          <w:color w:val="auto"/>
        </w:rPr>
        <w:t>1m。定干后主干上部保留3</w:t>
      </w:r>
      <w:r>
        <w:rPr>
          <w:rFonts w:hint="eastAsia" w:ascii="方正书宋_GBK" w:hAnsi="方正书宋_GBK" w:eastAsia="方正书宋_GBK" w:cs="方正书宋_GBK"/>
          <w:color w:val="auto"/>
          <w:lang w:val="en-US" w:eastAsia="zh-CN"/>
        </w:rPr>
        <w:t>～</w:t>
      </w:r>
      <w:r>
        <w:rPr>
          <w:rFonts w:hint="eastAsia"/>
          <w:color w:val="auto"/>
        </w:rPr>
        <w:t>4个健壮、位置均匀的新芽生长，其余疏去。</w:t>
      </w:r>
    </w:p>
    <w:p>
      <w:pPr>
        <w:pStyle w:val="64"/>
        <w:numPr>
          <w:ilvl w:val="2"/>
          <w:numId w:val="0"/>
        </w:numPr>
        <w:bidi w:val="0"/>
        <w:rPr>
          <w:rFonts w:hint="eastAsia"/>
          <w:color w:val="auto"/>
          <w:lang w:val="en-US" w:eastAsia="zh-CN"/>
        </w:rPr>
      </w:pPr>
      <w:r>
        <w:rPr>
          <w:rFonts w:hint="eastAsia"/>
          <w:color w:val="auto"/>
          <w:lang w:val="en-US" w:eastAsia="zh-CN"/>
        </w:rPr>
        <w:t>7.2 水肥管理</w:t>
      </w:r>
    </w:p>
    <w:p>
      <w:pPr>
        <w:pStyle w:val="24"/>
        <w:rPr>
          <w:rFonts w:hint="eastAsia"/>
          <w:color w:val="auto"/>
        </w:rPr>
      </w:pPr>
      <w:r>
        <w:rPr>
          <w:rFonts w:hint="eastAsia"/>
          <w:color w:val="auto"/>
        </w:rPr>
        <w:t>桑树栽植后要根据土壤肥力和土壤墒情进行灌水施肥。春秋肥以有机肥为主，夏肥以速效性肥料为主，开沟或穴施，施后浇水，待水全部渗下后，覆土掩埋，减少土壤表面蒸发。</w:t>
      </w:r>
    </w:p>
    <w:p>
      <w:pPr>
        <w:pStyle w:val="64"/>
        <w:numPr>
          <w:ilvl w:val="2"/>
          <w:numId w:val="0"/>
        </w:numPr>
        <w:bidi w:val="0"/>
        <w:rPr>
          <w:rFonts w:hint="eastAsia"/>
          <w:color w:val="auto"/>
          <w:lang w:val="en-US" w:eastAsia="zh-CN"/>
        </w:rPr>
      </w:pPr>
      <w:r>
        <w:rPr>
          <w:rFonts w:hint="eastAsia"/>
          <w:color w:val="auto"/>
          <w:lang w:val="en-US" w:eastAsia="zh-CN"/>
        </w:rPr>
        <w:t>7.3 除草</w:t>
      </w:r>
    </w:p>
    <w:p>
      <w:pPr>
        <w:pStyle w:val="24"/>
        <w:rPr>
          <w:rFonts w:hint="eastAsia"/>
          <w:color w:val="auto"/>
        </w:rPr>
      </w:pPr>
      <w:r>
        <w:rPr>
          <w:rFonts w:hint="eastAsia"/>
          <w:color w:val="auto"/>
        </w:rPr>
        <w:t>及时进行中耕除草，秋后或春天桑树休眠期间进行深翻。</w:t>
      </w:r>
    </w:p>
    <w:p>
      <w:pPr>
        <w:pStyle w:val="64"/>
        <w:numPr>
          <w:ilvl w:val="2"/>
          <w:numId w:val="0"/>
        </w:numPr>
        <w:bidi w:val="0"/>
        <w:rPr>
          <w:rFonts w:hint="eastAsia"/>
          <w:color w:val="auto"/>
          <w:lang w:val="en-US" w:eastAsia="zh-CN"/>
        </w:rPr>
      </w:pPr>
      <w:r>
        <w:rPr>
          <w:rFonts w:hint="eastAsia"/>
          <w:color w:val="auto"/>
          <w:lang w:val="en-US" w:eastAsia="zh-CN"/>
        </w:rPr>
        <w:t>7.4 病虫害防控</w:t>
      </w:r>
    </w:p>
    <w:p>
      <w:pPr>
        <w:pStyle w:val="24"/>
        <w:rPr>
          <w:rFonts w:hint="eastAsia"/>
          <w:color w:val="auto"/>
        </w:rPr>
      </w:pPr>
      <w:r>
        <w:rPr>
          <w:rFonts w:hint="eastAsia"/>
          <w:color w:val="auto"/>
        </w:rPr>
        <w:t>北方龙桑的病虫害较少。病害主要有褐斑病、桑黄化性萎缩病、桑枯叶病等；虫害主要有桑尺蠖、桑红蜘蛛、桑象虫、桑木虱等。防治方法主要以生物防治和药剂防治相结合的方法。</w:t>
      </w:r>
    </w:p>
    <w:p>
      <w:pPr>
        <w:pStyle w:val="24"/>
        <w:rPr>
          <w:rFonts w:hint="eastAsia"/>
          <w:color w:val="auto"/>
        </w:rPr>
      </w:pPr>
      <w:r>
        <w:rPr>
          <w:rFonts w:hint="eastAsia"/>
          <w:color w:val="auto"/>
        </w:rPr>
        <w:t>病虫害预防，从源头抓起，为桑树创造良好的水肥气热地下部土壤条件和通风透光地上部环境条件，冬季进行修剪，将带病虫的枝条集中烧毁，减少病菌和害虫的繁殖机会。</w:t>
      </w:r>
    </w:p>
    <w:p>
      <w:pPr>
        <w:pStyle w:val="24"/>
        <w:rPr>
          <w:rFonts w:hint="eastAsia"/>
          <w:color w:val="auto"/>
        </w:rPr>
      </w:pPr>
      <w:r>
        <w:rPr>
          <w:rFonts w:hint="eastAsia"/>
          <w:color w:val="auto"/>
        </w:rPr>
        <w:t>发生病虫害时，应物理防治和化学防治相结合的方法，物理防治主要采用人工捕捉体形较大的害虫和采摘具有群集性为害的幼虫或虫卵，或利用害虫的趋食、趋化、趋光性用毒饵或灯光诱杀。化学防治视病虫害情况而定。</w:t>
      </w:r>
    </w:p>
    <w:p>
      <w:pPr>
        <w:pStyle w:val="63"/>
        <w:numPr>
          <w:ilvl w:val="0"/>
          <w:numId w:val="10"/>
        </w:numPr>
        <w:spacing w:before="312" w:after="312"/>
        <w:rPr>
          <w:rFonts w:hint="eastAsia"/>
          <w:color w:val="auto"/>
        </w:rPr>
      </w:pPr>
      <w:r>
        <w:rPr>
          <w:rFonts w:hint="eastAsia"/>
          <w:color w:val="auto"/>
          <w:lang w:eastAsia="zh-CN"/>
        </w:rPr>
        <w:t>采收</w:t>
      </w:r>
    </w:p>
    <w:p>
      <w:pPr>
        <w:pStyle w:val="64"/>
        <w:numPr>
          <w:ilvl w:val="2"/>
          <w:numId w:val="0"/>
        </w:numPr>
        <w:bidi w:val="0"/>
        <w:rPr>
          <w:rFonts w:hint="eastAsia"/>
          <w:color w:val="auto"/>
          <w:lang w:val="en-US" w:eastAsia="zh-CN"/>
        </w:rPr>
      </w:pPr>
      <w:r>
        <w:rPr>
          <w:rFonts w:hint="eastAsia"/>
          <w:color w:val="auto"/>
          <w:lang w:val="en-US" w:eastAsia="zh-CN"/>
        </w:rPr>
        <w:t>8.1桑叶</w:t>
      </w:r>
    </w:p>
    <w:p>
      <w:pPr>
        <w:pStyle w:val="24"/>
        <w:rPr>
          <w:rFonts w:hint="eastAsia"/>
          <w:color w:val="auto"/>
        </w:rPr>
      </w:pPr>
      <w:r>
        <w:rPr>
          <w:rFonts w:hint="eastAsia"/>
          <w:color w:val="auto"/>
        </w:rPr>
        <w:t>根据桑叶用途分为春季收获和秋季收获，果叶兼用桑春季不宜采叶。采摘叶片时枝条顶部留叶3-5片，叶片用于养蚕或食用等。</w:t>
      </w:r>
    </w:p>
    <w:p>
      <w:pPr>
        <w:pStyle w:val="64"/>
        <w:numPr>
          <w:ilvl w:val="2"/>
          <w:numId w:val="0"/>
        </w:numPr>
        <w:bidi w:val="0"/>
        <w:rPr>
          <w:rFonts w:hint="eastAsia"/>
          <w:color w:val="auto"/>
          <w:lang w:val="en-US" w:eastAsia="zh-CN"/>
        </w:rPr>
      </w:pPr>
      <w:r>
        <w:rPr>
          <w:rFonts w:hint="eastAsia"/>
          <w:color w:val="auto"/>
          <w:lang w:val="en-US" w:eastAsia="zh-CN"/>
        </w:rPr>
        <w:t>8.2桑果</w:t>
      </w:r>
    </w:p>
    <w:p>
      <w:pPr>
        <w:pStyle w:val="24"/>
        <w:rPr>
          <w:rFonts w:hint="eastAsia"/>
          <w:color w:val="auto"/>
        </w:rPr>
      </w:pPr>
      <w:r>
        <w:rPr>
          <w:rFonts w:hint="eastAsia"/>
          <w:color w:val="auto"/>
        </w:rPr>
        <w:t>桑椹于6月上中旬成熟，当桑椹由红变紫，果梗由青变黄白时表明桑椹已经成熟，应及时采收，以防风吹脱落。桑果分批成熟分批采摘，收获期一般在20天左右。高处用手采摘不到的桑果，可在地面铺设小孔塑料网承接摇动果桑枝条落下的桑果。</w:t>
      </w:r>
    </w:p>
    <w:p>
      <w:pPr>
        <w:pStyle w:val="63"/>
        <w:numPr>
          <w:ilvl w:val="0"/>
          <w:numId w:val="10"/>
        </w:numPr>
        <w:spacing w:before="312" w:after="312"/>
        <w:rPr>
          <w:rFonts w:hint="eastAsia"/>
          <w:color w:val="auto"/>
        </w:rPr>
      </w:pPr>
      <w:r>
        <w:rPr>
          <w:rFonts w:hint="eastAsia"/>
          <w:color w:val="auto"/>
        </w:rPr>
        <w:t>技术档案</w:t>
      </w:r>
    </w:p>
    <w:p>
      <w:pPr>
        <w:pStyle w:val="24"/>
        <w:rPr>
          <w:color w:val="auto"/>
        </w:rPr>
      </w:pPr>
      <w:r>
        <w:rPr>
          <w:rFonts w:hint="eastAsia"/>
          <w:color w:val="auto"/>
        </w:rPr>
        <w:t xml:space="preserve">桑树栽培要建立技术档案，按GB/T </w:t>
      </w:r>
      <w:r>
        <w:rPr>
          <w:rFonts w:hint="eastAsia"/>
          <w:color w:val="auto"/>
          <w:lang w:val="en-US" w:eastAsia="zh-CN"/>
        </w:rPr>
        <w:t xml:space="preserve">6001-1985 </w:t>
      </w:r>
      <w:r>
        <w:rPr>
          <w:rFonts w:hint="eastAsia"/>
          <w:color w:val="auto"/>
        </w:rPr>
        <w:t>中的规定，归档保存。</w:t>
      </w:r>
    </w:p>
    <w:p>
      <w:pPr>
        <w:pStyle w:val="147"/>
        <w:bidi w:val="0"/>
        <w:rPr>
          <w:color w:val="auto"/>
        </w:rPr>
      </w:pPr>
      <w:r>
        <w:rPr>
          <w:color w:val="auto"/>
        </w:rPr>
        <w:t>__________________</w:t>
      </w: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Cambria Math">
    <w:altName w:val="DejaVu Math TeX Gyre"/>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3515" cy="224155"/>
              <wp:effectExtent l="0" t="3810" r="0" b="635"/>
              <wp:wrapNone/>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183515" cy="224155"/>
                      </a:xfrm>
                      <a:prstGeom prst="rect">
                        <a:avLst/>
                      </a:prstGeom>
                      <a:noFill/>
                      <a:ln>
                        <a:noFill/>
                      </a:ln>
                    </wps:spPr>
                    <wps:txbx>
                      <w:txbxContent>
                        <w:p>
                          <w:pPr>
                            <w:pStyle w:val="61"/>
                          </w:pPr>
                          <w:r>
                            <w:fldChar w:fldCharType="begin"/>
                          </w:r>
                          <w:r>
                            <w:instrText xml:space="preserve"> PAGE  \* MERGEFORMAT </w:instrText>
                          </w:r>
                          <w:r>
                            <w:fldChar w:fldCharType="separate"/>
                          </w:r>
                          <w:r>
                            <w:t>9</w:t>
                          </w:r>
                          <w:r>
                            <w:fldChar w:fldCharType="end"/>
                          </w:r>
                        </w:p>
                      </w:txbxContent>
                    </wps:txbx>
                    <wps:bodyPr rot="0" vert="horz" wrap="none" lIns="0" tIns="0" rIns="0" bIns="0" anchor="t" anchorCtr="false" upright="true">
                      <a:spAutoFit/>
                    </wps:bodyPr>
                  </wps:wsp>
                </a:graphicData>
              </a:graphic>
            </wp:anchor>
          </w:drawing>
        </mc:Choice>
        <mc:Fallback>
          <w:pict>
            <v:shape id="Text Box 1" o:spid="_x0000_s1026" o:spt="202" type="#_x0000_t202" style="position:absolute;left:0pt;margin-top:0pt;height:17.65pt;width:14.45pt;mso-position-horizontal:outside;mso-position-horizontal-relative:margin;mso-wrap-style:none;z-index:251662336;mso-width-relative:page;mso-height-relative:page;" filled="f" stroked="f" coordsize="21600,21600" o:gfxdata="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xgbMc9IAAAADAQAADwAAAAAAAAABACAAAAA4AAAAZHJzL2Rvd25yZXYueG1sUEsB&#10;AhQAFAAAAAgAh07iQMOZZ9XlAQAAwAMAAA4AAAAAAAAAAQAgAAAANwEAAGRycy9lMm9Eb2MueG1s&#10;UEsFBgAAAAAGAAYAWQEAAI4FAAAAAA==&#10;">
              <v:fill on="f" focussize="0,0"/>
              <v:stroke on="f"/>
              <v:imagedata o:title=""/>
              <o:lock v:ext="edit" aspectratio="f"/>
              <v:textbox inset="0mm,0mm,0mm,0mm" style="mso-fit-shape-to-text:t;">
                <w:txbxContent>
                  <w:p>
                    <w:pPr>
                      <w:pStyle w:val="61"/>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ordWrap w:val="0"/>
      <w:rPr>
        <w:rFonts w:hint="eastAsia"/>
        <w:lang w:eastAsia="zh-CN"/>
      </w:rPr>
    </w:pPr>
    <w:r>
      <w:t xml:space="preserve">DB1308/T </w:t>
    </w:r>
    <w:r>
      <w:rPr>
        <w:rFonts w:hint="eastAsia"/>
      </w:rPr>
      <w:t>***</w:t>
    </w:r>
    <w: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3"/>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3"/>
      <w:suff w:val="nothing"/>
      <w:lvlText w:val="%1　"/>
      <w:lvlJc w:val="left"/>
      <w:rPr>
        <w:rFonts w:hint="eastAsia" w:ascii="黑体" w:hAnsi="Times New Roman" w:eastAsia="黑体" w:cs="Times New Roman"/>
        <w:b w:val="0"/>
        <w:i w:val="0"/>
        <w:sz w:val="21"/>
        <w:szCs w:val="21"/>
      </w:rPr>
    </w:lvl>
    <w:lvl w:ilvl="1" w:tentative="0">
      <w:start w:val="1"/>
      <w:numFmt w:val="decimal"/>
      <w:pStyle w:val="60"/>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4"/>
      <w:suff w:val="nothing"/>
      <w:lvlText w:val="%1.%2.%3　"/>
      <w:lvlJc w:val="left"/>
      <w:rPr>
        <w:rFonts w:hint="eastAsia" w:ascii="黑体" w:hAnsi="黑体" w:eastAsia="黑体" w:cs="Times New Roman"/>
        <w:b w:val="0"/>
        <w:i w:val="0"/>
        <w:sz w:val="21"/>
      </w:rPr>
    </w:lvl>
    <w:lvl w:ilvl="3" w:tentative="0">
      <w:start w:val="1"/>
      <w:numFmt w:val="decimal"/>
      <w:pStyle w:val="69"/>
      <w:suff w:val="nothing"/>
      <w:lvlText w:val="%1.%2.%3.%4　"/>
      <w:lvlJc w:val="left"/>
      <w:rPr>
        <w:rFonts w:hint="eastAsia" w:ascii="黑体" w:hAnsi="Times New Roman" w:eastAsia="黑体" w:cs="Times New Roman"/>
        <w:b w:val="0"/>
        <w:i w:val="0"/>
        <w:sz w:val="21"/>
      </w:rPr>
    </w:lvl>
    <w:lvl w:ilvl="4" w:tentative="0">
      <w:start w:val="1"/>
      <w:numFmt w:val="decimal"/>
      <w:pStyle w:val="73"/>
      <w:suff w:val="nothing"/>
      <w:lvlText w:val="%1.%2.%3.%4.%5　"/>
      <w:lvlJc w:val="left"/>
      <w:rPr>
        <w:rFonts w:hint="eastAsia" w:ascii="黑体" w:hAnsi="Times New Roman" w:eastAsia="黑体" w:cs="Times New Roman"/>
        <w:b w:val="0"/>
        <w:i w:val="0"/>
        <w:sz w:val="21"/>
      </w:rPr>
    </w:lvl>
    <w:lvl w:ilvl="5" w:tentative="0">
      <w:start w:val="1"/>
      <w:numFmt w:val="decimal"/>
      <w:pStyle w:val="74"/>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6"/>
      <w:suff w:val="space"/>
      <w:lvlText w:val="%1"/>
      <w:lvlJc w:val="left"/>
      <w:pPr>
        <w:ind w:left="623" w:hanging="425"/>
      </w:pPr>
      <w:rPr>
        <w:rFonts w:hint="eastAsia" w:cs="Times New Roman"/>
      </w:rPr>
    </w:lvl>
    <w:lvl w:ilvl="1" w:tentative="0">
      <w:start w:val="1"/>
      <w:numFmt w:val="decimal"/>
      <w:pStyle w:val="117"/>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6"/>
      <w:suff w:val="nothing"/>
      <w:lvlText w:val="%1——"/>
      <w:lvlJc w:val="left"/>
      <w:pPr>
        <w:ind w:left="692" w:hanging="408"/>
      </w:pPr>
      <w:rPr>
        <w:rFonts w:hint="eastAsia" w:cs="Times New Roman"/>
      </w:rPr>
    </w:lvl>
    <w:lvl w:ilvl="1" w:tentative="0">
      <w:start w:val="1"/>
      <w:numFmt w:val="bullet"/>
      <w:pStyle w:val="67"/>
      <w:lvlText w:val=""/>
      <w:lvlJc w:val="left"/>
      <w:pPr>
        <w:tabs>
          <w:tab w:val="left" w:pos="760"/>
        </w:tabs>
        <w:ind w:left="1264" w:hanging="413"/>
      </w:pPr>
      <w:rPr>
        <w:rFonts w:hint="default" w:ascii="Symbol" w:hAnsi="Symbol"/>
        <w:color w:val="auto"/>
      </w:rPr>
    </w:lvl>
    <w:lvl w:ilvl="2" w:tentative="0">
      <w:start w:val="1"/>
      <w:numFmt w:val="bullet"/>
      <w:pStyle w:val="7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5"/>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4"/>
      <w:lvlText w:val="%1"/>
      <w:lvlJc w:val="left"/>
      <w:pPr>
        <w:tabs>
          <w:tab w:val="left" w:pos="0"/>
        </w:tabs>
        <w:ind w:hanging="425"/>
      </w:pPr>
      <w:rPr>
        <w:rFonts w:hint="eastAsia" w:cs="Times New Roman"/>
      </w:rPr>
    </w:lvl>
    <w:lvl w:ilvl="1" w:tentative="0">
      <w:start w:val="1"/>
      <w:numFmt w:val="decimal"/>
      <w:pStyle w:val="105"/>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2"/>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0"/>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1"/>
      <w:suff w:val="nothing"/>
      <w:lvlText w:val="%1.%2.%3　"/>
      <w:lvlJc w:val="left"/>
      <w:rPr>
        <w:rFonts w:hint="eastAsia" w:ascii="黑体" w:hAnsi="Times New Roman" w:eastAsia="黑体" w:cs="Times New Roman"/>
        <w:b w:val="0"/>
        <w:i w:val="0"/>
        <w:sz w:val="21"/>
      </w:rPr>
    </w:lvl>
    <w:lvl w:ilvl="3" w:tentative="0">
      <w:start w:val="1"/>
      <w:numFmt w:val="decimal"/>
      <w:pStyle w:val="106"/>
      <w:suff w:val="nothing"/>
      <w:lvlText w:val="%1.%2.%3.%4　"/>
      <w:lvlJc w:val="left"/>
      <w:rPr>
        <w:rFonts w:hint="eastAsia" w:ascii="黑体" w:hAnsi="Times New Roman" w:eastAsia="黑体" w:cs="Times New Roman"/>
        <w:b w:val="0"/>
        <w:i w:val="0"/>
        <w:sz w:val="21"/>
      </w:rPr>
    </w:lvl>
    <w:lvl w:ilvl="4" w:tentative="0">
      <w:start w:val="1"/>
      <w:numFmt w:val="decimal"/>
      <w:pStyle w:val="111"/>
      <w:suff w:val="nothing"/>
      <w:lvlText w:val="%1.%2.%3.%4.%5　"/>
      <w:lvlJc w:val="left"/>
      <w:rPr>
        <w:rFonts w:hint="eastAsia" w:ascii="黑体" w:hAnsi="Times New Roman" w:eastAsia="黑体" w:cs="Times New Roman"/>
        <w:b w:val="0"/>
        <w:i w:val="0"/>
        <w:sz w:val="21"/>
      </w:rPr>
    </w:lvl>
    <w:lvl w:ilvl="5" w:tentative="0">
      <w:start w:val="1"/>
      <w:numFmt w:val="decimal"/>
      <w:pStyle w:val="114"/>
      <w:suff w:val="nothing"/>
      <w:lvlText w:val="%1.%2.%3.%4.%5.%6　"/>
      <w:lvlJc w:val="left"/>
      <w:rPr>
        <w:rFonts w:hint="eastAsia" w:ascii="黑体" w:hAnsi="Times New Roman" w:eastAsia="黑体" w:cs="Times New Roman"/>
        <w:b w:val="0"/>
        <w:i w:val="0"/>
        <w:sz w:val="21"/>
      </w:rPr>
    </w:lvl>
    <w:lvl w:ilvl="6" w:tentative="0">
      <w:start w:val="1"/>
      <w:numFmt w:val="decimal"/>
      <w:pStyle w:val="118"/>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3"/>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3"/>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7"/>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2"/>
      <w:lvlText w:val="%2)"/>
      <w:lvlJc w:val="left"/>
      <w:pPr>
        <w:tabs>
          <w:tab w:val="left" w:pos="1260"/>
        </w:tabs>
        <w:ind w:left="1259" w:hanging="419"/>
      </w:pPr>
      <w:rPr>
        <w:rFonts w:hint="eastAsia" w:cs="Times New Roman"/>
      </w:rPr>
    </w:lvl>
    <w:lvl w:ilvl="2" w:tentative="0">
      <w:start w:val="1"/>
      <w:numFmt w:val="decimal"/>
      <w:pStyle w:val="79"/>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bordersDoNotSurroundHeader w:val="false"/>
  <w:bordersDoNotSurroundFooter w:val="false"/>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yODZlZmIwZWZlMDJmMmZiYjE4MjU5MmNjZDkxNjAifQ=="/>
    <w:docVar w:name="KSO_WPS_MARK_KEY" w:val="9e29db30-2710-4b11-a482-f6bacf7c734d"/>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1F0"/>
    <w:rsid w:val="00013D86"/>
    <w:rsid w:val="00013E02"/>
    <w:rsid w:val="000141B1"/>
    <w:rsid w:val="00014C59"/>
    <w:rsid w:val="00015167"/>
    <w:rsid w:val="00016873"/>
    <w:rsid w:val="0002143C"/>
    <w:rsid w:val="00024922"/>
    <w:rsid w:val="00025246"/>
    <w:rsid w:val="000252C3"/>
    <w:rsid w:val="00025A65"/>
    <w:rsid w:val="00026C31"/>
    <w:rsid w:val="00027280"/>
    <w:rsid w:val="00031104"/>
    <w:rsid w:val="0003129D"/>
    <w:rsid w:val="000320A7"/>
    <w:rsid w:val="00032A90"/>
    <w:rsid w:val="00034D29"/>
    <w:rsid w:val="0003554C"/>
    <w:rsid w:val="00035925"/>
    <w:rsid w:val="00036D87"/>
    <w:rsid w:val="00037A01"/>
    <w:rsid w:val="00040E73"/>
    <w:rsid w:val="00041B01"/>
    <w:rsid w:val="00041E9B"/>
    <w:rsid w:val="00042CAD"/>
    <w:rsid w:val="00043EBD"/>
    <w:rsid w:val="00044C95"/>
    <w:rsid w:val="00045BD8"/>
    <w:rsid w:val="00046085"/>
    <w:rsid w:val="00046CFC"/>
    <w:rsid w:val="000475C5"/>
    <w:rsid w:val="000476DD"/>
    <w:rsid w:val="00050107"/>
    <w:rsid w:val="00050D48"/>
    <w:rsid w:val="00050F40"/>
    <w:rsid w:val="00051452"/>
    <w:rsid w:val="0005231A"/>
    <w:rsid w:val="00052791"/>
    <w:rsid w:val="0005486A"/>
    <w:rsid w:val="00056492"/>
    <w:rsid w:val="00057618"/>
    <w:rsid w:val="00057748"/>
    <w:rsid w:val="000637C7"/>
    <w:rsid w:val="000642B5"/>
    <w:rsid w:val="00064D6B"/>
    <w:rsid w:val="00067785"/>
    <w:rsid w:val="00067BD4"/>
    <w:rsid w:val="00067CDF"/>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E3A"/>
    <w:rsid w:val="000879E3"/>
    <w:rsid w:val="0009005E"/>
    <w:rsid w:val="0009047C"/>
    <w:rsid w:val="00090B14"/>
    <w:rsid w:val="00090DA4"/>
    <w:rsid w:val="0009112B"/>
    <w:rsid w:val="00091FD7"/>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495A"/>
    <w:rsid w:val="000C5ECE"/>
    <w:rsid w:val="000C6595"/>
    <w:rsid w:val="000C68B5"/>
    <w:rsid w:val="000C6B05"/>
    <w:rsid w:val="000C6DD6"/>
    <w:rsid w:val="000C73A4"/>
    <w:rsid w:val="000C73D4"/>
    <w:rsid w:val="000C757B"/>
    <w:rsid w:val="000C7CE4"/>
    <w:rsid w:val="000D0AFD"/>
    <w:rsid w:val="000D14E5"/>
    <w:rsid w:val="000D16CF"/>
    <w:rsid w:val="000D300D"/>
    <w:rsid w:val="000D35FB"/>
    <w:rsid w:val="000D3948"/>
    <w:rsid w:val="000D3D4C"/>
    <w:rsid w:val="000D476A"/>
    <w:rsid w:val="000D4F51"/>
    <w:rsid w:val="000D540C"/>
    <w:rsid w:val="000D6FBA"/>
    <w:rsid w:val="000D718B"/>
    <w:rsid w:val="000D7357"/>
    <w:rsid w:val="000E0C46"/>
    <w:rsid w:val="000E0DF7"/>
    <w:rsid w:val="000E1423"/>
    <w:rsid w:val="000E2971"/>
    <w:rsid w:val="000E384F"/>
    <w:rsid w:val="000E41AE"/>
    <w:rsid w:val="000E45E7"/>
    <w:rsid w:val="000E693A"/>
    <w:rsid w:val="000E69E8"/>
    <w:rsid w:val="000E6A37"/>
    <w:rsid w:val="000E74C4"/>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1640"/>
    <w:rsid w:val="00123517"/>
    <w:rsid w:val="00126186"/>
    <w:rsid w:val="00127885"/>
    <w:rsid w:val="00130A4B"/>
    <w:rsid w:val="00130F84"/>
    <w:rsid w:val="0013175F"/>
    <w:rsid w:val="00131AFD"/>
    <w:rsid w:val="0013274B"/>
    <w:rsid w:val="001335C0"/>
    <w:rsid w:val="0013456D"/>
    <w:rsid w:val="0013472E"/>
    <w:rsid w:val="00135821"/>
    <w:rsid w:val="00135D23"/>
    <w:rsid w:val="001362A7"/>
    <w:rsid w:val="00136843"/>
    <w:rsid w:val="00136A58"/>
    <w:rsid w:val="001374C0"/>
    <w:rsid w:val="00137B94"/>
    <w:rsid w:val="00140689"/>
    <w:rsid w:val="00145DD2"/>
    <w:rsid w:val="001504E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99D"/>
    <w:rsid w:val="0017106C"/>
    <w:rsid w:val="0017153D"/>
    <w:rsid w:val="00171861"/>
    <w:rsid w:val="00171BCA"/>
    <w:rsid w:val="001733C4"/>
    <w:rsid w:val="0017399A"/>
    <w:rsid w:val="00173C2F"/>
    <w:rsid w:val="00175159"/>
    <w:rsid w:val="00175548"/>
    <w:rsid w:val="00176208"/>
    <w:rsid w:val="00177CDE"/>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97EEC"/>
    <w:rsid w:val="001A215F"/>
    <w:rsid w:val="001A288E"/>
    <w:rsid w:val="001A3424"/>
    <w:rsid w:val="001A53C8"/>
    <w:rsid w:val="001A6CCC"/>
    <w:rsid w:val="001A74DD"/>
    <w:rsid w:val="001B0030"/>
    <w:rsid w:val="001B0974"/>
    <w:rsid w:val="001B46C5"/>
    <w:rsid w:val="001B47E4"/>
    <w:rsid w:val="001B4F15"/>
    <w:rsid w:val="001B5D40"/>
    <w:rsid w:val="001B6A0C"/>
    <w:rsid w:val="001B6BAC"/>
    <w:rsid w:val="001B6CDB"/>
    <w:rsid w:val="001B6DC2"/>
    <w:rsid w:val="001B6F55"/>
    <w:rsid w:val="001B7AEC"/>
    <w:rsid w:val="001C0876"/>
    <w:rsid w:val="001C09B5"/>
    <w:rsid w:val="001C0C53"/>
    <w:rsid w:val="001C149C"/>
    <w:rsid w:val="001C1BBD"/>
    <w:rsid w:val="001C1FF6"/>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1C6"/>
    <w:rsid w:val="00201AA0"/>
    <w:rsid w:val="002028F1"/>
    <w:rsid w:val="00202959"/>
    <w:rsid w:val="00203171"/>
    <w:rsid w:val="0020370D"/>
    <w:rsid w:val="002047CA"/>
    <w:rsid w:val="002067FF"/>
    <w:rsid w:val="00207ECF"/>
    <w:rsid w:val="002109B6"/>
    <w:rsid w:val="00210F47"/>
    <w:rsid w:val="00212533"/>
    <w:rsid w:val="002128AF"/>
    <w:rsid w:val="00213B79"/>
    <w:rsid w:val="0021506D"/>
    <w:rsid w:val="00217268"/>
    <w:rsid w:val="00217E47"/>
    <w:rsid w:val="0022048C"/>
    <w:rsid w:val="00221EE9"/>
    <w:rsid w:val="0022594B"/>
    <w:rsid w:val="00226716"/>
    <w:rsid w:val="00226F6C"/>
    <w:rsid w:val="00230996"/>
    <w:rsid w:val="00231E2A"/>
    <w:rsid w:val="00232A63"/>
    <w:rsid w:val="00234467"/>
    <w:rsid w:val="00235179"/>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78F"/>
    <w:rsid w:val="00247E23"/>
    <w:rsid w:val="00247FEE"/>
    <w:rsid w:val="0025033B"/>
    <w:rsid w:val="00250536"/>
    <w:rsid w:val="00250CFE"/>
    <w:rsid w:val="00250E7D"/>
    <w:rsid w:val="00251F85"/>
    <w:rsid w:val="00252938"/>
    <w:rsid w:val="00252AC1"/>
    <w:rsid w:val="00254FA4"/>
    <w:rsid w:val="00256423"/>
    <w:rsid w:val="00256530"/>
    <w:rsid w:val="002565D5"/>
    <w:rsid w:val="00256DCF"/>
    <w:rsid w:val="00257E21"/>
    <w:rsid w:val="002601FE"/>
    <w:rsid w:val="00260432"/>
    <w:rsid w:val="00260A9D"/>
    <w:rsid w:val="00261738"/>
    <w:rsid w:val="00261949"/>
    <w:rsid w:val="002622C0"/>
    <w:rsid w:val="002625EA"/>
    <w:rsid w:val="00262798"/>
    <w:rsid w:val="0026294B"/>
    <w:rsid w:val="00262E24"/>
    <w:rsid w:val="00262E53"/>
    <w:rsid w:val="002664CD"/>
    <w:rsid w:val="00267383"/>
    <w:rsid w:val="002673F1"/>
    <w:rsid w:val="00271065"/>
    <w:rsid w:val="00272705"/>
    <w:rsid w:val="00272CDB"/>
    <w:rsid w:val="00273105"/>
    <w:rsid w:val="0027312C"/>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03F3"/>
    <w:rsid w:val="00291052"/>
    <w:rsid w:val="0029374C"/>
    <w:rsid w:val="00294E70"/>
    <w:rsid w:val="0029631C"/>
    <w:rsid w:val="00296BA5"/>
    <w:rsid w:val="00297771"/>
    <w:rsid w:val="00297FE1"/>
    <w:rsid w:val="002A1924"/>
    <w:rsid w:val="002A4ED4"/>
    <w:rsid w:val="002A5D66"/>
    <w:rsid w:val="002A7420"/>
    <w:rsid w:val="002A7795"/>
    <w:rsid w:val="002A7E70"/>
    <w:rsid w:val="002B00DD"/>
    <w:rsid w:val="002B04FA"/>
    <w:rsid w:val="002B0F12"/>
    <w:rsid w:val="002B1308"/>
    <w:rsid w:val="002B33AA"/>
    <w:rsid w:val="002B4007"/>
    <w:rsid w:val="002B4256"/>
    <w:rsid w:val="002B4554"/>
    <w:rsid w:val="002B48EA"/>
    <w:rsid w:val="002B6991"/>
    <w:rsid w:val="002B6D46"/>
    <w:rsid w:val="002C3131"/>
    <w:rsid w:val="002C341C"/>
    <w:rsid w:val="002C46FC"/>
    <w:rsid w:val="002C4DC5"/>
    <w:rsid w:val="002C52CC"/>
    <w:rsid w:val="002C6996"/>
    <w:rsid w:val="002C6ABC"/>
    <w:rsid w:val="002C72D8"/>
    <w:rsid w:val="002D017E"/>
    <w:rsid w:val="002D0C2B"/>
    <w:rsid w:val="002D11FA"/>
    <w:rsid w:val="002D2331"/>
    <w:rsid w:val="002D2FFD"/>
    <w:rsid w:val="002D4CCF"/>
    <w:rsid w:val="002D5A19"/>
    <w:rsid w:val="002D6074"/>
    <w:rsid w:val="002D6A49"/>
    <w:rsid w:val="002D6CAD"/>
    <w:rsid w:val="002D6CF3"/>
    <w:rsid w:val="002E0DDF"/>
    <w:rsid w:val="002E1BCA"/>
    <w:rsid w:val="002E2906"/>
    <w:rsid w:val="002E5635"/>
    <w:rsid w:val="002E5686"/>
    <w:rsid w:val="002E580D"/>
    <w:rsid w:val="002E64C3"/>
    <w:rsid w:val="002E67DE"/>
    <w:rsid w:val="002E6A2C"/>
    <w:rsid w:val="002E728C"/>
    <w:rsid w:val="002F17A4"/>
    <w:rsid w:val="002F1D8C"/>
    <w:rsid w:val="002F21DA"/>
    <w:rsid w:val="002F383C"/>
    <w:rsid w:val="002F5B42"/>
    <w:rsid w:val="002F5DC0"/>
    <w:rsid w:val="002F7096"/>
    <w:rsid w:val="00300306"/>
    <w:rsid w:val="00300743"/>
    <w:rsid w:val="00301F39"/>
    <w:rsid w:val="00303352"/>
    <w:rsid w:val="003037BA"/>
    <w:rsid w:val="003062BA"/>
    <w:rsid w:val="003074F9"/>
    <w:rsid w:val="00307562"/>
    <w:rsid w:val="00310828"/>
    <w:rsid w:val="0031342F"/>
    <w:rsid w:val="003145DB"/>
    <w:rsid w:val="00317B35"/>
    <w:rsid w:val="00317BB8"/>
    <w:rsid w:val="00317CF7"/>
    <w:rsid w:val="0032055B"/>
    <w:rsid w:val="00321124"/>
    <w:rsid w:val="003225D4"/>
    <w:rsid w:val="003247F1"/>
    <w:rsid w:val="00325926"/>
    <w:rsid w:val="00326260"/>
    <w:rsid w:val="0032638E"/>
    <w:rsid w:val="0032687F"/>
    <w:rsid w:val="00326BD6"/>
    <w:rsid w:val="00327A8A"/>
    <w:rsid w:val="00331794"/>
    <w:rsid w:val="0033191F"/>
    <w:rsid w:val="00331F89"/>
    <w:rsid w:val="00333793"/>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2D8F"/>
    <w:rsid w:val="00374652"/>
    <w:rsid w:val="00375564"/>
    <w:rsid w:val="003775C2"/>
    <w:rsid w:val="0037776B"/>
    <w:rsid w:val="00380A74"/>
    <w:rsid w:val="00381FCD"/>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231"/>
    <w:rsid w:val="003975F9"/>
    <w:rsid w:val="00397DFB"/>
    <w:rsid w:val="003A0595"/>
    <w:rsid w:val="003A2275"/>
    <w:rsid w:val="003A434E"/>
    <w:rsid w:val="003A6893"/>
    <w:rsid w:val="003A6A4F"/>
    <w:rsid w:val="003A7088"/>
    <w:rsid w:val="003B00DF"/>
    <w:rsid w:val="003B0103"/>
    <w:rsid w:val="003B07E9"/>
    <w:rsid w:val="003B09E3"/>
    <w:rsid w:val="003B1275"/>
    <w:rsid w:val="003B1778"/>
    <w:rsid w:val="003B22E2"/>
    <w:rsid w:val="003B27B4"/>
    <w:rsid w:val="003B31E8"/>
    <w:rsid w:val="003B5758"/>
    <w:rsid w:val="003B5E1C"/>
    <w:rsid w:val="003B61A3"/>
    <w:rsid w:val="003B69EE"/>
    <w:rsid w:val="003B7912"/>
    <w:rsid w:val="003C0F1B"/>
    <w:rsid w:val="003C11CB"/>
    <w:rsid w:val="003C16D8"/>
    <w:rsid w:val="003C21E5"/>
    <w:rsid w:val="003C2259"/>
    <w:rsid w:val="003C3880"/>
    <w:rsid w:val="003C3BF0"/>
    <w:rsid w:val="003C3CF8"/>
    <w:rsid w:val="003C5C64"/>
    <w:rsid w:val="003C6067"/>
    <w:rsid w:val="003C60C8"/>
    <w:rsid w:val="003C7560"/>
    <w:rsid w:val="003C75F3"/>
    <w:rsid w:val="003C78A3"/>
    <w:rsid w:val="003D0B7D"/>
    <w:rsid w:val="003D1AA3"/>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F43"/>
    <w:rsid w:val="003F7259"/>
    <w:rsid w:val="003F789D"/>
    <w:rsid w:val="0040164A"/>
    <w:rsid w:val="00402153"/>
    <w:rsid w:val="00402B4B"/>
    <w:rsid w:val="00402FC1"/>
    <w:rsid w:val="004035F1"/>
    <w:rsid w:val="004047C4"/>
    <w:rsid w:val="00404B34"/>
    <w:rsid w:val="00404F56"/>
    <w:rsid w:val="00405766"/>
    <w:rsid w:val="004060AE"/>
    <w:rsid w:val="00406C97"/>
    <w:rsid w:val="00407DFC"/>
    <w:rsid w:val="00411C8C"/>
    <w:rsid w:val="00411DBF"/>
    <w:rsid w:val="004130B1"/>
    <w:rsid w:val="0041337B"/>
    <w:rsid w:val="00414957"/>
    <w:rsid w:val="004168A0"/>
    <w:rsid w:val="00416A5B"/>
    <w:rsid w:val="004238D2"/>
    <w:rsid w:val="00424907"/>
    <w:rsid w:val="00424934"/>
    <w:rsid w:val="00425082"/>
    <w:rsid w:val="004253B3"/>
    <w:rsid w:val="004276CC"/>
    <w:rsid w:val="00430631"/>
    <w:rsid w:val="00430B3F"/>
    <w:rsid w:val="00431DEB"/>
    <w:rsid w:val="00433435"/>
    <w:rsid w:val="0043588C"/>
    <w:rsid w:val="00436A6E"/>
    <w:rsid w:val="00437549"/>
    <w:rsid w:val="004376C6"/>
    <w:rsid w:val="00437F04"/>
    <w:rsid w:val="00440A00"/>
    <w:rsid w:val="00443464"/>
    <w:rsid w:val="00445652"/>
    <w:rsid w:val="004458E9"/>
    <w:rsid w:val="00445A03"/>
    <w:rsid w:val="00446B29"/>
    <w:rsid w:val="00446C57"/>
    <w:rsid w:val="00447515"/>
    <w:rsid w:val="00450227"/>
    <w:rsid w:val="00451238"/>
    <w:rsid w:val="00451F8D"/>
    <w:rsid w:val="00453F9A"/>
    <w:rsid w:val="00454719"/>
    <w:rsid w:val="00454D4A"/>
    <w:rsid w:val="0045543D"/>
    <w:rsid w:val="00460B58"/>
    <w:rsid w:val="00460C4B"/>
    <w:rsid w:val="00461B41"/>
    <w:rsid w:val="0046319A"/>
    <w:rsid w:val="00463C18"/>
    <w:rsid w:val="004646C5"/>
    <w:rsid w:val="004662C7"/>
    <w:rsid w:val="004662C8"/>
    <w:rsid w:val="00471C76"/>
    <w:rsid w:val="00471E91"/>
    <w:rsid w:val="00471FD3"/>
    <w:rsid w:val="00472CD2"/>
    <w:rsid w:val="00474675"/>
    <w:rsid w:val="0047470C"/>
    <w:rsid w:val="00476038"/>
    <w:rsid w:val="004761A4"/>
    <w:rsid w:val="00476B80"/>
    <w:rsid w:val="004771F6"/>
    <w:rsid w:val="004775A9"/>
    <w:rsid w:val="00477C31"/>
    <w:rsid w:val="0048041F"/>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A7B5C"/>
    <w:rsid w:val="004B04A6"/>
    <w:rsid w:val="004B24C1"/>
    <w:rsid w:val="004B24CD"/>
    <w:rsid w:val="004B250D"/>
    <w:rsid w:val="004B3D4D"/>
    <w:rsid w:val="004B4173"/>
    <w:rsid w:val="004C292F"/>
    <w:rsid w:val="004C4C7C"/>
    <w:rsid w:val="004C530A"/>
    <w:rsid w:val="004C5C84"/>
    <w:rsid w:val="004C661C"/>
    <w:rsid w:val="004C6884"/>
    <w:rsid w:val="004C6C8C"/>
    <w:rsid w:val="004C7FBA"/>
    <w:rsid w:val="004D035B"/>
    <w:rsid w:val="004D06B7"/>
    <w:rsid w:val="004D07AA"/>
    <w:rsid w:val="004D3D65"/>
    <w:rsid w:val="004D4158"/>
    <w:rsid w:val="004D632E"/>
    <w:rsid w:val="004D67DB"/>
    <w:rsid w:val="004D7D03"/>
    <w:rsid w:val="004E2887"/>
    <w:rsid w:val="004E32D5"/>
    <w:rsid w:val="004E3A6A"/>
    <w:rsid w:val="004E3B12"/>
    <w:rsid w:val="004E47BF"/>
    <w:rsid w:val="004E4C54"/>
    <w:rsid w:val="004E6EDB"/>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345"/>
    <w:rsid w:val="00512DE5"/>
    <w:rsid w:val="00512F4F"/>
    <w:rsid w:val="0051310C"/>
    <w:rsid w:val="00513D73"/>
    <w:rsid w:val="0051452A"/>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275A"/>
    <w:rsid w:val="0053493B"/>
    <w:rsid w:val="00534A8A"/>
    <w:rsid w:val="00534C02"/>
    <w:rsid w:val="0053504F"/>
    <w:rsid w:val="00536208"/>
    <w:rsid w:val="0053632F"/>
    <w:rsid w:val="005370CF"/>
    <w:rsid w:val="00537CED"/>
    <w:rsid w:val="00540815"/>
    <w:rsid w:val="00540C0F"/>
    <w:rsid w:val="005414E1"/>
    <w:rsid w:val="00541A49"/>
    <w:rsid w:val="0054264B"/>
    <w:rsid w:val="00543786"/>
    <w:rsid w:val="00543DA2"/>
    <w:rsid w:val="00545268"/>
    <w:rsid w:val="005454A9"/>
    <w:rsid w:val="00546509"/>
    <w:rsid w:val="0054700B"/>
    <w:rsid w:val="00547079"/>
    <w:rsid w:val="0055215F"/>
    <w:rsid w:val="005533D7"/>
    <w:rsid w:val="00553798"/>
    <w:rsid w:val="00553E89"/>
    <w:rsid w:val="005542A6"/>
    <w:rsid w:val="0055459F"/>
    <w:rsid w:val="00556839"/>
    <w:rsid w:val="00556924"/>
    <w:rsid w:val="00560183"/>
    <w:rsid w:val="00560A81"/>
    <w:rsid w:val="00560E4B"/>
    <w:rsid w:val="00562E09"/>
    <w:rsid w:val="00564FBA"/>
    <w:rsid w:val="005656B1"/>
    <w:rsid w:val="00566F74"/>
    <w:rsid w:val="005678B1"/>
    <w:rsid w:val="00567C97"/>
    <w:rsid w:val="005703DE"/>
    <w:rsid w:val="005709BF"/>
    <w:rsid w:val="0057223F"/>
    <w:rsid w:val="00572292"/>
    <w:rsid w:val="00572DF1"/>
    <w:rsid w:val="00574156"/>
    <w:rsid w:val="005754AE"/>
    <w:rsid w:val="00575EF3"/>
    <w:rsid w:val="0057645F"/>
    <w:rsid w:val="005768DF"/>
    <w:rsid w:val="00581C40"/>
    <w:rsid w:val="005823B4"/>
    <w:rsid w:val="00582501"/>
    <w:rsid w:val="00582905"/>
    <w:rsid w:val="00582A91"/>
    <w:rsid w:val="0058411A"/>
    <w:rsid w:val="0058464E"/>
    <w:rsid w:val="00584BC5"/>
    <w:rsid w:val="00585972"/>
    <w:rsid w:val="00590AF3"/>
    <w:rsid w:val="005936BD"/>
    <w:rsid w:val="00593AB3"/>
    <w:rsid w:val="00595DAA"/>
    <w:rsid w:val="005962EC"/>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54D5"/>
    <w:rsid w:val="005B6ED1"/>
    <w:rsid w:val="005C0997"/>
    <w:rsid w:val="005C1043"/>
    <w:rsid w:val="005C1B4E"/>
    <w:rsid w:val="005C1C28"/>
    <w:rsid w:val="005C254E"/>
    <w:rsid w:val="005C2A6E"/>
    <w:rsid w:val="005C6DB5"/>
    <w:rsid w:val="005C7158"/>
    <w:rsid w:val="005C7B47"/>
    <w:rsid w:val="005D01AC"/>
    <w:rsid w:val="005D0CF2"/>
    <w:rsid w:val="005D242F"/>
    <w:rsid w:val="005D2756"/>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4847"/>
    <w:rsid w:val="006059D7"/>
    <w:rsid w:val="00606709"/>
    <w:rsid w:val="006106E2"/>
    <w:rsid w:val="00611F57"/>
    <w:rsid w:val="006129D6"/>
    <w:rsid w:val="006145D5"/>
    <w:rsid w:val="0061558C"/>
    <w:rsid w:val="0061716C"/>
    <w:rsid w:val="00617733"/>
    <w:rsid w:val="0062021E"/>
    <w:rsid w:val="006223C6"/>
    <w:rsid w:val="0062374A"/>
    <w:rsid w:val="00623E71"/>
    <w:rsid w:val="006243A1"/>
    <w:rsid w:val="006268EB"/>
    <w:rsid w:val="00632E56"/>
    <w:rsid w:val="00632EA4"/>
    <w:rsid w:val="006337D3"/>
    <w:rsid w:val="00633897"/>
    <w:rsid w:val="006345FC"/>
    <w:rsid w:val="00635CBA"/>
    <w:rsid w:val="00637660"/>
    <w:rsid w:val="00642FFD"/>
    <w:rsid w:val="0064338B"/>
    <w:rsid w:val="00644426"/>
    <w:rsid w:val="00646542"/>
    <w:rsid w:val="0064656B"/>
    <w:rsid w:val="006504F4"/>
    <w:rsid w:val="00651A9C"/>
    <w:rsid w:val="00651CA3"/>
    <w:rsid w:val="006529C3"/>
    <w:rsid w:val="00653AD5"/>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2C93"/>
    <w:rsid w:val="00676306"/>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474D"/>
    <w:rsid w:val="006C4D80"/>
    <w:rsid w:val="006C67E0"/>
    <w:rsid w:val="006C76C6"/>
    <w:rsid w:val="006C7ABA"/>
    <w:rsid w:val="006D0D60"/>
    <w:rsid w:val="006D1122"/>
    <w:rsid w:val="006D121D"/>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37D9"/>
    <w:rsid w:val="006F480F"/>
    <w:rsid w:val="006F54C1"/>
    <w:rsid w:val="00701C91"/>
    <w:rsid w:val="007030A9"/>
    <w:rsid w:val="00704DF6"/>
    <w:rsid w:val="0070651C"/>
    <w:rsid w:val="00706EBA"/>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415C"/>
    <w:rsid w:val="00756AD1"/>
    <w:rsid w:val="00757F89"/>
    <w:rsid w:val="00761433"/>
    <w:rsid w:val="00761947"/>
    <w:rsid w:val="007631AC"/>
    <w:rsid w:val="00763502"/>
    <w:rsid w:val="007639C5"/>
    <w:rsid w:val="0076443E"/>
    <w:rsid w:val="00764A40"/>
    <w:rsid w:val="0076694B"/>
    <w:rsid w:val="00767254"/>
    <w:rsid w:val="00770879"/>
    <w:rsid w:val="00770BFD"/>
    <w:rsid w:val="00772EB5"/>
    <w:rsid w:val="00773F8A"/>
    <w:rsid w:val="007748BE"/>
    <w:rsid w:val="00775D7D"/>
    <w:rsid w:val="00776065"/>
    <w:rsid w:val="00783755"/>
    <w:rsid w:val="00786C02"/>
    <w:rsid w:val="007913AB"/>
    <w:rsid w:val="007914F7"/>
    <w:rsid w:val="00795630"/>
    <w:rsid w:val="00795B6F"/>
    <w:rsid w:val="00797B91"/>
    <w:rsid w:val="00797C48"/>
    <w:rsid w:val="007A3458"/>
    <w:rsid w:val="007A34BC"/>
    <w:rsid w:val="007A64F0"/>
    <w:rsid w:val="007B0199"/>
    <w:rsid w:val="007B0FFE"/>
    <w:rsid w:val="007B1154"/>
    <w:rsid w:val="007B1625"/>
    <w:rsid w:val="007B3E55"/>
    <w:rsid w:val="007B4284"/>
    <w:rsid w:val="007B49F9"/>
    <w:rsid w:val="007B6606"/>
    <w:rsid w:val="007B706E"/>
    <w:rsid w:val="007B71EB"/>
    <w:rsid w:val="007B7293"/>
    <w:rsid w:val="007C04B4"/>
    <w:rsid w:val="007C1FE0"/>
    <w:rsid w:val="007C2C9D"/>
    <w:rsid w:val="007C4F7D"/>
    <w:rsid w:val="007C6205"/>
    <w:rsid w:val="007C686A"/>
    <w:rsid w:val="007C6CAB"/>
    <w:rsid w:val="007C728E"/>
    <w:rsid w:val="007C7639"/>
    <w:rsid w:val="007C79AA"/>
    <w:rsid w:val="007D0084"/>
    <w:rsid w:val="007D14FF"/>
    <w:rsid w:val="007D2C53"/>
    <w:rsid w:val="007D32BF"/>
    <w:rsid w:val="007D37A1"/>
    <w:rsid w:val="007D3D60"/>
    <w:rsid w:val="007D4355"/>
    <w:rsid w:val="007D4682"/>
    <w:rsid w:val="007D533B"/>
    <w:rsid w:val="007D5E8C"/>
    <w:rsid w:val="007E06F6"/>
    <w:rsid w:val="007E1980"/>
    <w:rsid w:val="007E3341"/>
    <w:rsid w:val="007E4B76"/>
    <w:rsid w:val="007E5EA8"/>
    <w:rsid w:val="007E5EAB"/>
    <w:rsid w:val="007E67D0"/>
    <w:rsid w:val="007E6DA3"/>
    <w:rsid w:val="007F0B66"/>
    <w:rsid w:val="007F0CF1"/>
    <w:rsid w:val="007F12A5"/>
    <w:rsid w:val="007F1AC0"/>
    <w:rsid w:val="007F466E"/>
    <w:rsid w:val="007F485F"/>
    <w:rsid w:val="007F4CF1"/>
    <w:rsid w:val="007F6105"/>
    <w:rsid w:val="007F7515"/>
    <w:rsid w:val="007F758D"/>
    <w:rsid w:val="007F7965"/>
    <w:rsid w:val="007F79B9"/>
    <w:rsid w:val="007F7D52"/>
    <w:rsid w:val="007F7EFC"/>
    <w:rsid w:val="0080085A"/>
    <w:rsid w:val="00803C40"/>
    <w:rsid w:val="0080654C"/>
    <w:rsid w:val="00806FFE"/>
    <w:rsid w:val="00807118"/>
    <w:rsid w:val="008071C6"/>
    <w:rsid w:val="00807955"/>
    <w:rsid w:val="00811066"/>
    <w:rsid w:val="00812519"/>
    <w:rsid w:val="00813DEB"/>
    <w:rsid w:val="008141E4"/>
    <w:rsid w:val="008162B9"/>
    <w:rsid w:val="00817A00"/>
    <w:rsid w:val="00817B6F"/>
    <w:rsid w:val="008208DA"/>
    <w:rsid w:val="00821BBC"/>
    <w:rsid w:val="00823159"/>
    <w:rsid w:val="00823513"/>
    <w:rsid w:val="00824384"/>
    <w:rsid w:val="00825026"/>
    <w:rsid w:val="008257FB"/>
    <w:rsid w:val="00826DCA"/>
    <w:rsid w:val="0083043E"/>
    <w:rsid w:val="00830D22"/>
    <w:rsid w:val="00833BBF"/>
    <w:rsid w:val="0083442C"/>
    <w:rsid w:val="008356A3"/>
    <w:rsid w:val="00835DB3"/>
    <w:rsid w:val="00835E25"/>
    <w:rsid w:val="00835F05"/>
    <w:rsid w:val="0083617B"/>
    <w:rsid w:val="008371BD"/>
    <w:rsid w:val="008378C4"/>
    <w:rsid w:val="0084150D"/>
    <w:rsid w:val="00842077"/>
    <w:rsid w:val="0084274E"/>
    <w:rsid w:val="00843891"/>
    <w:rsid w:val="00845C0F"/>
    <w:rsid w:val="00846008"/>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3B0"/>
    <w:rsid w:val="00873B42"/>
    <w:rsid w:val="00875585"/>
    <w:rsid w:val="008760DA"/>
    <w:rsid w:val="008803E8"/>
    <w:rsid w:val="00880445"/>
    <w:rsid w:val="0088077A"/>
    <w:rsid w:val="0088192C"/>
    <w:rsid w:val="00881C38"/>
    <w:rsid w:val="00881E3C"/>
    <w:rsid w:val="00882DB6"/>
    <w:rsid w:val="00883E50"/>
    <w:rsid w:val="008856D8"/>
    <w:rsid w:val="00885D59"/>
    <w:rsid w:val="00887189"/>
    <w:rsid w:val="00887D41"/>
    <w:rsid w:val="00890240"/>
    <w:rsid w:val="00890B69"/>
    <w:rsid w:val="00890D37"/>
    <w:rsid w:val="00891AE2"/>
    <w:rsid w:val="00892E82"/>
    <w:rsid w:val="0089313C"/>
    <w:rsid w:val="008957EA"/>
    <w:rsid w:val="00897217"/>
    <w:rsid w:val="00897C72"/>
    <w:rsid w:val="008A1800"/>
    <w:rsid w:val="008A1847"/>
    <w:rsid w:val="008A5782"/>
    <w:rsid w:val="008A5A2F"/>
    <w:rsid w:val="008B0062"/>
    <w:rsid w:val="008B0E52"/>
    <w:rsid w:val="008B1CBF"/>
    <w:rsid w:val="008B2A64"/>
    <w:rsid w:val="008B2FC8"/>
    <w:rsid w:val="008B69A6"/>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3F6"/>
    <w:rsid w:val="008D348B"/>
    <w:rsid w:val="008D3B6B"/>
    <w:rsid w:val="008D4279"/>
    <w:rsid w:val="008D616A"/>
    <w:rsid w:val="008D718C"/>
    <w:rsid w:val="008E031B"/>
    <w:rsid w:val="008E1E43"/>
    <w:rsid w:val="008E2EFE"/>
    <w:rsid w:val="008E3A1F"/>
    <w:rsid w:val="008E3B0D"/>
    <w:rsid w:val="008E42CC"/>
    <w:rsid w:val="008E45DD"/>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552"/>
    <w:rsid w:val="00905B47"/>
    <w:rsid w:val="00907C63"/>
    <w:rsid w:val="00911638"/>
    <w:rsid w:val="0091331C"/>
    <w:rsid w:val="009134F2"/>
    <w:rsid w:val="00914352"/>
    <w:rsid w:val="00914E4D"/>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413D3"/>
    <w:rsid w:val="009416D3"/>
    <w:rsid w:val="0094188E"/>
    <w:rsid w:val="00941D01"/>
    <w:rsid w:val="0094212C"/>
    <w:rsid w:val="00944039"/>
    <w:rsid w:val="00945450"/>
    <w:rsid w:val="009456CE"/>
    <w:rsid w:val="00945772"/>
    <w:rsid w:val="00945DE4"/>
    <w:rsid w:val="00951074"/>
    <w:rsid w:val="0095196C"/>
    <w:rsid w:val="00951D4C"/>
    <w:rsid w:val="00952DB9"/>
    <w:rsid w:val="00954328"/>
    <w:rsid w:val="00954689"/>
    <w:rsid w:val="00954E8A"/>
    <w:rsid w:val="00954FC0"/>
    <w:rsid w:val="009551B8"/>
    <w:rsid w:val="00956A49"/>
    <w:rsid w:val="00957A43"/>
    <w:rsid w:val="00957AF7"/>
    <w:rsid w:val="0096113B"/>
    <w:rsid w:val="009617C9"/>
    <w:rsid w:val="00961C93"/>
    <w:rsid w:val="00962C22"/>
    <w:rsid w:val="00964D9F"/>
    <w:rsid w:val="00965324"/>
    <w:rsid w:val="00965B5F"/>
    <w:rsid w:val="009671FC"/>
    <w:rsid w:val="0097038A"/>
    <w:rsid w:val="0097091E"/>
    <w:rsid w:val="00972416"/>
    <w:rsid w:val="00973FFA"/>
    <w:rsid w:val="0097516B"/>
    <w:rsid w:val="00975550"/>
    <w:rsid w:val="009760D3"/>
    <w:rsid w:val="00977132"/>
    <w:rsid w:val="009771FE"/>
    <w:rsid w:val="00977338"/>
    <w:rsid w:val="009813C5"/>
    <w:rsid w:val="00981A4B"/>
    <w:rsid w:val="00982501"/>
    <w:rsid w:val="00982B9A"/>
    <w:rsid w:val="009834D4"/>
    <w:rsid w:val="00983ABD"/>
    <w:rsid w:val="009845A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1261"/>
    <w:rsid w:val="009A3764"/>
    <w:rsid w:val="009A3A7C"/>
    <w:rsid w:val="009A5F07"/>
    <w:rsid w:val="009A63D4"/>
    <w:rsid w:val="009B0146"/>
    <w:rsid w:val="009B12A0"/>
    <w:rsid w:val="009B13AE"/>
    <w:rsid w:val="009B15B2"/>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094A"/>
    <w:rsid w:val="009D251D"/>
    <w:rsid w:val="009D3C81"/>
    <w:rsid w:val="009D4DD5"/>
    <w:rsid w:val="009D5362"/>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528B"/>
    <w:rsid w:val="00A065F9"/>
    <w:rsid w:val="00A07AC9"/>
    <w:rsid w:val="00A07F34"/>
    <w:rsid w:val="00A104ED"/>
    <w:rsid w:val="00A13856"/>
    <w:rsid w:val="00A166ED"/>
    <w:rsid w:val="00A1769A"/>
    <w:rsid w:val="00A22154"/>
    <w:rsid w:val="00A2249E"/>
    <w:rsid w:val="00A23E4E"/>
    <w:rsid w:val="00A25C38"/>
    <w:rsid w:val="00A26EE0"/>
    <w:rsid w:val="00A27E8E"/>
    <w:rsid w:val="00A30325"/>
    <w:rsid w:val="00A306CE"/>
    <w:rsid w:val="00A30B8B"/>
    <w:rsid w:val="00A315E1"/>
    <w:rsid w:val="00A3309D"/>
    <w:rsid w:val="00A342EE"/>
    <w:rsid w:val="00A357CB"/>
    <w:rsid w:val="00A3581F"/>
    <w:rsid w:val="00A3664B"/>
    <w:rsid w:val="00A36BBE"/>
    <w:rsid w:val="00A37451"/>
    <w:rsid w:val="00A3758C"/>
    <w:rsid w:val="00A40793"/>
    <w:rsid w:val="00A40D00"/>
    <w:rsid w:val="00A4178A"/>
    <w:rsid w:val="00A418D5"/>
    <w:rsid w:val="00A4307A"/>
    <w:rsid w:val="00A443AE"/>
    <w:rsid w:val="00A45ACB"/>
    <w:rsid w:val="00A462B8"/>
    <w:rsid w:val="00A463C1"/>
    <w:rsid w:val="00A47EBB"/>
    <w:rsid w:val="00A5187F"/>
    <w:rsid w:val="00A51CDD"/>
    <w:rsid w:val="00A52677"/>
    <w:rsid w:val="00A532CE"/>
    <w:rsid w:val="00A53A11"/>
    <w:rsid w:val="00A5589E"/>
    <w:rsid w:val="00A55B6B"/>
    <w:rsid w:val="00A60FB5"/>
    <w:rsid w:val="00A61DE1"/>
    <w:rsid w:val="00A623A1"/>
    <w:rsid w:val="00A62930"/>
    <w:rsid w:val="00A6730D"/>
    <w:rsid w:val="00A71625"/>
    <w:rsid w:val="00A71B9B"/>
    <w:rsid w:val="00A7407B"/>
    <w:rsid w:val="00A741CC"/>
    <w:rsid w:val="00A744D1"/>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23E2"/>
    <w:rsid w:val="00AB270E"/>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523B"/>
    <w:rsid w:val="00AD60A3"/>
    <w:rsid w:val="00AD6794"/>
    <w:rsid w:val="00AD7DE5"/>
    <w:rsid w:val="00AE09C8"/>
    <w:rsid w:val="00AE2383"/>
    <w:rsid w:val="00AE2914"/>
    <w:rsid w:val="00AE3353"/>
    <w:rsid w:val="00AE5C86"/>
    <w:rsid w:val="00AE6D15"/>
    <w:rsid w:val="00AE70ED"/>
    <w:rsid w:val="00AF375B"/>
    <w:rsid w:val="00AF3C40"/>
    <w:rsid w:val="00AF47B6"/>
    <w:rsid w:val="00AF49EF"/>
    <w:rsid w:val="00AF6B5D"/>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4E4D"/>
    <w:rsid w:val="00B15228"/>
    <w:rsid w:val="00B15A90"/>
    <w:rsid w:val="00B15A9E"/>
    <w:rsid w:val="00B170BE"/>
    <w:rsid w:val="00B174EA"/>
    <w:rsid w:val="00B20029"/>
    <w:rsid w:val="00B201BB"/>
    <w:rsid w:val="00B201E0"/>
    <w:rsid w:val="00B228C6"/>
    <w:rsid w:val="00B23A33"/>
    <w:rsid w:val="00B2487D"/>
    <w:rsid w:val="00B262A9"/>
    <w:rsid w:val="00B26526"/>
    <w:rsid w:val="00B272A2"/>
    <w:rsid w:val="00B316D0"/>
    <w:rsid w:val="00B320CA"/>
    <w:rsid w:val="00B353EB"/>
    <w:rsid w:val="00B36015"/>
    <w:rsid w:val="00B36767"/>
    <w:rsid w:val="00B3760E"/>
    <w:rsid w:val="00B401AF"/>
    <w:rsid w:val="00B42A19"/>
    <w:rsid w:val="00B42ED7"/>
    <w:rsid w:val="00B4362C"/>
    <w:rsid w:val="00B439C4"/>
    <w:rsid w:val="00B4481C"/>
    <w:rsid w:val="00B4535E"/>
    <w:rsid w:val="00B45411"/>
    <w:rsid w:val="00B457A9"/>
    <w:rsid w:val="00B4680D"/>
    <w:rsid w:val="00B47DF3"/>
    <w:rsid w:val="00B512C8"/>
    <w:rsid w:val="00B51718"/>
    <w:rsid w:val="00B52A8C"/>
    <w:rsid w:val="00B5567E"/>
    <w:rsid w:val="00B55776"/>
    <w:rsid w:val="00B55AB2"/>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29BA"/>
    <w:rsid w:val="00B84551"/>
    <w:rsid w:val="00B84CC6"/>
    <w:rsid w:val="00B84F9C"/>
    <w:rsid w:val="00B869EC"/>
    <w:rsid w:val="00B8783F"/>
    <w:rsid w:val="00B878F3"/>
    <w:rsid w:val="00B90CB2"/>
    <w:rsid w:val="00B90D3E"/>
    <w:rsid w:val="00B91A3D"/>
    <w:rsid w:val="00B9397A"/>
    <w:rsid w:val="00B9633D"/>
    <w:rsid w:val="00B96F2D"/>
    <w:rsid w:val="00BA0E52"/>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3E06"/>
    <w:rsid w:val="00BC5194"/>
    <w:rsid w:val="00BC5D95"/>
    <w:rsid w:val="00BC67AE"/>
    <w:rsid w:val="00BC7910"/>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533"/>
    <w:rsid w:val="00BE2E55"/>
    <w:rsid w:val="00BE3687"/>
    <w:rsid w:val="00BE51B4"/>
    <w:rsid w:val="00BE55CB"/>
    <w:rsid w:val="00BE68C4"/>
    <w:rsid w:val="00BE74AB"/>
    <w:rsid w:val="00BF07FF"/>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1F02"/>
    <w:rsid w:val="00C2242D"/>
    <w:rsid w:val="00C2314B"/>
    <w:rsid w:val="00C23777"/>
    <w:rsid w:val="00C242C2"/>
    <w:rsid w:val="00C24971"/>
    <w:rsid w:val="00C25621"/>
    <w:rsid w:val="00C25AF5"/>
    <w:rsid w:val="00C25FCD"/>
    <w:rsid w:val="00C26BE5"/>
    <w:rsid w:val="00C26E4D"/>
    <w:rsid w:val="00C275A8"/>
    <w:rsid w:val="00C27709"/>
    <w:rsid w:val="00C27909"/>
    <w:rsid w:val="00C279A8"/>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5CCA"/>
    <w:rsid w:val="00C57D87"/>
    <w:rsid w:val="00C601D2"/>
    <w:rsid w:val="00C615BC"/>
    <w:rsid w:val="00C61963"/>
    <w:rsid w:val="00C63BD2"/>
    <w:rsid w:val="00C63CDA"/>
    <w:rsid w:val="00C64342"/>
    <w:rsid w:val="00C64AD0"/>
    <w:rsid w:val="00C657AB"/>
    <w:rsid w:val="00C65BCC"/>
    <w:rsid w:val="00C6651C"/>
    <w:rsid w:val="00C66970"/>
    <w:rsid w:val="00C6777D"/>
    <w:rsid w:val="00C71A57"/>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4716"/>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592E"/>
    <w:rsid w:val="00D26323"/>
    <w:rsid w:val="00D263D7"/>
    <w:rsid w:val="00D27ABB"/>
    <w:rsid w:val="00D323B2"/>
    <w:rsid w:val="00D32793"/>
    <w:rsid w:val="00D3484D"/>
    <w:rsid w:val="00D34E8A"/>
    <w:rsid w:val="00D36009"/>
    <w:rsid w:val="00D36C53"/>
    <w:rsid w:val="00D37568"/>
    <w:rsid w:val="00D37D07"/>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0CC3"/>
    <w:rsid w:val="00D71C76"/>
    <w:rsid w:val="00D71DB4"/>
    <w:rsid w:val="00D72652"/>
    <w:rsid w:val="00D73DD9"/>
    <w:rsid w:val="00D751DF"/>
    <w:rsid w:val="00D807B9"/>
    <w:rsid w:val="00D810E0"/>
    <w:rsid w:val="00D81D1F"/>
    <w:rsid w:val="00D8281D"/>
    <w:rsid w:val="00D82FF7"/>
    <w:rsid w:val="00D83DA4"/>
    <w:rsid w:val="00D8404A"/>
    <w:rsid w:val="00D847FE"/>
    <w:rsid w:val="00D84977"/>
    <w:rsid w:val="00D85BC8"/>
    <w:rsid w:val="00D85C71"/>
    <w:rsid w:val="00D866F1"/>
    <w:rsid w:val="00D87A63"/>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1027"/>
    <w:rsid w:val="00DB311D"/>
    <w:rsid w:val="00DB34D4"/>
    <w:rsid w:val="00DB5365"/>
    <w:rsid w:val="00DB5D66"/>
    <w:rsid w:val="00DB68DD"/>
    <w:rsid w:val="00DB7E6C"/>
    <w:rsid w:val="00DC46FA"/>
    <w:rsid w:val="00DD0A16"/>
    <w:rsid w:val="00DD1578"/>
    <w:rsid w:val="00DD27CB"/>
    <w:rsid w:val="00DD2D64"/>
    <w:rsid w:val="00DD396D"/>
    <w:rsid w:val="00DD3FD3"/>
    <w:rsid w:val="00DD50F5"/>
    <w:rsid w:val="00DD5A29"/>
    <w:rsid w:val="00DD5D9D"/>
    <w:rsid w:val="00DE058C"/>
    <w:rsid w:val="00DE127D"/>
    <w:rsid w:val="00DE1B7D"/>
    <w:rsid w:val="00DE35CB"/>
    <w:rsid w:val="00DE5B5B"/>
    <w:rsid w:val="00DE703B"/>
    <w:rsid w:val="00DE7A63"/>
    <w:rsid w:val="00DF142B"/>
    <w:rsid w:val="00DF142D"/>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13BA"/>
    <w:rsid w:val="00E12C66"/>
    <w:rsid w:val="00E1359F"/>
    <w:rsid w:val="00E14294"/>
    <w:rsid w:val="00E14509"/>
    <w:rsid w:val="00E14A81"/>
    <w:rsid w:val="00E1675F"/>
    <w:rsid w:val="00E227AB"/>
    <w:rsid w:val="00E237A2"/>
    <w:rsid w:val="00E24026"/>
    <w:rsid w:val="00E241C4"/>
    <w:rsid w:val="00E24EB4"/>
    <w:rsid w:val="00E25FC4"/>
    <w:rsid w:val="00E276D9"/>
    <w:rsid w:val="00E320ED"/>
    <w:rsid w:val="00E326BA"/>
    <w:rsid w:val="00E33AFB"/>
    <w:rsid w:val="00E34218"/>
    <w:rsid w:val="00E34D2B"/>
    <w:rsid w:val="00E35218"/>
    <w:rsid w:val="00E36C8B"/>
    <w:rsid w:val="00E37BB5"/>
    <w:rsid w:val="00E401D1"/>
    <w:rsid w:val="00E42F87"/>
    <w:rsid w:val="00E4383B"/>
    <w:rsid w:val="00E44436"/>
    <w:rsid w:val="00E44A47"/>
    <w:rsid w:val="00E44A58"/>
    <w:rsid w:val="00E45882"/>
    <w:rsid w:val="00E4618B"/>
    <w:rsid w:val="00E46282"/>
    <w:rsid w:val="00E46E88"/>
    <w:rsid w:val="00E5053D"/>
    <w:rsid w:val="00E50AB6"/>
    <w:rsid w:val="00E51351"/>
    <w:rsid w:val="00E5216E"/>
    <w:rsid w:val="00E52C08"/>
    <w:rsid w:val="00E52FAE"/>
    <w:rsid w:val="00E54364"/>
    <w:rsid w:val="00E565E3"/>
    <w:rsid w:val="00E57213"/>
    <w:rsid w:val="00E63270"/>
    <w:rsid w:val="00E6484F"/>
    <w:rsid w:val="00E65639"/>
    <w:rsid w:val="00E65C6B"/>
    <w:rsid w:val="00E665E5"/>
    <w:rsid w:val="00E67EA8"/>
    <w:rsid w:val="00E7048F"/>
    <w:rsid w:val="00E71A37"/>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2AE"/>
    <w:rsid w:val="00E857FE"/>
    <w:rsid w:val="00E872EB"/>
    <w:rsid w:val="00E87408"/>
    <w:rsid w:val="00E8797F"/>
    <w:rsid w:val="00E87B91"/>
    <w:rsid w:val="00E87C7F"/>
    <w:rsid w:val="00E87C98"/>
    <w:rsid w:val="00E87D45"/>
    <w:rsid w:val="00E87DF2"/>
    <w:rsid w:val="00E90870"/>
    <w:rsid w:val="00E914C4"/>
    <w:rsid w:val="00E91609"/>
    <w:rsid w:val="00E91CCC"/>
    <w:rsid w:val="00E934F5"/>
    <w:rsid w:val="00E93AB6"/>
    <w:rsid w:val="00E9433D"/>
    <w:rsid w:val="00E94FF7"/>
    <w:rsid w:val="00E96961"/>
    <w:rsid w:val="00E96FA7"/>
    <w:rsid w:val="00EA160B"/>
    <w:rsid w:val="00EA2C22"/>
    <w:rsid w:val="00EA4054"/>
    <w:rsid w:val="00EA5BE8"/>
    <w:rsid w:val="00EA72EC"/>
    <w:rsid w:val="00EA7E69"/>
    <w:rsid w:val="00EB11CB"/>
    <w:rsid w:val="00EB125C"/>
    <w:rsid w:val="00EB1D8E"/>
    <w:rsid w:val="00EB275A"/>
    <w:rsid w:val="00EB7801"/>
    <w:rsid w:val="00EB786A"/>
    <w:rsid w:val="00EC07AE"/>
    <w:rsid w:val="00EC1578"/>
    <w:rsid w:val="00EC16A9"/>
    <w:rsid w:val="00EC1C72"/>
    <w:rsid w:val="00EC3CC9"/>
    <w:rsid w:val="00EC4A84"/>
    <w:rsid w:val="00EC4C78"/>
    <w:rsid w:val="00EC5FCD"/>
    <w:rsid w:val="00EC67EC"/>
    <w:rsid w:val="00EC680A"/>
    <w:rsid w:val="00EC70CE"/>
    <w:rsid w:val="00EC7334"/>
    <w:rsid w:val="00EC73A4"/>
    <w:rsid w:val="00ED002D"/>
    <w:rsid w:val="00ED0BF7"/>
    <w:rsid w:val="00ED1C34"/>
    <w:rsid w:val="00ED2364"/>
    <w:rsid w:val="00ED4A56"/>
    <w:rsid w:val="00ED62C1"/>
    <w:rsid w:val="00EE222D"/>
    <w:rsid w:val="00EE2BED"/>
    <w:rsid w:val="00EE374B"/>
    <w:rsid w:val="00EE3BC9"/>
    <w:rsid w:val="00EE4A70"/>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371"/>
    <w:rsid w:val="00F3214C"/>
    <w:rsid w:val="00F32E7B"/>
    <w:rsid w:val="00F337DF"/>
    <w:rsid w:val="00F33F37"/>
    <w:rsid w:val="00F34B99"/>
    <w:rsid w:val="00F36E19"/>
    <w:rsid w:val="00F371D7"/>
    <w:rsid w:val="00F40CD3"/>
    <w:rsid w:val="00F423A1"/>
    <w:rsid w:val="00F42BEB"/>
    <w:rsid w:val="00F44C45"/>
    <w:rsid w:val="00F44DA3"/>
    <w:rsid w:val="00F45142"/>
    <w:rsid w:val="00F4727D"/>
    <w:rsid w:val="00F50C42"/>
    <w:rsid w:val="00F5125C"/>
    <w:rsid w:val="00F522F2"/>
    <w:rsid w:val="00F52BE5"/>
    <w:rsid w:val="00F52DAB"/>
    <w:rsid w:val="00F543F0"/>
    <w:rsid w:val="00F545DE"/>
    <w:rsid w:val="00F548F4"/>
    <w:rsid w:val="00F55140"/>
    <w:rsid w:val="00F57465"/>
    <w:rsid w:val="00F607A9"/>
    <w:rsid w:val="00F64B1C"/>
    <w:rsid w:val="00F64CA6"/>
    <w:rsid w:val="00F65128"/>
    <w:rsid w:val="00F6514D"/>
    <w:rsid w:val="00F6636A"/>
    <w:rsid w:val="00F674DC"/>
    <w:rsid w:val="00F70425"/>
    <w:rsid w:val="00F7047D"/>
    <w:rsid w:val="00F71B59"/>
    <w:rsid w:val="00F73E8B"/>
    <w:rsid w:val="00F74B11"/>
    <w:rsid w:val="00F74CEB"/>
    <w:rsid w:val="00F80D6B"/>
    <w:rsid w:val="00F810A5"/>
    <w:rsid w:val="00F81273"/>
    <w:rsid w:val="00F81D29"/>
    <w:rsid w:val="00F82DDD"/>
    <w:rsid w:val="00F83415"/>
    <w:rsid w:val="00F85D61"/>
    <w:rsid w:val="00F863CD"/>
    <w:rsid w:val="00F906BE"/>
    <w:rsid w:val="00F91C4D"/>
    <w:rsid w:val="00F92FD9"/>
    <w:rsid w:val="00F935B9"/>
    <w:rsid w:val="00F93665"/>
    <w:rsid w:val="00F95AE2"/>
    <w:rsid w:val="00F9659E"/>
    <w:rsid w:val="00F97113"/>
    <w:rsid w:val="00FA0819"/>
    <w:rsid w:val="00FA127D"/>
    <w:rsid w:val="00FA4570"/>
    <w:rsid w:val="00FA4AAA"/>
    <w:rsid w:val="00FA4D95"/>
    <w:rsid w:val="00FA4D97"/>
    <w:rsid w:val="00FA6684"/>
    <w:rsid w:val="00FA7034"/>
    <w:rsid w:val="00FA731E"/>
    <w:rsid w:val="00FA7AC8"/>
    <w:rsid w:val="00FB1B4F"/>
    <w:rsid w:val="00FB26F3"/>
    <w:rsid w:val="00FB2B38"/>
    <w:rsid w:val="00FB3872"/>
    <w:rsid w:val="00FB456D"/>
    <w:rsid w:val="00FB5010"/>
    <w:rsid w:val="00FB503B"/>
    <w:rsid w:val="00FB69FB"/>
    <w:rsid w:val="00FC0857"/>
    <w:rsid w:val="00FC1CFF"/>
    <w:rsid w:val="00FC256D"/>
    <w:rsid w:val="00FC2F03"/>
    <w:rsid w:val="00FC2FCD"/>
    <w:rsid w:val="00FC3885"/>
    <w:rsid w:val="00FC6316"/>
    <w:rsid w:val="00FC6358"/>
    <w:rsid w:val="00FC73EB"/>
    <w:rsid w:val="00FD0253"/>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0E98"/>
    <w:rsid w:val="00FF17E8"/>
    <w:rsid w:val="00FF27B5"/>
    <w:rsid w:val="00FF3063"/>
    <w:rsid w:val="00FF36F9"/>
    <w:rsid w:val="00FF3EEA"/>
    <w:rsid w:val="00FF50B6"/>
    <w:rsid w:val="00FF5197"/>
    <w:rsid w:val="00FF6686"/>
    <w:rsid w:val="00FF7451"/>
    <w:rsid w:val="01E32144"/>
    <w:rsid w:val="02201B6E"/>
    <w:rsid w:val="0314369E"/>
    <w:rsid w:val="04E13A54"/>
    <w:rsid w:val="0505446C"/>
    <w:rsid w:val="054F118C"/>
    <w:rsid w:val="064A387B"/>
    <w:rsid w:val="06BB7349"/>
    <w:rsid w:val="070D6D82"/>
    <w:rsid w:val="07416A2C"/>
    <w:rsid w:val="07C82CA9"/>
    <w:rsid w:val="07E03C52"/>
    <w:rsid w:val="07E72DFB"/>
    <w:rsid w:val="08753854"/>
    <w:rsid w:val="09436A8B"/>
    <w:rsid w:val="097B09E2"/>
    <w:rsid w:val="0A064ACC"/>
    <w:rsid w:val="0A2917E1"/>
    <w:rsid w:val="0A3D172D"/>
    <w:rsid w:val="0A69357B"/>
    <w:rsid w:val="0A7357B7"/>
    <w:rsid w:val="0A871F9E"/>
    <w:rsid w:val="0AE74BB3"/>
    <w:rsid w:val="0B0E2ECF"/>
    <w:rsid w:val="0BD460C1"/>
    <w:rsid w:val="0C7E427E"/>
    <w:rsid w:val="0DB02216"/>
    <w:rsid w:val="0F6C728B"/>
    <w:rsid w:val="0FD36CA5"/>
    <w:rsid w:val="10060E20"/>
    <w:rsid w:val="10686DD7"/>
    <w:rsid w:val="10B7369C"/>
    <w:rsid w:val="10C2148D"/>
    <w:rsid w:val="10C83D1A"/>
    <w:rsid w:val="120668A8"/>
    <w:rsid w:val="12544C98"/>
    <w:rsid w:val="126F2C9B"/>
    <w:rsid w:val="12727037"/>
    <w:rsid w:val="127C5CCA"/>
    <w:rsid w:val="12EF37E0"/>
    <w:rsid w:val="13534586"/>
    <w:rsid w:val="13751726"/>
    <w:rsid w:val="137B21F8"/>
    <w:rsid w:val="139C55F6"/>
    <w:rsid w:val="13A64DE0"/>
    <w:rsid w:val="13D1738A"/>
    <w:rsid w:val="13F13588"/>
    <w:rsid w:val="1416488C"/>
    <w:rsid w:val="14943255"/>
    <w:rsid w:val="151E112D"/>
    <w:rsid w:val="1590631A"/>
    <w:rsid w:val="15AD6788"/>
    <w:rsid w:val="1747223F"/>
    <w:rsid w:val="175B3E90"/>
    <w:rsid w:val="1779182C"/>
    <w:rsid w:val="17E64E3C"/>
    <w:rsid w:val="181B5077"/>
    <w:rsid w:val="184A3267"/>
    <w:rsid w:val="186C2D87"/>
    <w:rsid w:val="18B828C6"/>
    <w:rsid w:val="18C272A1"/>
    <w:rsid w:val="199F71D5"/>
    <w:rsid w:val="19CC1A39"/>
    <w:rsid w:val="19E00BDF"/>
    <w:rsid w:val="1A890169"/>
    <w:rsid w:val="1A8A76F9"/>
    <w:rsid w:val="1AA80E44"/>
    <w:rsid w:val="1AF14592"/>
    <w:rsid w:val="1B1F6C2C"/>
    <w:rsid w:val="1B3C44D9"/>
    <w:rsid w:val="1BE31CA1"/>
    <w:rsid w:val="1C2362A8"/>
    <w:rsid w:val="1C2B23FB"/>
    <w:rsid w:val="1CD06430"/>
    <w:rsid w:val="1CF814E3"/>
    <w:rsid w:val="1DFB2FC5"/>
    <w:rsid w:val="1E1B5935"/>
    <w:rsid w:val="1F4D3D68"/>
    <w:rsid w:val="1FB42039"/>
    <w:rsid w:val="1FED69E8"/>
    <w:rsid w:val="2029696F"/>
    <w:rsid w:val="20B5531D"/>
    <w:rsid w:val="20BB2246"/>
    <w:rsid w:val="20D42963"/>
    <w:rsid w:val="20F0702F"/>
    <w:rsid w:val="216A1069"/>
    <w:rsid w:val="21870088"/>
    <w:rsid w:val="21C127EB"/>
    <w:rsid w:val="225C2514"/>
    <w:rsid w:val="22CE00B4"/>
    <w:rsid w:val="23295058"/>
    <w:rsid w:val="23CE3398"/>
    <w:rsid w:val="23F2042A"/>
    <w:rsid w:val="240B106D"/>
    <w:rsid w:val="243279D1"/>
    <w:rsid w:val="246B6A3F"/>
    <w:rsid w:val="24EC4023"/>
    <w:rsid w:val="25444BEA"/>
    <w:rsid w:val="25835BC0"/>
    <w:rsid w:val="25BF3FF0"/>
    <w:rsid w:val="26176F5C"/>
    <w:rsid w:val="26357304"/>
    <w:rsid w:val="26BE1B32"/>
    <w:rsid w:val="26F56A48"/>
    <w:rsid w:val="273D46C2"/>
    <w:rsid w:val="27781B9E"/>
    <w:rsid w:val="277D4C48"/>
    <w:rsid w:val="2801390F"/>
    <w:rsid w:val="28D82873"/>
    <w:rsid w:val="29877DEE"/>
    <w:rsid w:val="29C9048F"/>
    <w:rsid w:val="2A750617"/>
    <w:rsid w:val="2A7F577C"/>
    <w:rsid w:val="2AA35184"/>
    <w:rsid w:val="2B471238"/>
    <w:rsid w:val="2B8F135E"/>
    <w:rsid w:val="2C1D4AC2"/>
    <w:rsid w:val="2C9A6113"/>
    <w:rsid w:val="2CF7FCB6"/>
    <w:rsid w:val="2D620991"/>
    <w:rsid w:val="2DB40DF9"/>
    <w:rsid w:val="2E183793"/>
    <w:rsid w:val="2F1C3757"/>
    <w:rsid w:val="2F4218EA"/>
    <w:rsid w:val="2F6C2158"/>
    <w:rsid w:val="2FEB0B47"/>
    <w:rsid w:val="2FFE7EAF"/>
    <w:rsid w:val="2FFF5469"/>
    <w:rsid w:val="30496C0B"/>
    <w:rsid w:val="314671C3"/>
    <w:rsid w:val="31D72CE6"/>
    <w:rsid w:val="331704BD"/>
    <w:rsid w:val="3321133C"/>
    <w:rsid w:val="33284DF7"/>
    <w:rsid w:val="33673ACA"/>
    <w:rsid w:val="337C50B8"/>
    <w:rsid w:val="339838F6"/>
    <w:rsid w:val="33FF0EC3"/>
    <w:rsid w:val="34433534"/>
    <w:rsid w:val="344866DC"/>
    <w:rsid w:val="35723358"/>
    <w:rsid w:val="360925CD"/>
    <w:rsid w:val="364A0BAA"/>
    <w:rsid w:val="365A7CAA"/>
    <w:rsid w:val="36A645E9"/>
    <w:rsid w:val="36CB3CC7"/>
    <w:rsid w:val="37320862"/>
    <w:rsid w:val="3742F365"/>
    <w:rsid w:val="3745296E"/>
    <w:rsid w:val="379A346B"/>
    <w:rsid w:val="38543D8B"/>
    <w:rsid w:val="38A02D03"/>
    <w:rsid w:val="38CE6B54"/>
    <w:rsid w:val="391814F1"/>
    <w:rsid w:val="39306213"/>
    <w:rsid w:val="39970DDE"/>
    <w:rsid w:val="3AA50DF5"/>
    <w:rsid w:val="3AFB2473"/>
    <w:rsid w:val="3C264311"/>
    <w:rsid w:val="3DBA234B"/>
    <w:rsid w:val="3E0454AD"/>
    <w:rsid w:val="3E260A59"/>
    <w:rsid w:val="3EE42A4E"/>
    <w:rsid w:val="3F762614"/>
    <w:rsid w:val="401D732F"/>
    <w:rsid w:val="40B60FC7"/>
    <w:rsid w:val="40CE03B7"/>
    <w:rsid w:val="40CE3179"/>
    <w:rsid w:val="41074943"/>
    <w:rsid w:val="413A78AF"/>
    <w:rsid w:val="417116E0"/>
    <w:rsid w:val="41907ED6"/>
    <w:rsid w:val="42331E60"/>
    <w:rsid w:val="424B0336"/>
    <w:rsid w:val="42902CE7"/>
    <w:rsid w:val="42EB101F"/>
    <w:rsid w:val="43010E0D"/>
    <w:rsid w:val="430A3EE5"/>
    <w:rsid w:val="431467C7"/>
    <w:rsid w:val="436C6603"/>
    <w:rsid w:val="43F77E57"/>
    <w:rsid w:val="44B13A8B"/>
    <w:rsid w:val="452627E2"/>
    <w:rsid w:val="453F5652"/>
    <w:rsid w:val="458C4E9B"/>
    <w:rsid w:val="46131ECA"/>
    <w:rsid w:val="463E5CE2"/>
    <w:rsid w:val="4728106A"/>
    <w:rsid w:val="47D25DDC"/>
    <w:rsid w:val="482821E8"/>
    <w:rsid w:val="487B7A3A"/>
    <w:rsid w:val="48A61C3C"/>
    <w:rsid w:val="48A92F45"/>
    <w:rsid w:val="48B064D9"/>
    <w:rsid w:val="48D34ABF"/>
    <w:rsid w:val="49175E92"/>
    <w:rsid w:val="49663AF5"/>
    <w:rsid w:val="4A3A2308"/>
    <w:rsid w:val="4BC2118B"/>
    <w:rsid w:val="4BE1FA0F"/>
    <w:rsid w:val="4BEB6E7D"/>
    <w:rsid w:val="4CAC2377"/>
    <w:rsid w:val="4D155616"/>
    <w:rsid w:val="4E352F64"/>
    <w:rsid w:val="4E5E3A98"/>
    <w:rsid w:val="4ED30A59"/>
    <w:rsid w:val="4EF2557A"/>
    <w:rsid w:val="4F1162B1"/>
    <w:rsid w:val="4FF91241"/>
    <w:rsid w:val="4FFFC0C2"/>
    <w:rsid w:val="50635E2C"/>
    <w:rsid w:val="50C555A5"/>
    <w:rsid w:val="50D31B5E"/>
    <w:rsid w:val="5116195C"/>
    <w:rsid w:val="51C13FBE"/>
    <w:rsid w:val="51D81A4A"/>
    <w:rsid w:val="51DA72F3"/>
    <w:rsid w:val="52211C9E"/>
    <w:rsid w:val="522579B3"/>
    <w:rsid w:val="5227792F"/>
    <w:rsid w:val="528F1FC7"/>
    <w:rsid w:val="52CB49C9"/>
    <w:rsid w:val="52F6636F"/>
    <w:rsid w:val="530578C6"/>
    <w:rsid w:val="53566988"/>
    <w:rsid w:val="53DD53FF"/>
    <w:rsid w:val="53E625FD"/>
    <w:rsid w:val="54474969"/>
    <w:rsid w:val="55FD3239"/>
    <w:rsid w:val="57062473"/>
    <w:rsid w:val="578E513A"/>
    <w:rsid w:val="57B40121"/>
    <w:rsid w:val="57B47A85"/>
    <w:rsid w:val="58F46EE6"/>
    <w:rsid w:val="594E6182"/>
    <w:rsid w:val="597638E0"/>
    <w:rsid w:val="599975CF"/>
    <w:rsid w:val="5A025174"/>
    <w:rsid w:val="5AAC3332"/>
    <w:rsid w:val="5AB11B44"/>
    <w:rsid w:val="5AF55278"/>
    <w:rsid w:val="5B114842"/>
    <w:rsid w:val="5B823084"/>
    <w:rsid w:val="5B857C26"/>
    <w:rsid w:val="5C571A22"/>
    <w:rsid w:val="5C601C1C"/>
    <w:rsid w:val="5CA40764"/>
    <w:rsid w:val="5D331526"/>
    <w:rsid w:val="5D451924"/>
    <w:rsid w:val="5D540BAF"/>
    <w:rsid w:val="5D616655"/>
    <w:rsid w:val="5D9205BD"/>
    <w:rsid w:val="5E5A2370"/>
    <w:rsid w:val="5E72613B"/>
    <w:rsid w:val="5EE70DDC"/>
    <w:rsid w:val="5FBB521F"/>
    <w:rsid w:val="5FFF724D"/>
    <w:rsid w:val="600B7349"/>
    <w:rsid w:val="60684ADB"/>
    <w:rsid w:val="606B62D0"/>
    <w:rsid w:val="60F40053"/>
    <w:rsid w:val="6106121B"/>
    <w:rsid w:val="611407D1"/>
    <w:rsid w:val="61EF4230"/>
    <w:rsid w:val="62BD3F3E"/>
    <w:rsid w:val="62CA07F9"/>
    <w:rsid w:val="62D358FF"/>
    <w:rsid w:val="63893E2F"/>
    <w:rsid w:val="639C078F"/>
    <w:rsid w:val="63B67919"/>
    <w:rsid w:val="64EB7945"/>
    <w:rsid w:val="65D50E6F"/>
    <w:rsid w:val="65D75707"/>
    <w:rsid w:val="65E853BC"/>
    <w:rsid w:val="661A3845"/>
    <w:rsid w:val="669522AC"/>
    <w:rsid w:val="669E0C23"/>
    <w:rsid w:val="685017A0"/>
    <w:rsid w:val="68692862"/>
    <w:rsid w:val="690B56C7"/>
    <w:rsid w:val="6A2E5571"/>
    <w:rsid w:val="6BCA26D6"/>
    <w:rsid w:val="6D811100"/>
    <w:rsid w:val="6D8543D3"/>
    <w:rsid w:val="6D9B34BE"/>
    <w:rsid w:val="6DFEE497"/>
    <w:rsid w:val="6E003AF0"/>
    <w:rsid w:val="6E1F40EF"/>
    <w:rsid w:val="6E43329D"/>
    <w:rsid w:val="6E775CD9"/>
    <w:rsid w:val="6F041F08"/>
    <w:rsid w:val="6FCD6B2A"/>
    <w:rsid w:val="6FDE627A"/>
    <w:rsid w:val="708244C1"/>
    <w:rsid w:val="71B13552"/>
    <w:rsid w:val="7274469E"/>
    <w:rsid w:val="735054E2"/>
    <w:rsid w:val="736425A4"/>
    <w:rsid w:val="738629E1"/>
    <w:rsid w:val="738844E4"/>
    <w:rsid w:val="73B86AE6"/>
    <w:rsid w:val="74882401"/>
    <w:rsid w:val="75263FB5"/>
    <w:rsid w:val="75B94E29"/>
    <w:rsid w:val="75DD5DAB"/>
    <w:rsid w:val="76550EEA"/>
    <w:rsid w:val="76657A15"/>
    <w:rsid w:val="772703C0"/>
    <w:rsid w:val="775A6594"/>
    <w:rsid w:val="77B04009"/>
    <w:rsid w:val="77BE3371"/>
    <w:rsid w:val="77E54CE5"/>
    <w:rsid w:val="77F02A9D"/>
    <w:rsid w:val="77F160D3"/>
    <w:rsid w:val="78565051"/>
    <w:rsid w:val="78BB1055"/>
    <w:rsid w:val="79652BD2"/>
    <w:rsid w:val="7B160627"/>
    <w:rsid w:val="7B6A2721"/>
    <w:rsid w:val="7C3151AE"/>
    <w:rsid w:val="7CBFF579"/>
    <w:rsid w:val="7CFDA72B"/>
    <w:rsid w:val="7D8775BA"/>
    <w:rsid w:val="7D902754"/>
    <w:rsid w:val="7DA665C7"/>
    <w:rsid w:val="7DB97E3C"/>
    <w:rsid w:val="7E9D8A71"/>
    <w:rsid w:val="7EA062EA"/>
    <w:rsid w:val="7ED7425B"/>
    <w:rsid w:val="7EF742CC"/>
    <w:rsid w:val="7F110155"/>
    <w:rsid w:val="7F3C6385"/>
    <w:rsid w:val="7F5E6FA2"/>
    <w:rsid w:val="7FFB8D4F"/>
    <w:rsid w:val="9E7F53E6"/>
    <w:rsid w:val="9F96B03D"/>
    <w:rsid w:val="AFF6AC98"/>
    <w:rsid w:val="BA7B23C6"/>
    <w:rsid w:val="BED64EFF"/>
    <w:rsid w:val="BFEF1D15"/>
    <w:rsid w:val="D2D37C82"/>
    <w:rsid w:val="DF76CC88"/>
    <w:rsid w:val="DFEFAE41"/>
    <w:rsid w:val="E6EFFC55"/>
    <w:rsid w:val="EBEED7E6"/>
    <w:rsid w:val="EEEFE47A"/>
    <w:rsid w:val="F6DEAA61"/>
    <w:rsid w:val="F7FF3027"/>
    <w:rsid w:val="FBF91761"/>
    <w:rsid w:val="FEEA98DF"/>
    <w:rsid w:val="FF33D297"/>
    <w:rsid w:val="FF7F46C3"/>
    <w:rsid w:val="FFF1FBEB"/>
    <w:rsid w:val="FFFBED56"/>
    <w:rsid w:val="FFFF12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52"/>
    <w:qFormat/>
    <w:uiPriority w:val="99"/>
    <w:pPr>
      <w:keepNext/>
      <w:keepLines/>
      <w:spacing w:before="260" w:after="260" w:line="416" w:lineRule="auto"/>
      <w:outlineLvl w:val="1"/>
    </w:pPr>
    <w:rPr>
      <w:rFonts w:ascii="Cambria" w:hAnsi="Cambria"/>
      <w:b/>
      <w:bCs/>
      <w:sz w:val="32"/>
      <w:szCs w:val="3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99"/>
    <w:pPr>
      <w:tabs>
        <w:tab w:val="right" w:leader="dot" w:pos="9241"/>
      </w:tabs>
      <w:ind w:firstLine="500" w:firstLineChars="500"/>
      <w:jc w:val="left"/>
    </w:pPr>
    <w:rPr>
      <w:rFonts w:ascii="宋体"/>
      <w:szCs w:val="21"/>
    </w:rPr>
  </w:style>
  <w:style w:type="paragraph" w:styleId="4">
    <w:name w:val="index 8"/>
    <w:basedOn w:val="1"/>
    <w:next w:val="1"/>
    <w:qFormat/>
    <w:uiPriority w:val="99"/>
    <w:pPr>
      <w:ind w:left="1680" w:hanging="210"/>
      <w:jc w:val="left"/>
    </w:pPr>
    <w:rPr>
      <w:rFonts w:ascii="Calibri" w:hAnsi="Calibri"/>
      <w:sz w:val="20"/>
      <w:szCs w:val="20"/>
    </w:r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index 5"/>
    <w:basedOn w:val="1"/>
    <w:next w:val="1"/>
    <w:qFormat/>
    <w:uiPriority w:val="99"/>
    <w:pPr>
      <w:ind w:left="1050" w:hanging="210"/>
      <w:jc w:val="left"/>
    </w:pPr>
    <w:rPr>
      <w:rFonts w:ascii="Calibri" w:hAnsi="Calibri"/>
      <w:sz w:val="20"/>
      <w:szCs w:val="20"/>
    </w:rPr>
  </w:style>
  <w:style w:type="paragraph" w:styleId="7">
    <w:name w:val="Document Map"/>
    <w:basedOn w:val="1"/>
    <w:link w:val="53"/>
    <w:semiHidden/>
    <w:qFormat/>
    <w:uiPriority w:val="99"/>
    <w:pPr>
      <w:shd w:val="clear" w:color="auto" w:fill="000080"/>
    </w:pPr>
  </w:style>
  <w:style w:type="paragraph" w:styleId="8">
    <w:name w:val="index 6"/>
    <w:basedOn w:val="1"/>
    <w:next w:val="1"/>
    <w:qFormat/>
    <w:uiPriority w:val="99"/>
    <w:pPr>
      <w:ind w:left="1260" w:hanging="210"/>
      <w:jc w:val="left"/>
    </w:pPr>
    <w:rPr>
      <w:rFonts w:ascii="Calibri" w:hAnsi="Calibri"/>
      <w:sz w:val="20"/>
      <w:szCs w:val="20"/>
    </w:rPr>
  </w:style>
  <w:style w:type="paragraph" w:styleId="9">
    <w:name w:val="Body Text Indent"/>
    <w:basedOn w:val="1"/>
    <w:qFormat/>
    <w:locked/>
    <w:uiPriority w:val="0"/>
    <w:pPr>
      <w:ind w:left="359" w:leftChars="171" w:firstLine="480" w:firstLineChars="200"/>
    </w:pPr>
    <w:rPr>
      <w:sz w:val="24"/>
    </w:rPr>
  </w:style>
  <w:style w:type="paragraph" w:styleId="10">
    <w:name w:val="index 4"/>
    <w:basedOn w:val="1"/>
    <w:next w:val="1"/>
    <w:qFormat/>
    <w:uiPriority w:val="99"/>
    <w:pPr>
      <w:ind w:left="840" w:hanging="210"/>
      <w:jc w:val="left"/>
    </w:pPr>
    <w:rPr>
      <w:rFonts w:ascii="Calibri" w:hAnsi="Calibri"/>
      <w:sz w:val="20"/>
      <w:szCs w:val="20"/>
    </w:rPr>
  </w:style>
  <w:style w:type="paragraph" w:styleId="11">
    <w:name w:val="toc 5"/>
    <w:basedOn w:val="1"/>
    <w:next w:val="1"/>
    <w:semiHidden/>
    <w:qFormat/>
    <w:uiPriority w:val="99"/>
    <w:pPr>
      <w:tabs>
        <w:tab w:val="right" w:leader="dot" w:pos="9241"/>
      </w:tabs>
      <w:ind w:firstLine="300" w:firstLineChars="300"/>
      <w:jc w:val="left"/>
    </w:pPr>
    <w:rPr>
      <w:rFonts w:ascii="宋体"/>
      <w:szCs w:val="21"/>
    </w:rPr>
  </w:style>
  <w:style w:type="paragraph" w:styleId="12">
    <w:name w:val="toc 3"/>
    <w:basedOn w:val="1"/>
    <w:next w:val="1"/>
    <w:semiHidden/>
    <w:qFormat/>
    <w:uiPriority w:val="99"/>
    <w:pPr>
      <w:tabs>
        <w:tab w:val="right" w:leader="dot" w:pos="9241"/>
      </w:tabs>
      <w:ind w:firstLine="100" w:firstLineChars="100"/>
      <w:jc w:val="left"/>
    </w:pPr>
    <w:rPr>
      <w:rFonts w:ascii="宋体"/>
      <w:szCs w:val="21"/>
    </w:rPr>
  </w:style>
  <w:style w:type="paragraph" w:styleId="13">
    <w:name w:val="toc 8"/>
    <w:basedOn w:val="1"/>
    <w:next w:val="1"/>
    <w:semiHidden/>
    <w:qFormat/>
    <w:uiPriority w:val="99"/>
    <w:pPr>
      <w:tabs>
        <w:tab w:val="right" w:leader="dot" w:pos="9241"/>
      </w:tabs>
      <w:ind w:firstLine="607" w:firstLineChars="600"/>
      <w:jc w:val="left"/>
    </w:pPr>
    <w:rPr>
      <w:rFonts w:ascii="宋体"/>
      <w:szCs w:val="21"/>
    </w:rPr>
  </w:style>
  <w:style w:type="paragraph" w:styleId="14">
    <w:name w:val="index 3"/>
    <w:basedOn w:val="1"/>
    <w:next w:val="1"/>
    <w:qFormat/>
    <w:uiPriority w:val="99"/>
    <w:pPr>
      <w:ind w:left="630" w:hanging="210"/>
      <w:jc w:val="left"/>
    </w:pPr>
    <w:rPr>
      <w:rFonts w:ascii="Calibri" w:hAnsi="Calibri"/>
      <w:sz w:val="20"/>
      <w:szCs w:val="20"/>
    </w:rPr>
  </w:style>
  <w:style w:type="paragraph" w:styleId="15">
    <w:name w:val="Date"/>
    <w:basedOn w:val="1"/>
    <w:next w:val="1"/>
    <w:link w:val="54"/>
    <w:qFormat/>
    <w:uiPriority w:val="99"/>
    <w:pPr>
      <w:ind w:left="100" w:leftChars="2500"/>
    </w:pPr>
  </w:style>
  <w:style w:type="paragraph" w:styleId="16">
    <w:name w:val="endnote text"/>
    <w:basedOn w:val="1"/>
    <w:link w:val="55"/>
    <w:semiHidden/>
    <w:qFormat/>
    <w:uiPriority w:val="99"/>
    <w:pPr>
      <w:snapToGrid w:val="0"/>
      <w:jc w:val="left"/>
    </w:pPr>
  </w:style>
  <w:style w:type="paragraph" w:styleId="17">
    <w:name w:val="Balloon Text"/>
    <w:basedOn w:val="1"/>
    <w:link w:val="168"/>
    <w:semiHidden/>
    <w:unhideWhenUsed/>
    <w:qFormat/>
    <w:locked/>
    <w:uiPriority w:val="99"/>
    <w:rPr>
      <w:sz w:val="18"/>
      <w:szCs w:val="18"/>
    </w:rPr>
  </w:style>
  <w:style w:type="paragraph" w:styleId="18">
    <w:name w:val="footer"/>
    <w:basedOn w:val="1"/>
    <w:link w:val="56"/>
    <w:qFormat/>
    <w:uiPriority w:val="99"/>
    <w:pPr>
      <w:snapToGrid w:val="0"/>
      <w:ind w:right="210" w:rightChars="100"/>
      <w:jc w:val="right"/>
    </w:pPr>
    <w:rPr>
      <w:sz w:val="18"/>
      <w:szCs w:val="18"/>
    </w:rPr>
  </w:style>
  <w:style w:type="paragraph" w:styleId="19">
    <w:name w:val="header"/>
    <w:basedOn w:val="1"/>
    <w:link w:val="57"/>
    <w:qFormat/>
    <w:uiPriority w:val="99"/>
    <w:pPr>
      <w:snapToGrid w:val="0"/>
      <w:jc w:val="left"/>
    </w:pPr>
    <w:rPr>
      <w:sz w:val="18"/>
      <w:szCs w:val="18"/>
    </w:rPr>
  </w:style>
  <w:style w:type="paragraph" w:styleId="20">
    <w:name w:val="toc 1"/>
    <w:basedOn w:val="1"/>
    <w:next w:val="1"/>
    <w:semiHidden/>
    <w:qFormat/>
    <w:uiPriority w:val="99"/>
    <w:pPr>
      <w:tabs>
        <w:tab w:val="right" w:leader="dot" w:pos="9242"/>
      </w:tabs>
      <w:spacing w:beforeLines="25" w:afterLines="25"/>
      <w:jc w:val="left"/>
    </w:pPr>
    <w:rPr>
      <w:rFonts w:ascii="宋体"/>
      <w:szCs w:val="21"/>
    </w:rPr>
  </w:style>
  <w:style w:type="paragraph" w:styleId="21">
    <w:name w:val="toc 4"/>
    <w:basedOn w:val="1"/>
    <w:next w:val="1"/>
    <w:semiHidden/>
    <w:qFormat/>
    <w:uiPriority w:val="99"/>
    <w:pPr>
      <w:tabs>
        <w:tab w:val="right" w:leader="dot" w:pos="9241"/>
      </w:tabs>
      <w:ind w:firstLine="200" w:firstLineChars="200"/>
      <w:jc w:val="left"/>
    </w:pPr>
    <w:rPr>
      <w:rFonts w:ascii="宋体"/>
      <w:szCs w:val="21"/>
    </w:rPr>
  </w:style>
  <w:style w:type="paragraph" w:styleId="22">
    <w:name w:val="index heading"/>
    <w:basedOn w:val="1"/>
    <w:next w:val="23"/>
    <w:qFormat/>
    <w:uiPriority w:val="99"/>
    <w:pPr>
      <w:spacing w:before="120" w:after="120"/>
      <w:jc w:val="center"/>
    </w:pPr>
    <w:rPr>
      <w:rFonts w:ascii="Calibri" w:hAnsi="Calibri"/>
      <w:b/>
      <w:bCs/>
      <w:iCs/>
      <w:szCs w:val="20"/>
    </w:rPr>
  </w:style>
  <w:style w:type="paragraph" w:styleId="23">
    <w:name w:val="index 1"/>
    <w:basedOn w:val="1"/>
    <w:next w:val="24"/>
    <w:qFormat/>
    <w:uiPriority w:val="99"/>
    <w:pPr>
      <w:tabs>
        <w:tab w:val="right" w:leader="dot" w:pos="9299"/>
      </w:tabs>
      <w:jc w:val="left"/>
    </w:pPr>
    <w:rPr>
      <w:rFonts w:ascii="宋体"/>
      <w:szCs w:val="21"/>
    </w:rPr>
  </w:style>
  <w:style w:type="paragraph" w:customStyle="1" w:styleId="24">
    <w:name w:val="段"/>
    <w:link w:val="5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58"/>
    <w:qFormat/>
    <w:uiPriority w:val="99"/>
    <w:pPr>
      <w:numPr>
        <w:ilvl w:val="0"/>
        <w:numId w:val="1"/>
      </w:numPr>
      <w:snapToGrid w:val="0"/>
      <w:jc w:val="left"/>
    </w:pPr>
    <w:rPr>
      <w:rFonts w:ascii="宋体"/>
      <w:sz w:val="18"/>
      <w:szCs w:val="18"/>
    </w:rPr>
  </w:style>
  <w:style w:type="paragraph" w:styleId="26">
    <w:name w:val="toc 6"/>
    <w:basedOn w:val="1"/>
    <w:next w:val="1"/>
    <w:semiHidden/>
    <w:qFormat/>
    <w:uiPriority w:val="99"/>
    <w:pPr>
      <w:tabs>
        <w:tab w:val="right" w:leader="dot" w:pos="9241"/>
      </w:tabs>
      <w:ind w:firstLine="400" w:firstLineChars="400"/>
      <w:jc w:val="left"/>
    </w:pPr>
    <w:rPr>
      <w:rFonts w:ascii="宋体"/>
      <w:szCs w:val="21"/>
    </w:rPr>
  </w:style>
  <w:style w:type="paragraph" w:styleId="27">
    <w:name w:val="index 7"/>
    <w:basedOn w:val="1"/>
    <w:next w:val="1"/>
    <w:qFormat/>
    <w:uiPriority w:val="99"/>
    <w:pPr>
      <w:ind w:left="1470" w:hanging="210"/>
      <w:jc w:val="left"/>
    </w:pPr>
    <w:rPr>
      <w:rFonts w:ascii="Calibri" w:hAnsi="Calibri"/>
      <w:sz w:val="20"/>
      <w:szCs w:val="20"/>
    </w:rPr>
  </w:style>
  <w:style w:type="paragraph" w:styleId="28">
    <w:name w:val="index 9"/>
    <w:basedOn w:val="1"/>
    <w:next w:val="1"/>
    <w:qFormat/>
    <w:uiPriority w:val="99"/>
    <w:pPr>
      <w:ind w:left="1890" w:hanging="210"/>
      <w:jc w:val="left"/>
    </w:pPr>
    <w:rPr>
      <w:rFonts w:ascii="Calibri" w:hAnsi="Calibri"/>
      <w:sz w:val="20"/>
      <w:szCs w:val="20"/>
    </w:rPr>
  </w:style>
  <w:style w:type="paragraph" w:styleId="29">
    <w:name w:val="toc 2"/>
    <w:basedOn w:val="1"/>
    <w:next w:val="1"/>
    <w:semiHidden/>
    <w:qFormat/>
    <w:uiPriority w:val="99"/>
    <w:pPr>
      <w:tabs>
        <w:tab w:val="right" w:leader="dot" w:pos="9242"/>
      </w:tabs>
    </w:pPr>
    <w:rPr>
      <w:rFonts w:ascii="宋体"/>
      <w:szCs w:val="21"/>
    </w:rPr>
  </w:style>
  <w:style w:type="paragraph" w:styleId="30">
    <w:name w:val="toc 9"/>
    <w:basedOn w:val="1"/>
    <w:next w:val="1"/>
    <w:semiHidden/>
    <w:qFormat/>
    <w:uiPriority w:val="99"/>
    <w:pPr>
      <w:ind w:left="1470"/>
      <w:jc w:val="left"/>
    </w:pPr>
    <w:rPr>
      <w:sz w:val="20"/>
      <w:szCs w:val="20"/>
    </w:r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index 2"/>
    <w:basedOn w:val="1"/>
    <w:next w:val="1"/>
    <w:qFormat/>
    <w:uiPriority w:val="99"/>
    <w:pPr>
      <w:ind w:left="420" w:hanging="210"/>
      <w:jc w:val="left"/>
    </w:pPr>
    <w:rPr>
      <w:rFonts w:ascii="Calibri" w:hAnsi="Calibri"/>
      <w:sz w:val="20"/>
      <w:szCs w:val="20"/>
    </w:rPr>
  </w:style>
  <w:style w:type="paragraph" w:styleId="33">
    <w:name w:val="Body Text First Indent 2"/>
    <w:basedOn w:val="9"/>
    <w:qFormat/>
    <w:locked/>
    <w:uiPriority w:val="0"/>
    <w:pPr>
      <w:ind w:firstLine="420"/>
    </w:pPr>
  </w:style>
  <w:style w:type="table" w:styleId="35">
    <w:name w:val="Table Grid"/>
    <w:basedOn w:val="34"/>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locked/>
    <w:uiPriority w:val="99"/>
    <w:rPr>
      <w:rFonts w:cs="Times New Roman"/>
      <w:b/>
    </w:rPr>
  </w:style>
  <w:style w:type="character" w:styleId="38">
    <w:name w:val="endnote reference"/>
    <w:semiHidden/>
    <w:qFormat/>
    <w:uiPriority w:val="99"/>
    <w:rPr>
      <w:rFonts w:cs="Times New Roman"/>
      <w:vertAlign w:val="superscript"/>
    </w:rPr>
  </w:style>
  <w:style w:type="character" w:styleId="39">
    <w:name w:val="page number"/>
    <w:qFormat/>
    <w:uiPriority w:val="99"/>
    <w:rPr>
      <w:rFonts w:ascii="Times New Roman" w:hAnsi="Times New Roman" w:eastAsia="宋体" w:cs="Times New Roman"/>
      <w:sz w:val="18"/>
    </w:rPr>
  </w:style>
  <w:style w:type="character" w:styleId="40">
    <w:name w:val="FollowedHyperlink"/>
    <w:qFormat/>
    <w:uiPriority w:val="99"/>
    <w:rPr>
      <w:rFonts w:cs="Times New Roman"/>
      <w:color w:val="800080"/>
      <w:u w:val="single"/>
    </w:rPr>
  </w:style>
  <w:style w:type="character" w:styleId="41">
    <w:name w:val="Emphasis"/>
    <w:qFormat/>
    <w:locked/>
    <w:uiPriority w:val="99"/>
    <w:rPr>
      <w:rFonts w:cs="Times New Roman"/>
    </w:rPr>
  </w:style>
  <w:style w:type="character" w:styleId="42">
    <w:name w:val="HTML Definition"/>
    <w:semiHidden/>
    <w:qFormat/>
    <w:locked/>
    <w:uiPriority w:val="99"/>
    <w:rPr>
      <w:rFonts w:cs="Times New Roman"/>
    </w:rPr>
  </w:style>
  <w:style w:type="character" w:styleId="43">
    <w:name w:val="HTML Acronym"/>
    <w:qFormat/>
    <w:uiPriority w:val="99"/>
    <w:rPr>
      <w:rFonts w:cs="Times New Roman"/>
    </w:rPr>
  </w:style>
  <w:style w:type="character" w:styleId="44">
    <w:name w:val="HTML Variable"/>
    <w:semiHidden/>
    <w:qFormat/>
    <w:locked/>
    <w:uiPriority w:val="99"/>
    <w:rPr>
      <w:rFonts w:cs="Times New Roman"/>
    </w:rPr>
  </w:style>
  <w:style w:type="character" w:styleId="45">
    <w:name w:val="Hyperlink"/>
    <w:qFormat/>
    <w:uiPriority w:val="99"/>
    <w:rPr>
      <w:rFonts w:cs="Times New Roman"/>
      <w:color w:val="0000FF"/>
      <w:spacing w:val="0"/>
      <w:w w:val="100"/>
      <w:sz w:val="21"/>
      <w:szCs w:val="21"/>
      <w:u w:val="single"/>
    </w:rPr>
  </w:style>
  <w:style w:type="character" w:styleId="46">
    <w:name w:val="HTML Code"/>
    <w:semiHidden/>
    <w:qFormat/>
    <w:locked/>
    <w:uiPriority w:val="99"/>
    <w:rPr>
      <w:rFonts w:ascii="Consolas" w:hAnsi="Consolas" w:cs="Consolas"/>
      <w:color w:val="C7254E"/>
      <w:sz w:val="21"/>
      <w:szCs w:val="21"/>
      <w:shd w:val="clear" w:color="auto" w:fill="F9F2F4"/>
    </w:rPr>
  </w:style>
  <w:style w:type="character" w:styleId="47">
    <w:name w:val="annotation reference"/>
    <w:semiHidden/>
    <w:qFormat/>
    <w:uiPriority w:val="99"/>
    <w:rPr>
      <w:rFonts w:cs="Times New Roman"/>
      <w:sz w:val="21"/>
      <w:szCs w:val="21"/>
    </w:rPr>
  </w:style>
  <w:style w:type="character" w:styleId="48">
    <w:name w:val="HTML Cite"/>
    <w:semiHidden/>
    <w:qFormat/>
    <w:locked/>
    <w:uiPriority w:val="99"/>
    <w:rPr>
      <w:rFonts w:cs="Times New Roman"/>
    </w:rPr>
  </w:style>
  <w:style w:type="character" w:styleId="49">
    <w:name w:val="footnote reference"/>
    <w:semiHidden/>
    <w:qFormat/>
    <w:uiPriority w:val="99"/>
    <w:rPr>
      <w:rFonts w:cs="Times New Roman"/>
      <w:vertAlign w:val="superscript"/>
    </w:rPr>
  </w:style>
  <w:style w:type="character" w:styleId="50">
    <w:name w:val="HTML Keyboard"/>
    <w:semiHidden/>
    <w:qFormat/>
    <w:locked/>
    <w:uiPriority w:val="99"/>
    <w:rPr>
      <w:rFonts w:ascii="Consolas" w:hAnsi="Consolas" w:cs="Consolas"/>
      <w:color w:val="FFFFFF"/>
      <w:sz w:val="21"/>
      <w:szCs w:val="21"/>
      <w:shd w:val="clear" w:color="auto" w:fill="333333"/>
    </w:rPr>
  </w:style>
  <w:style w:type="character" w:styleId="51">
    <w:name w:val="HTML Sample"/>
    <w:semiHidden/>
    <w:qFormat/>
    <w:locked/>
    <w:uiPriority w:val="99"/>
    <w:rPr>
      <w:rFonts w:ascii="Consolas" w:hAnsi="Consolas" w:cs="Consolas"/>
      <w:sz w:val="21"/>
      <w:szCs w:val="21"/>
    </w:rPr>
  </w:style>
  <w:style w:type="character" w:customStyle="1" w:styleId="52">
    <w:name w:val="标题 2 Char"/>
    <w:link w:val="2"/>
    <w:qFormat/>
    <w:locked/>
    <w:uiPriority w:val="99"/>
    <w:rPr>
      <w:rFonts w:ascii="Cambria" w:hAnsi="Cambria" w:eastAsia="宋体" w:cs="Times New Roman"/>
      <w:b/>
      <w:bCs/>
      <w:kern w:val="2"/>
      <w:sz w:val="32"/>
      <w:szCs w:val="32"/>
    </w:rPr>
  </w:style>
  <w:style w:type="character" w:customStyle="1" w:styleId="53">
    <w:name w:val="文档结构图 Char"/>
    <w:link w:val="7"/>
    <w:semiHidden/>
    <w:qFormat/>
    <w:locked/>
    <w:uiPriority w:val="99"/>
    <w:rPr>
      <w:rFonts w:cs="Times New Roman"/>
      <w:sz w:val="2"/>
    </w:rPr>
  </w:style>
  <w:style w:type="character" w:customStyle="1" w:styleId="54">
    <w:name w:val="日期 Char"/>
    <w:link w:val="15"/>
    <w:semiHidden/>
    <w:qFormat/>
    <w:locked/>
    <w:uiPriority w:val="99"/>
    <w:rPr>
      <w:rFonts w:cs="Times New Roman"/>
      <w:kern w:val="2"/>
      <w:sz w:val="24"/>
      <w:szCs w:val="24"/>
    </w:rPr>
  </w:style>
  <w:style w:type="character" w:customStyle="1" w:styleId="55">
    <w:name w:val="尾注文本 Char"/>
    <w:link w:val="16"/>
    <w:semiHidden/>
    <w:qFormat/>
    <w:locked/>
    <w:uiPriority w:val="99"/>
    <w:rPr>
      <w:rFonts w:cs="Times New Roman"/>
      <w:sz w:val="24"/>
      <w:szCs w:val="24"/>
    </w:rPr>
  </w:style>
  <w:style w:type="character" w:customStyle="1" w:styleId="56">
    <w:name w:val="页脚 Char"/>
    <w:link w:val="18"/>
    <w:semiHidden/>
    <w:qFormat/>
    <w:locked/>
    <w:uiPriority w:val="99"/>
    <w:rPr>
      <w:rFonts w:cs="Times New Roman"/>
      <w:sz w:val="18"/>
      <w:szCs w:val="18"/>
    </w:rPr>
  </w:style>
  <w:style w:type="character" w:customStyle="1" w:styleId="57">
    <w:name w:val="页眉 Char"/>
    <w:link w:val="19"/>
    <w:semiHidden/>
    <w:qFormat/>
    <w:locked/>
    <w:uiPriority w:val="99"/>
    <w:rPr>
      <w:rFonts w:cs="Times New Roman"/>
      <w:sz w:val="18"/>
      <w:szCs w:val="18"/>
    </w:rPr>
  </w:style>
  <w:style w:type="character" w:customStyle="1" w:styleId="58">
    <w:name w:val="脚注文本 Char"/>
    <w:link w:val="25"/>
    <w:semiHidden/>
    <w:qFormat/>
    <w:locked/>
    <w:uiPriority w:val="99"/>
    <w:rPr>
      <w:rFonts w:cs="Times New Roman"/>
      <w:sz w:val="18"/>
      <w:szCs w:val="18"/>
    </w:rPr>
  </w:style>
  <w:style w:type="character" w:customStyle="1" w:styleId="59">
    <w:name w:val="段 Char"/>
    <w:link w:val="24"/>
    <w:qFormat/>
    <w:locked/>
    <w:uiPriority w:val="0"/>
    <w:rPr>
      <w:rFonts w:ascii="宋体"/>
      <w:sz w:val="21"/>
      <w:lang w:val="en-US" w:eastAsia="zh-CN" w:bidi="ar-SA"/>
    </w:rPr>
  </w:style>
  <w:style w:type="paragraph" w:customStyle="1" w:styleId="60">
    <w:name w:val="一级条标题"/>
    <w:next w:val="24"/>
    <w:link w:val="15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1">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2">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4">
    <w:name w:val="二级条标题"/>
    <w:basedOn w:val="60"/>
    <w:next w:val="24"/>
    <w:link w:val="172"/>
    <w:qFormat/>
    <w:uiPriority w:val="99"/>
    <w:pPr>
      <w:numPr>
        <w:ilvl w:val="2"/>
      </w:numPr>
      <w:spacing w:before="50" w:after="50"/>
      <w:outlineLvl w:val="3"/>
    </w:pPr>
  </w:style>
  <w:style w:type="paragraph" w:customStyle="1" w:styleId="65">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6">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7">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8">
    <w:name w:val="目次、标准名称标题"/>
    <w:basedOn w:val="1"/>
    <w:next w:val="24"/>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9">
    <w:name w:val="三级条标题"/>
    <w:basedOn w:val="64"/>
    <w:next w:val="24"/>
    <w:qFormat/>
    <w:uiPriority w:val="99"/>
    <w:pPr>
      <w:numPr>
        <w:ilvl w:val="3"/>
      </w:numPr>
      <w:outlineLvl w:val="4"/>
    </w:pPr>
  </w:style>
  <w:style w:type="paragraph" w:customStyle="1" w:styleId="70">
    <w:name w:val="示例"/>
    <w:next w:val="71"/>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1">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2">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3">
    <w:name w:val="四级条标题"/>
    <w:basedOn w:val="69"/>
    <w:next w:val="24"/>
    <w:qFormat/>
    <w:uiPriority w:val="99"/>
    <w:pPr>
      <w:numPr>
        <w:ilvl w:val="4"/>
      </w:numPr>
      <w:outlineLvl w:val="5"/>
    </w:pPr>
  </w:style>
  <w:style w:type="paragraph" w:customStyle="1" w:styleId="74">
    <w:name w:val="五级条标题"/>
    <w:basedOn w:val="73"/>
    <w:next w:val="24"/>
    <w:qFormat/>
    <w:uiPriority w:val="99"/>
    <w:pPr>
      <w:numPr>
        <w:ilvl w:val="5"/>
      </w:numPr>
      <w:outlineLvl w:val="6"/>
    </w:pPr>
  </w:style>
  <w:style w:type="paragraph" w:customStyle="1" w:styleId="75">
    <w:name w:val="注："/>
    <w:next w:val="24"/>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6">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7">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8">
    <w:name w:val="列项◆（三级）"/>
    <w:basedOn w:val="1"/>
    <w:qFormat/>
    <w:uiPriority w:val="99"/>
    <w:pPr>
      <w:numPr>
        <w:ilvl w:val="2"/>
        <w:numId w:val="3"/>
      </w:numPr>
    </w:pPr>
    <w:rPr>
      <w:rFonts w:ascii="宋体"/>
      <w:szCs w:val="21"/>
    </w:rPr>
  </w:style>
  <w:style w:type="paragraph" w:customStyle="1" w:styleId="79">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0">
    <w:name w:val="示例×："/>
    <w:basedOn w:val="63"/>
    <w:qFormat/>
    <w:uiPriority w:val="99"/>
    <w:pPr>
      <w:numPr>
        <w:numId w:val="0"/>
      </w:numPr>
      <w:spacing w:beforeLines="0" w:afterLines="0"/>
      <w:ind w:firstLine="363"/>
      <w:outlineLvl w:val="9"/>
    </w:pPr>
    <w:rPr>
      <w:rFonts w:ascii="宋体" w:eastAsia="宋体"/>
      <w:sz w:val="18"/>
      <w:szCs w:val="18"/>
    </w:rPr>
  </w:style>
  <w:style w:type="paragraph" w:customStyle="1" w:styleId="81">
    <w:name w:val="二级无"/>
    <w:basedOn w:val="64"/>
    <w:qFormat/>
    <w:uiPriority w:val="99"/>
    <w:pPr>
      <w:spacing w:beforeLines="0" w:afterLines="0"/>
    </w:pPr>
    <w:rPr>
      <w:rFonts w:ascii="宋体" w:eastAsia="宋体"/>
    </w:rPr>
  </w:style>
  <w:style w:type="paragraph" w:customStyle="1" w:styleId="82">
    <w:name w:val="注：（正文）"/>
    <w:basedOn w:val="75"/>
    <w:next w:val="24"/>
    <w:qFormat/>
    <w:uiPriority w:val="99"/>
  </w:style>
  <w:style w:type="paragraph" w:customStyle="1" w:styleId="83">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4">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5">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6">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7">
    <w:name w:val="标准书眉_偶数页"/>
    <w:basedOn w:val="62"/>
    <w:next w:val="1"/>
    <w:qFormat/>
    <w:uiPriority w:val="99"/>
    <w:pPr>
      <w:jc w:val="left"/>
    </w:pPr>
  </w:style>
  <w:style w:type="paragraph" w:customStyle="1" w:styleId="88">
    <w:name w:val="标准书眉一"/>
    <w:qFormat/>
    <w:uiPriority w:val="99"/>
    <w:pPr>
      <w:jc w:val="both"/>
    </w:pPr>
    <w:rPr>
      <w:rFonts w:ascii="Times New Roman" w:hAnsi="Times New Roman" w:eastAsia="宋体" w:cs="Times New Roman"/>
      <w:lang w:val="en-US" w:eastAsia="zh-CN" w:bidi="ar-SA"/>
    </w:rPr>
  </w:style>
  <w:style w:type="paragraph" w:customStyle="1" w:styleId="89">
    <w:name w:val="参考文献"/>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0">
    <w:name w:val="参考文献、索引标题"/>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1">
    <w:name w:val="发布"/>
    <w:qFormat/>
    <w:uiPriority w:val="99"/>
    <w:rPr>
      <w:rFonts w:ascii="黑体" w:eastAsia="黑体" w:cs="Times New Roman"/>
      <w:spacing w:val="85"/>
      <w:w w:val="100"/>
      <w:position w:val="3"/>
      <w:sz w:val="28"/>
      <w:szCs w:val="28"/>
    </w:rPr>
  </w:style>
  <w:style w:type="paragraph" w:customStyle="1" w:styleId="92">
    <w:name w:val="发布部门"/>
    <w:next w:val="24"/>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3">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4">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6">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7">
    <w:name w:val="封面标准英文名称"/>
    <w:basedOn w:val="96"/>
    <w:qFormat/>
    <w:uiPriority w:val="99"/>
    <w:pPr>
      <w:spacing w:before="370" w:line="400" w:lineRule="exact"/>
    </w:pPr>
    <w:rPr>
      <w:rFonts w:ascii="Times New Roman"/>
      <w:sz w:val="28"/>
      <w:szCs w:val="28"/>
    </w:rPr>
  </w:style>
  <w:style w:type="paragraph" w:customStyle="1" w:styleId="98">
    <w:name w:val="封面一致性程度标识"/>
    <w:basedOn w:val="97"/>
    <w:qFormat/>
    <w:uiPriority w:val="99"/>
    <w:pPr>
      <w:spacing w:before="440"/>
    </w:pPr>
    <w:rPr>
      <w:rFonts w:ascii="宋体" w:eastAsia="宋体"/>
    </w:rPr>
  </w:style>
  <w:style w:type="paragraph" w:customStyle="1" w:styleId="99">
    <w:name w:val="封面标准文稿类别"/>
    <w:basedOn w:val="98"/>
    <w:qFormat/>
    <w:uiPriority w:val="99"/>
    <w:pPr>
      <w:spacing w:after="160" w:line="240" w:lineRule="auto"/>
    </w:pPr>
    <w:rPr>
      <w:sz w:val="24"/>
    </w:rPr>
  </w:style>
  <w:style w:type="paragraph" w:customStyle="1" w:styleId="100">
    <w:name w:val="封面标准文稿编辑信息"/>
    <w:basedOn w:val="99"/>
    <w:qFormat/>
    <w:uiPriority w:val="99"/>
    <w:pPr>
      <w:spacing w:before="180" w:line="180" w:lineRule="exact"/>
    </w:pPr>
    <w:rPr>
      <w:sz w:val="21"/>
    </w:rPr>
  </w:style>
  <w:style w:type="paragraph" w:customStyle="1" w:styleId="101">
    <w:name w:val="封面正文"/>
    <w:qFormat/>
    <w:uiPriority w:val="99"/>
    <w:pPr>
      <w:jc w:val="both"/>
    </w:pPr>
    <w:rPr>
      <w:rFonts w:ascii="Times New Roman" w:hAnsi="Times New Roman" w:eastAsia="宋体" w:cs="Times New Roman"/>
      <w:lang w:val="en-US" w:eastAsia="zh-CN" w:bidi="ar-SA"/>
    </w:rPr>
  </w:style>
  <w:style w:type="paragraph" w:customStyle="1" w:styleId="102">
    <w:name w:val="附录标识"/>
    <w:basedOn w:val="1"/>
    <w:next w:val="24"/>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3">
    <w:name w:val="附录标题"/>
    <w:basedOn w:val="24"/>
    <w:next w:val="24"/>
    <w:qFormat/>
    <w:uiPriority w:val="99"/>
    <w:pPr>
      <w:ind w:firstLine="0" w:firstLineChars="0"/>
      <w:jc w:val="center"/>
    </w:pPr>
    <w:rPr>
      <w:rFonts w:ascii="黑体" w:eastAsia="黑体"/>
    </w:rPr>
  </w:style>
  <w:style w:type="paragraph" w:customStyle="1" w:styleId="104">
    <w:name w:val="附录表标号"/>
    <w:basedOn w:val="1"/>
    <w:next w:val="24"/>
    <w:qFormat/>
    <w:uiPriority w:val="99"/>
    <w:pPr>
      <w:numPr>
        <w:ilvl w:val="0"/>
        <w:numId w:val="7"/>
      </w:numPr>
      <w:spacing w:line="14" w:lineRule="exact"/>
      <w:ind w:left="811" w:hanging="448"/>
      <w:jc w:val="center"/>
      <w:outlineLvl w:val="0"/>
    </w:pPr>
    <w:rPr>
      <w:color w:val="FFFFFF"/>
    </w:rPr>
  </w:style>
  <w:style w:type="paragraph" w:customStyle="1" w:styleId="105">
    <w:name w:val="附录表标题"/>
    <w:basedOn w:val="1"/>
    <w:next w:val="24"/>
    <w:qFormat/>
    <w:uiPriority w:val="99"/>
    <w:pPr>
      <w:numPr>
        <w:ilvl w:val="1"/>
        <w:numId w:val="7"/>
      </w:numPr>
      <w:tabs>
        <w:tab w:val="left" w:pos="180"/>
      </w:tabs>
      <w:spacing w:beforeLines="50" w:afterLines="50"/>
      <w:jc w:val="center"/>
    </w:pPr>
    <w:rPr>
      <w:rFonts w:ascii="黑体" w:eastAsia="黑体"/>
      <w:szCs w:val="21"/>
    </w:rPr>
  </w:style>
  <w:style w:type="paragraph" w:customStyle="1" w:styleId="106">
    <w:name w:val="附录二级条标题"/>
    <w:basedOn w:val="1"/>
    <w:next w:val="24"/>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二级无"/>
    <w:basedOn w:val="106"/>
    <w:qFormat/>
    <w:uiPriority w:val="99"/>
    <w:pPr>
      <w:tabs>
        <w:tab w:val="clear" w:pos="360"/>
      </w:tabs>
      <w:spacing w:beforeLines="0" w:afterLines="0"/>
    </w:pPr>
    <w:rPr>
      <w:rFonts w:ascii="宋体" w:eastAsia="宋体"/>
      <w:szCs w:val="21"/>
    </w:rPr>
  </w:style>
  <w:style w:type="paragraph" w:customStyle="1" w:styleId="108">
    <w:name w:val="附录公式"/>
    <w:basedOn w:val="24"/>
    <w:next w:val="24"/>
    <w:link w:val="109"/>
    <w:qFormat/>
    <w:uiPriority w:val="99"/>
  </w:style>
  <w:style w:type="character" w:customStyle="1" w:styleId="109">
    <w:name w:val="附录公式 Char"/>
    <w:link w:val="108"/>
    <w:qFormat/>
    <w:locked/>
    <w:uiPriority w:val="99"/>
    <w:rPr>
      <w:rFonts w:ascii="宋体"/>
      <w:sz w:val="21"/>
      <w:lang w:val="en-US" w:eastAsia="zh-CN" w:bidi="ar-SA"/>
    </w:rPr>
  </w:style>
  <w:style w:type="paragraph" w:customStyle="1" w:styleId="110">
    <w:name w:val="附录公式编号制表符"/>
    <w:basedOn w:val="1"/>
    <w:next w:val="24"/>
    <w:qFormat/>
    <w:uiPriority w:val="99"/>
    <w:pPr>
      <w:widowControl/>
      <w:tabs>
        <w:tab w:val="center" w:pos="4201"/>
        <w:tab w:val="right" w:leader="dot" w:pos="9298"/>
      </w:tabs>
      <w:autoSpaceDE w:val="0"/>
      <w:autoSpaceDN w:val="0"/>
    </w:pPr>
    <w:rPr>
      <w:rFonts w:ascii="宋体"/>
      <w:kern w:val="0"/>
      <w:szCs w:val="20"/>
    </w:rPr>
  </w:style>
  <w:style w:type="paragraph" w:customStyle="1" w:styleId="111">
    <w:name w:val="附录三级条标题"/>
    <w:basedOn w:val="106"/>
    <w:next w:val="24"/>
    <w:qFormat/>
    <w:uiPriority w:val="99"/>
    <w:pPr>
      <w:numPr>
        <w:ilvl w:val="4"/>
      </w:numPr>
      <w:outlineLvl w:val="4"/>
    </w:pPr>
  </w:style>
  <w:style w:type="paragraph" w:customStyle="1" w:styleId="112">
    <w:name w:val="附录三级无"/>
    <w:basedOn w:val="111"/>
    <w:qFormat/>
    <w:uiPriority w:val="99"/>
    <w:pPr>
      <w:tabs>
        <w:tab w:val="clear" w:pos="360"/>
      </w:tabs>
      <w:spacing w:beforeLines="0" w:afterLines="0"/>
    </w:pPr>
    <w:rPr>
      <w:rFonts w:ascii="宋体" w:eastAsia="宋体"/>
      <w:szCs w:val="21"/>
    </w:rPr>
  </w:style>
  <w:style w:type="paragraph" w:customStyle="1" w:styleId="113">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4">
    <w:name w:val="附录四级条标题"/>
    <w:basedOn w:val="111"/>
    <w:next w:val="24"/>
    <w:qFormat/>
    <w:uiPriority w:val="99"/>
    <w:pPr>
      <w:numPr>
        <w:ilvl w:val="5"/>
      </w:numPr>
      <w:outlineLvl w:val="5"/>
    </w:pPr>
  </w:style>
  <w:style w:type="paragraph" w:customStyle="1" w:styleId="115">
    <w:name w:val="附录四级无"/>
    <w:basedOn w:val="114"/>
    <w:qFormat/>
    <w:uiPriority w:val="99"/>
    <w:pPr>
      <w:tabs>
        <w:tab w:val="clear" w:pos="360"/>
      </w:tabs>
      <w:spacing w:beforeLines="0" w:afterLines="0"/>
    </w:pPr>
    <w:rPr>
      <w:rFonts w:ascii="宋体" w:eastAsia="宋体"/>
      <w:szCs w:val="21"/>
    </w:rPr>
  </w:style>
  <w:style w:type="paragraph" w:customStyle="1" w:styleId="116">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7">
    <w:name w:val="附录图标题"/>
    <w:basedOn w:val="1"/>
    <w:next w:val="24"/>
    <w:qFormat/>
    <w:uiPriority w:val="99"/>
    <w:pPr>
      <w:numPr>
        <w:ilvl w:val="1"/>
        <w:numId w:val="9"/>
      </w:numPr>
      <w:tabs>
        <w:tab w:val="left" w:pos="363"/>
      </w:tabs>
      <w:spacing w:beforeLines="50" w:afterLines="50"/>
      <w:jc w:val="center"/>
    </w:pPr>
    <w:rPr>
      <w:rFonts w:ascii="黑体" w:eastAsia="黑体"/>
      <w:szCs w:val="21"/>
    </w:rPr>
  </w:style>
  <w:style w:type="paragraph" w:customStyle="1" w:styleId="118">
    <w:name w:val="附录五级条标题"/>
    <w:basedOn w:val="114"/>
    <w:next w:val="24"/>
    <w:qFormat/>
    <w:uiPriority w:val="0"/>
    <w:pPr>
      <w:numPr>
        <w:ilvl w:val="6"/>
      </w:numPr>
      <w:outlineLvl w:val="6"/>
    </w:pPr>
  </w:style>
  <w:style w:type="paragraph" w:customStyle="1" w:styleId="119">
    <w:name w:val="附录五级无"/>
    <w:basedOn w:val="118"/>
    <w:qFormat/>
    <w:uiPriority w:val="99"/>
    <w:pPr>
      <w:tabs>
        <w:tab w:val="clear" w:pos="360"/>
      </w:tabs>
      <w:spacing w:beforeLines="0" w:afterLines="0"/>
    </w:pPr>
    <w:rPr>
      <w:rFonts w:ascii="宋体" w:eastAsia="宋体"/>
      <w:szCs w:val="21"/>
    </w:rPr>
  </w:style>
  <w:style w:type="paragraph" w:customStyle="1" w:styleId="120">
    <w:name w:val="附录章标题"/>
    <w:next w:val="24"/>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1">
    <w:name w:val="附录一级条标题"/>
    <w:basedOn w:val="120"/>
    <w:next w:val="24"/>
    <w:qFormat/>
    <w:uiPriority w:val="99"/>
    <w:pPr>
      <w:numPr>
        <w:ilvl w:val="2"/>
      </w:numPr>
      <w:autoSpaceDN w:val="0"/>
      <w:spacing w:beforeLines="50" w:afterLines="50"/>
      <w:outlineLvl w:val="2"/>
    </w:pPr>
  </w:style>
  <w:style w:type="paragraph" w:customStyle="1" w:styleId="122">
    <w:name w:val="附录一级无"/>
    <w:basedOn w:val="121"/>
    <w:qFormat/>
    <w:uiPriority w:val="99"/>
    <w:pPr>
      <w:tabs>
        <w:tab w:val="clear" w:pos="360"/>
      </w:tabs>
      <w:spacing w:beforeLines="0" w:afterLines="0"/>
    </w:pPr>
    <w:rPr>
      <w:rFonts w:ascii="宋体" w:eastAsia="宋体"/>
      <w:szCs w:val="21"/>
    </w:rPr>
  </w:style>
  <w:style w:type="paragraph" w:customStyle="1" w:styleId="123">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4">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5">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6">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7">
    <w:name w:val="其他标准标志"/>
    <w:basedOn w:val="84"/>
    <w:qFormat/>
    <w:uiPriority w:val="99"/>
    <w:pPr>
      <w:framePr w:w="6101" w:vAnchor="page" w:hAnchor="page" w:x="4673" w:y="942"/>
    </w:pPr>
    <w:rPr>
      <w:w w:val="130"/>
    </w:rPr>
  </w:style>
  <w:style w:type="paragraph" w:customStyle="1" w:styleId="128">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9">
    <w:name w:val="其他发布部门"/>
    <w:basedOn w:val="92"/>
    <w:qFormat/>
    <w:uiPriority w:val="99"/>
    <w:pPr>
      <w:framePr w:y="15310"/>
      <w:spacing w:line="240" w:lineRule="atLeast"/>
    </w:pPr>
    <w:rPr>
      <w:rFonts w:ascii="黑体" w:eastAsia="黑体"/>
      <w:b w:val="0"/>
    </w:rPr>
  </w:style>
  <w:style w:type="paragraph" w:customStyle="1" w:styleId="130">
    <w:name w:val="前言、引言标题"/>
    <w:next w:val="24"/>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1">
    <w:name w:val="三级无"/>
    <w:basedOn w:val="69"/>
    <w:qFormat/>
    <w:uiPriority w:val="99"/>
    <w:pPr>
      <w:spacing w:beforeLines="0" w:afterLines="0"/>
    </w:pPr>
    <w:rPr>
      <w:rFonts w:ascii="宋体" w:eastAsia="宋体"/>
    </w:rPr>
  </w:style>
  <w:style w:type="paragraph" w:customStyle="1" w:styleId="132">
    <w:name w:val="实施日期"/>
    <w:basedOn w:val="93"/>
    <w:qFormat/>
    <w:uiPriority w:val="99"/>
    <w:pPr>
      <w:framePr w:vAnchor="page" w:hAnchor="text"/>
      <w:jc w:val="right"/>
    </w:pPr>
  </w:style>
  <w:style w:type="paragraph" w:customStyle="1" w:styleId="133">
    <w:name w:val="示例后文字"/>
    <w:basedOn w:val="24"/>
    <w:next w:val="24"/>
    <w:qFormat/>
    <w:uiPriority w:val="99"/>
    <w:pPr>
      <w:ind w:firstLine="360"/>
    </w:pPr>
    <w:rPr>
      <w:sz w:val="18"/>
    </w:rPr>
  </w:style>
  <w:style w:type="paragraph" w:customStyle="1" w:styleId="134">
    <w:name w:val="首示例"/>
    <w:next w:val="24"/>
    <w:link w:val="135"/>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5">
    <w:name w:val="首示例 Char"/>
    <w:link w:val="134"/>
    <w:qFormat/>
    <w:locked/>
    <w:uiPriority w:val="99"/>
    <w:rPr>
      <w:rFonts w:ascii="宋体" w:hAnsi="宋体"/>
      <w:kern w:val="2"/>
      <w:sz w:val="18"/>
      <w:szCs w:val="18"/>
      <w:lang w:val="en-US" w:eastAsia="zh-CN" w:bidi="ar-SA"/>
    </w:rPr>
  </w:style>
  <w:style w:type="paragraph" w:customStyle="1" w:styleId="136">
    <w:name w:val="四级无"/>
    <w:basedOn w:val="73"/>
    <w:qFormat/>
    <w:uiPriority w:val="99"/>
    <w:pPr>
      <w:spacing w:beforeLines="0" w:afterLines="0"/>
    </w:pPr>
    <w:rPr>
      <w:rFonts w:ascii="宋体" w:eastAsia="宋体"/>
    </w:rPr>
  </w:style>
  <w:style w:type="paragraph" w:customStyle="1" w:styleId="137">
    <w:name w:val="条文脚注"/>
    <w:basedOn w:val="25"/>
    <w:qFormat/>
    <w:uiPriority w:val="99"/>
    <w:pPr>
      <w:numPr>
        <w:numId w:val="0"/>
      </w:numPr>
      <w:jc w:val="both"/>
    </w:pPr>
  </w:style>
  <w:style w:type="paragraph" w:customStyle="1" w:styleId="138">
    <w:name w:val="图标脚注说明"/>
    <w:basedOn w:val="24"/>
    <w:qFormat/>
    <w:uiPriority w:val="99"/>
    <w:pPr>
      <w:ind w:left="840" w:hanging="420" w:firstLineChars="0"/>
    </w:pPr>
    <w:rPr>
      <w:sz w:val="18"/>
      <w:szCs w:val="18"/>
    </w:rPr>
  </w:style>
  <w:style w:type="paragraph" w:customStyle="1" w:styleId="139">
    <w:name w:val="图表脚注说明"/>
    <w:basedOn w:val="1"/>
    <w:qFormat/>
    <w:uiPriority w:val="99"/>
    <w:pPr>
      <w:ind w:left="544" w:hanging="181"/>
    </w:pPr>
    <w:rPr>
      <w:rFonts w:ascii="宋体"/>
      <w:sz w:val="18"/>
      <w:szCs w:val="18"/>
    </w:rPr>
  </w:style>
  <w:style w:type="paragraph" w:customStyle="1" w:styleId="140">
    <w:name w:val="图的脚注"/>
    <w:next w:val="24"/>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1">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2">
    <w:name w:val="五级无"/>
    <w:basedOn w:val="74"/>
    <w:qFormat/>
    <w:uiPriority w:val="99"/>
    <w:pPr>
      <w:spacing w:beforeLines="0" w:afterLines="0"/>
    </w:pPr>
    <w:rPr>
      <w:rFonts w:ascii="宋体" w:eastAsia="宋体"/>
    </w:rPr>
  </w:style>
  <w:style w:type="paragraph" w:customStyle="1" w:styleId="143">
    <w:name w:val="一级无"/>
    <w:basedOn w:val="60"/>
    <w:qFormat/>
    <w:uiPriority w:val="99"/>
    <w:pPr>
      <w:spacing w:beforeLines="0" w:afterLines="0"/>
    </w:pPr>
    <w:rPr>
      <w:rFonts w:ascii="宋体" w:eastAsia="宋体"/>
    </w:rPr>
  </w:style>
  <w:style w:type="paragraph" w:customStyle="1" w:styleId="144">
    <w:name w:val="正文表标题"/>
    <w:next w:val="24"/>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5">
    <w:name w:val="正文公式编号制表符"/>
    <w:basedOn w:val="24"/>
    <w:next w:val="24"/>
    <w:qFormat/>
    <w:uiPriority w:val="0"/>
    <w:pPr>
      <w:ind w:firstLine="0" w:firstLineChars="0"/>
    </w:pPr>
  </w:style>
  <w:style w:type="paragraph" w:customStyle="1" w:styleId="146">
    <w:name w:val="正文图标题"/>
    <w:next w:val="24"/>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7">
    <w:name w:val="终结线"/>
    <w:basedOn w:val="1"/>
    <w:qFormat/>
    <w:uiPriority w:val="99"/>
    <w:pPr>
      <w:framePr w:hSpace="181" w:vSpace="181" w:wrap="around" w:vAnchor="text" w:hAnchor="margin" w:xAlign="center" w:y="285"/>
    </w:pPr>
  </w:style>
  <w:style w:type="paragraph" w:customStyle="1" w:styleId="148">
    <w:name w:val="其他发布日期"/>
    <w:basedOn w:val="93"/>
    <w:qFormat/>
    <w:uiPriority w:val="99"/>
    <w:pPr>
      <w:framePr w:vAnchor="page" w:hAnchor="text" w:x="1419"/>
    </w:pPr>
  </w:style>
  <w:style w:type="paragraph" w:customStyle="1" w:styleId="149">
    <w:name w:val="其他实施日期"/>
    <w:basedOn w:val="132"/>
    <w:qFormat/>
    <w:uiPriority w:val="99"/>
  </w:style>
  <w:style w:type="paragraph" w:customStyle="1" w:styleId="150">
    <w:name w:val="封面标准名称2"/>
    <w:basedOn w:val="96"/>
    <w:qFormat/>
    <w:uiPriority w:val="99"/>
    <w:pPr>
      <w:framePr w:y="4469"/>
      <w:spacing w:beforeLines="630"/>
    </w:pPr>
  </w:style>
  <w:style w:type="paragraph" w:customStyle="1" w:styleId="151">
    <w:name w:val="封面标准英文名称2"/>
    <w:basedOn w:val="97"/>
    <w:qFormat/>
    <w:uiPriority w:val="99"/>
    <w:pPr>
      <w:framePr w:y="4469"/>
    </w:pPr>
  </w:style>
  <w:style w:type="paragraph" w:customStyle="1" w:styleId="152">
    <w:name w:val="封面一致性程度标识2"/>
    <w:basedOn w:val="98"/>
    <w:qFormat/>
    <w:uiPriority w:val="99"/>
    <w:pPr>
      <w:framePr w:y="4469"/>
    </w:pPr>
  </w:style>
  <w:style w:type="paragraph" w:customStyle="1" w:styleId="153">
    <w:name w:val="封面标准文稿类别2"/>
    <w:basedOn w:val="99"/>
    <w:qFormat/>
    <w:uiPriority w:val="99"/>
    <w:pPr>
      <w:framePr w:y="4469"/>
    </w:pPr>
  </w:style>
  <w:style w:type="paragraph" w:customStyle="1" w:styleId="154">
    <w:name w:val="封面标准文稿编辑信息2"/>
    <w:basedOn w:val="100"/>
    <w:qFormat/>
    <w:uiPriority w:val="99"/>
    <w:pPr>
      <w:framePr w:y="4469"/>
    </w:pPr>
  </w:style>
  <w:style w:type="character" w:customStyle="1" w:styleId="155">
    <w:name w:val="apple-converted-space"/>
    <w:qFormat/>
    <w:uiPriority w:val="0"/>
    <w:rPr>
      <w:rFonts w:cs="Times New Roman"/>
    </w:rPr>
  </w:style>
  <w:style w:type="paragraph" w:customStyle="1" w:styleId="156">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7">
    <w:name w:val="一级条标题 Char"/>
    <w:link w:val="60"/>
    <w:qFormat/>
    <w:locked/>
    <w:uiPriority w:val="99"/>
    <w:rPr>
      <w:rFonts w:ascii="黑体" w:eastAsia="黑体"/>
      <w:sz w:val="21"/>
      <w:szCs w:val="21"/>
    </w:rPr>
  </w:style>
  <w:style w:type="character" w:customStyle="1" w:styleId="158">
    <w:name w:val="明显参考1"/>
    <w:qFormat/>
    <w:uiPriority w:val="99"/>
    <w:rPr>
      <w:rFonts w:cs="Times New Roman"/>
      <w:b/>
      <w:smallCaps/>
      <w:color w:val="C0504D"/>
      <w:spacing w:val="5"/>
      <w:u w:val="single"/>
    </w:rPr>
  </w:style>
  <w:style w:type="character" w:customStyle="1" w:styleId="159">
    <w:name w:val="段 Char Char"/>
    <w:qFormat/>
    <w:uiPriority w:val="99"/>
    <w:rPr>
      <w:rFonts w:ascii="宋体"/>
      <w:sz w:val="21"/>
      <w:lang w:val="en-US" w:eastAsia="zh-CN"/>
    </w:rPr>
  </w:style>
  <w:style w:type="character" w:customStyle="1" w:styleId="160">
    <w:name w:val="layui-this"/>
    <w:qFormat/>
    <w:uiPriority w:val="99"/>
    <w:rPr>
      <w:rFonts w:cs="Times New Roman"/>
      <w:bdr w:val="single" w:color="EEEEEE" w:sz="4" w:space="0"/>
      <w:shd w:val="clear" w:color="auto" w:fill="FFFFFF"/>
    </w:rPr>
  </w:style>
  <w:style w:type="character" w:customStyle="1" w:styleId="161">
    <w:name w:val="hover8"/>
    <w:qFormat/>
    <w:uiPriority w:val="99"/>
    <w:rPr>
      <w:rFonts w:cs="Times New Roman"/>
      <w:color w:val="337AB7"/>
    </w:rPr>
  </w:style>
  <w:style w:type="character" w:customStyle="1" w:styleId="162">
    <w:name w:val="hover9"/>
    <w:qFormat/>
    <w:uiPriority w:val="99"/>
    <w:rPr>
      <w:rFonts w:cs="Times New Roman"/>
      <w:color w:val="337AB7"/>
    </w:rPr>
  </w:style>
  <w:style w:type="character" w:customStyle="1" w:styleId="163">
    <w:name w:val="hover10"/>
    <w:qFormat/>
    <w:uiPriority w:val="99"/>
    <w:rPr>
      <w:rFonts w:cs="Times New Roman"/>
      <w:color w:val="2B6EC9"/>
      <w:bdr w:val="single" w:color="0F67AE" w:sz="4" w:space="0"/>
    </w:rPr>
  </w:style>
  <w:style w:type="character" w:customStyle="1" w:styleId="164">
    <w:name w:val="on"/>
    <w:qFormat/>
    <w:uiPriority w:val="99"/>
    <w:rPr>
      <w:rFonts w:cs="Times New Roman"/>
    </w:rPr>
  </w:style>
  <w:style w:type="character" w:customStyle="1" w:styleId="165">
    <w:name w:val="first-child"/>
    <w:qFormat/>
    <w:uiPriority w:val="99"/>
    <w:rPr>
      <w:rFonts w:cs="Times New Roman"/>
    </w:rPr>
  </w:style>
  <w:style w:type="character" w:customStyle="1" w:styleId="166">
    <w:name w:val="hover6"/>
    <w:qFormat/>
    <w:uiPriority w:val="99"/>
    <w:rPr>
      <w:rFonts w:cs="Times New Roman"/>
      <w:color w:val="2B6EC9"/>
      <w:bdr w:val="single" w:color="0F67AE" w:sz="4" w:space="0"/>
    </w:rPr>
  </w:style>
  <w:style w:type="character" w:customStyle="1" w:styleId="167">
    <w:name w:val="hover7"/>
    <w:qFormat/>
    <w:uiPriority w:val="99"/>
    <w:rPr>
      <w:rFonts w:cs="Times New Roman"/>
      <w:color w:val="337AB7"/>
    </w:rPr>
  </w:style>
  <w:style w:type="character" w:customStyle="1" w:styleId="168">
    <w:name w:val="批注框文本 Char"/>
    <w:basedOn w:val="36"/>
    <w:link w:val="17"/>
    <w:semiHidden/>
    <w:qFormat/>
    <w:uiPriority w:val="99"/>
    <w:rPr>
      <w:kern w:val="2"/>
      <w:sz w:val="18"/>
      <w:szCs w:val="18"/>
    </w:rPr>
  </w:style>
  <w:style w:type="character" w:customStyle="1" w:styleId="169">
    <w:name w:val="skip"/>
    <w:basedOn w:val="36"/>
    <w:qFormat/>
    <w:uiPriority w:val="0"/>
  </w:style>
  <w:style w:type="character" w:customStyle="1" w:styleId="170">
    <w:name w:val="font01"/>
    <w:basedOn w:val="36"/>
    <w:qFormat/>
    <w:uiPriority w:val="0"/>
    <w:rPr>
      <w:rFonts w:hint="eastAsia" w:ascii="宋体" w:hAnsi="宋体" w:eastAsia="宋体" w:cs="宋体"/>
      <w:b/>
      <w:bCs/>
      <w:color w:val="000000"/>
      <w:sz w:val="18"/>
      <w:szCs w:val="18"/>
      <w:u w:val="none"/>
      <w:vertAlign w:val="superscript"/>
    </w:rPr>
  </w:style>
  <w:style w:type="character" w:customStyle="1" w:styleId="171">
    <w:name w:val="font21"/>
    <w:basedOn w:val="36"/>
    <w:qFormat/>
    <w:uiPriority w:val="0"/>
    <w:rPr>
      <w:rFonts w:hint="eastAsia" w:ascii="宋体" w:hAnsi="宋体" w:eastAsia="宋体" w:cs="宋体"/>
      <w:b/>
      <w:bCs/>
      <w:color w:val="000000"/>
      <w:sz w:val="18"/>
      <w:szCs w:val="18"/>
      <w:u w:val="none"/>
    </w:rPr>
  </w:style>
  <w:style w:type="character" w:customStyle="1" w:styleId="172">
    <w:name w:val="二级条标题 Char"/>
    <w:link w:val="64"/>
    <w:qFormat/>
    <w:uiPriority w:val="99"/>
  </w:style>
  <w:style w:type="paragraph" w:customStyle="1" w:styleId="17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1779</Words>
  <Characters>2006</Characters>
  <Lines>64</Lines>
  <Paragraphs>18</Paragraphs>
  <TotalTime>2</TotalTime>
  <ScaleCrop>false</ScaleCrop>
  <LinksUpToDate>false</LinksUpToDate>
  <CharactersWithSpaces>2049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2024-05-30T16:38:00Z</dcterms:created>
  <cp:lastPrinted>2024-07-09T11:33:00Z</cp:lastPrinted>
  <dcterms:modified xsi:type="dcterms:W3CDTF">2025-04-27T15:38:12Z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C0ED00A61D034108A7164652D006DD16</vt:lpwstr>
  </property>
  <property fmtid="{D5CDD505-2E9C-101B-9397-08002B2CF9AE}" pid="5" name="KSOTemplateDocerSaveRecord">
    <vt:lpwstr>eyJoZGlkIjoiNzAyODZlZmIwZWZlMDJmMmZiYjE4MjU5MmNjZDkxNjAiLCJ1c2VySWQiOiIzMjk1MDAxOTEifQ==</vt:lpwstr>
  </property>
</Properties>
</file>